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textAlignment w:val="center"/>
        <w:rPr>
          <w:rFonts w:ascii="宋体" w:hAnsi="宋体" w:eastAsia="宋体" w:cs="宋体"/>
          <w:b/>
          <w:color w:val="auto"/>
          <w:sz w:val="32"/>
        </w:rP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11214100</wp:posOffset>
            </wp:positionH>
            <wp:positionV relativeFrom="topMargin">
              <wp:posOffset>12611100</wp:posOffset>
            </wp:positionV>
            <wp:extent cx="292100" cy="292100"/>
            <wp:effectExtent l="0" t="0" r="0" b="0"/>
            <wp:wrapNone/>
            <wp:docPr id="100052" name="图片 100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2" name="图片 100052"/>
                    <pic:cNvPicPr>
                      <a:picLocks noChangeAspect="1"/>
                    </pic:cNvPicPr>
                  </pic:nvPicPr>
                  <pic:blipFill>
                    <a:blip r:embed="rId6"/>
                    <a:stretch>
                      <a:fillRect/>
                    </a:stretch>
                  </pic:blipFill>
                  <pic:spPr>
                    <a:xfrm>
                      <a:off x="0" y="0"/>
                      <a:ext cx="292100" cy="292100"/>
                    </a:xfrm>
                    <a:prstGeom prst="rect">
                      <a:avLst/>
                    </a:prstGeom>
                  </pic:spPr>
                </pic:pic>
              </a:graphicData>
            </a:graphic>
          </wp:anchor>
        </w:drawing>
      </w:r>
      <w:r>
        <w:rPr>
          <w:rFonts w:ascii="宋体" w:hAnsi="宋体" w:eastAsia="宋体" w:cs="宋体"/>
          <w:b/>
          <w:color w:val="auto"/>
          <w:sz w:val="32"/>
        </w:rPr>
        <w:t>科学试题卷</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一、选择题（本大题共</w:t>
      </w:r>
      <w:r>
        <w:rPr>
          <w:rFonts w:ascii="Times New Roman" w:hAnsi="Times New Roman" w:eastAsia="Times New Roman" w:cs="Times New Roman"/>
          <w:b/>
          <w:color w:val="auto"/>
          <w:sz w:val="24"/>
        </w:rPr>
        <w:t>60</w:t>
      </w:r>
      <w:r>
        <w:rPr>
          <w:rFonts w:ascii="宋体" w:hAnsi="宋体" w:eastAsia="宋体" w:cs="宋体"/>
          <w:b/>
          <w:color w:val="auto"/>
          <w:sz w:val="24"/>
        </w:rPr>
        <w:t>分，每小题</w:t>
      </w:r>
      <w:r>
        <w:rPr>
          <w:rFonts w:ascii="Times New Roman" w:hAnsi="Times New Roman" w:eastAsia="Times New Roman" w:cs="Times New Roman"/>
          <w:b/>
          <w:color w:val="auto"/>
          <w:sz w:val="24"/>
        </w:rPr>
        <w:t>3</w:t>
      </w:r>
      <w:r>
        <w:rPr>
          <w:rFonts w:ascii="宋体" w:hAnsi="宋体" w:eastAsia="宋体" w:cs="宋体"/>
          <w:b/>
          <w:color w:val="auto"/>
          <w:sz w:val="24"/>
        </w:rPr>
        <w:t>分，每小题只有一个选项符合题意）</w:t>
      </w:r>
    </w:p>
    <w:p>
      <w:pPr>
        <w:spacing w:line="360" w:lineRule="auto"/>
        <w:jc w:val="left"/>
        <w:textAlignment w:val="center"/>
        <w:rPr>
          <w:rFonts w:ascii="宋体" w:hAnsi="宋体" w:eastAsia="宋体" w:cs="宋体"/>
          <w:color w:val="auto"/>
        </w:rPr>
      </w:pPr>
      <w:r>
        <w:rPr>
          <w:color w:val="auto"/>
        </w:rPr>
        <w:t xml:space="preserve">1. </w:t>
      </w:r>
      <w:r>
        <w:rPr>
          <w:rFonts w:ascii="宋体" w:hAnsi="宋体" w:eastAsia="宋体" w:cs="宋体"/>
          <w:color w:val="auto"/>
        </w:rPr>
        <w:t>某团队研究证明了</w:t>
      </w:r>
      <w:r>
        <w:rPr>
          <w:rFonts w:ascii="Times New Roman" w:hAnsi="Times New Roman" w:eastAsia="Times New Roman" w:cs="Times New Roman"/>
          <w:color w:val="auto"/>
        </w:rPr>
        <w:t>PtO</w:t>
      </w:r>
      <w:r>
        <w:object>
          <v:shape id="_x0000_i1025" o:spt="75" alt="学科网(www.zxxk.com)--教育资源门户，提供试卷、教案、课件、论文、素材以及各类教学资源下载，还有大量而丰富的教学相关资讯！" type="#_x0000_t75" style="height:18.75pt;width:12pt;" o:ole="t" filled="f" o:preferrelative="t" stroked="f" coordsize="21600,21600">
            <v:path/>
            <v:fill on="f" focussize="0,0"/>
            <v:stroke on="f" joinstyle="miter"/>
            <v:imagedata r:id="rId8" o:title="eqId1df87f1a3ddd3ca2866de2cd5c01f6a7"/>
            <o:lock v:ext="edit" aspectratio="t"/>
            <w10:wrap type="none"/>
            <w10:anchorlock/>
          </v:shape>
          <o:OLEObject Type="Embed" ProgID="Equation.DSMT4" ShapeID="_x0000_i1025" DrawAspect="Content" ObjectID="_1468075725" r:id="rId7">
            <o:LockedField>false</o:LockedField>
          </o:OLEObject>
        </w:object>
      </w:r>
      <w:r>
        <w:rPr>
          <w:rFonts w:ascii="宋体" w:hAnsi="宋体" w:eastAsia="宋体" w:cs="宋体"/>
          <w:color w:val="auto"/>
        </w:rPr>
        <w:t>离子能够稳定存在（</w:t>
      </w:r>
      <w:r>
        <w:rPr>
          <w:rFonts w:ascii="Times New Roman" w:hAnsi="Times New Roman" w:eastAsia="Times New Roman" w:cs="Times New Roman"/>
          <w:color w:val="auto"/>
        </w:rPr>
        <w:t>Pt</w:t>
      </w:r>
      <w:r>
        <w:rPr>
          <w:rFonts w:ascii="宋体" w:hAnsi="宋体" w:eastAsia="宋体" w:cs="宋体"/>
          <w:color w:val="auto"/>
        </w:rPr>
        <w:t>是铂的元素符号），已知该离子中氧元素显</w:t>
      </w:r>
      <w:r>
        <w:rPr>
          <w:rFonts w:ascii="Times New Roman" w:hAnsi="Times New Roman" w:eastAsia="Times New Roman" w:cs="Times New Roman"/>
          <w:color w:val="auto"/>
        </w:rPr>
        <w:t>-2</w:t>
      </w:r>
      <w:r>
        <w:rPr>
          <w:rFonts w:ascii="宋体" w:hAnsi="宋体" w:eastAsia="宋体" w:cs="宋体"/>
          <w:color w:val="auto"/>
        </w:rPr>
        <w:t>价，则该离子中铂元素的化合价为（　　）</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hint="eastAsia"/>
        </w:rPr>
        <w:t xml:space="preserve">A. </w:t>
      </w:r>
      <w:r>
        <w:rPr>
          <w:rFonts w:ascii="Times New Roman" w:hAnsi="Times New Roman" w:eastAsia="Times New Roman" w:cs="Times New Roman"/>
          <w:color w:val="auto"/>
        </w:rPr>
        <w:t>+2</w:t>
      </w:r>
      <w:r>
        <w:rPr>
          <w:rFonts w:hint="eastAsia"/>
        </w:rPr>
        <w:tab/>
      </w:r>
      <w:r>
        <w:rPr>
          <w:rFonts w:hint="eastAsia"/>
        </w:rPr>
        <w:t xml:space="preserve">B. </w:t>
      </w:r>
      <w:r>
        <w:rPr>
          <w:rFonts w:ascii="Times New Roman" w:hAnsi="Times New Roman" w:eastAsia="Times New Roman" w:cs="Times New Roman"/>
          <w:color w:val="auto"/>
        </w:rPr>
        <w:t>+4</w:t>
      </w:r>
      <w:r>
        <w:rPr>
          <w:rFonts w:hint="eastAsia"/>
        </w:rPr>
        <w:tab/>
      </w:r>
      <w:r>
        <w:rPr>
          <w:rFonts w:hint="eastAsia"/>
        </w:rPr>
        <w:t xml:space="preserve">C. </w:t>
      </w:r>
      <w:r>
        <w:rPr>
          <w:rFonts w:ascii="Times New Roman" w:hAnsi="Times New Roman" w:eastAsia="Times New Roman" w:cs="Times New Roman"/>
          <w:color w:val="auto"/>
        </w:rPr>
        <w:t>+8</w:t>
      </w:r>
      <w:r>
        <w:rPr>
          <w:rFonts w:hint="eastAsia"/>
        </w:rPr>
        <w:tab/>
      </w:r>
      <w:r>
        <w:rPr>
          <w:rFonts w:hint="eastAsia"/>
        </w:rPr>
        <w:t xml:space="preserve">D. </w:t>
      </w:r>
      <w:r>
        <w:rPr>
          <w:rFonts w:ascii="Times New Roman" w:hAnsi="Times New Roman" w:eastAsia="Times New Roman" w:cs="Times New Roman"/>
          <w:color w:val="auto"/>
        </w:rPr>
        <w:t>+10</w:t>
      </w:r>
    </w:p>
    <w:p>
      <w:pPr>
        <w:spacing w:line="360" w:lineRule="auto"/>
        <w:jc w:val="left"/>
        <w:textAlignment w:val="center"/>
        <w:rPr>
          <w:rFonts w:ascii="宋体" w:hAnsi="宋体" w:eastAsia="宋体" w:cs="宋体"/>
          <w:color w:val="000000"/>
        </w:rPr>
      </w:pPr>
      <w:r>
        <w:rPr>
          <w:color w:val="000000"/>
        </w:rPr>
        <w:t xml:space="preserve">2. </w:t>
      </w:r>
      <w:r>
        <w:rPr>
          <w:rFonts w:ascii="Times New Roman" w:hAnsi="Times New Roman" w:eastAsia="Times New Roman" w:cs="Times New Roman"/>
          <w:color w:val="000000"/>
        </w:rPr>
        <w:t>2008</w:t>
      </w:r>
      <w:r>
        <w:rPr>
          <w:rFonts w:ascii="宋体" w:hAnsi="宋体" w:eastAsia="宋体" w:cs="宋体"/>
          <w:color w:val="000000"/>
        </w:rPr>
        <w:t>年北京奥运会“祥云”火炬、</w:t>
      </w:r>
      <w:r>
        <w:rPr>
          <w:rFonts w:ascii="Times New Roman" w:hAnsi="Times New Roman" w:eastAsia="Times New Roman" w:cs="Times New Roman"/>
          <w:color w:val="000000"/>
        </w:rPr>
        <w:t>2022</w:t>
      </w:r>
      <w:r>
        <w:rPr>
          <w:rFonts w:ascii="宋体" w:hAnsi="宋体" w:eastAsia="宋体" w:cs="宋体"/>
          <w:color w:val="000000"/>
        </w:rPr>
        <w:t>年北京冬奥会“飞扬”火炬的外壳材料的主要成分和燃料如表所示。奥运火炬的迭代，体现了我国科技水平的提高。下列有关两火炬的说法</w:t>
      </w:r>
      <w:r>
        <w:rPr>
          <w:rFonts w:ascii="宋体" w:hAnsi="宋体" w:eastAsia="宋体" w:cs="宋体"/>
          <w:color w:val="000000"/>
          <w:em w:val="dot"/>
        </w:rPr>
        <w:t>错误</w:t>
      </w:r>
      <w:r>
        <w:rPr>
          <w:rFonts w:ascii="宋体" w:hAnsi="宋体" w:eastAsia="宋体" w:cs="宋体"/>
          <w:color w:val="000000"/>
        </w:rPr>
        <w:t>的是（　　）</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316"/>
        <w:gridCol w:w="2347"/>
        <w:gridCol w:w="2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“祥云”火炬</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“飞扬”火炬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外壳材料的主要成分</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铝合金</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碳纤维复合材料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燃料</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丙烷（</w:t>
            </w:r>
            <w:r>
              <w:rPr>
                <w:rFonts w:ascii="Times New Roman" w:hAnsi="Times New Roman" w:eastAsia="Times New Roman" w:cs="Times New Roman"/>
                <w:color w:val="000000"/>
              </w:rPr>
              <w:t>C</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4</w:t>
            </w:r>
            <w:r>
              <w:rPr>
                <w:rFonts w:ascii="宋体" w:hAnsi="宋体" w:eastAsia="宋体" w:cs="宋体"/>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氢气（</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宋体" w:hAnsi="宋体" w:eastAsia="宋体" w:cs="宋体"/>
                <w:color w:val="000000"/>
              </w:rPr>
              <w:t>）</w:t>
            </w:r>
          </w:p>
        </w:tc>
      </w:tr>
    </w:tbl>
    <w:p>
      <w:pPr>
        <w:spacing w:line="360" w:lineRule="auto"/>
        <w:jc w:val="left"/>
        <w:textAlignment w:val="center"/>
        <w:rPr>
          <w:color w:val="000000"/>
        </w:rPr>
      </w:pPr>
    </w:p>
    <w:p>
      <w:pPr>
        <w:tabs>
          <w:tab w:val="left" w:pos="4873"/>
        </w:tabs>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 xml:space="preserve">A. </w:t>
      </w:r>
      <w:r>
        <w:rPr>
          <w:rFonts w:ascii="宋体" w:hAnsi="宋体" w:eastAsia="宋体" w:cs="宋体"/>
          <w:color w:val="000000"/>
        </w:rPr>
        <w:t>外壳材料的主要成分都属于非金属单质</w:t>
      </w:r>
      <w:r>
        <w:rPr>
          <w:rFonts w:ascii="Times New Roman" w:hAnsi="Times New Roman" w:eastAsia="Times New Roman" w:cs="Times New Roman"/>
          <w:color w:val="000000"/>
        </w:rPr>
        <w:tab/>
      </w:r>
      <w:r>
        <w:rPr>
          <w:rFonts w:ascii="Times New Roman" w:hAnsi="Times New Roman" w:eastAsia="Times New Roman" w:cs="Times New Roman"/>
          <w:color w:val="000000"/>
        </w:rPr>
        <w:t xml:space="preserve">B. </w:t>
      </w:r>
      <w:r>
        <w:rPr>
          <w:rFonts w:ascii="宋体" w:hAnsi="宋体" w:eastAsia="宋体" w:cs="宋体"/>
          <w:color w:val="000000"/>
        </w:rPr>
        <w:t>燃料都具有可燃性</w:t>
      </w:r>
    </w:p>
    <w:p>
      <w:pPr>
        <w:tabs>
          <w:tab w:val="left" w:pos="4873"/>
        </w:tabs>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 xml:space="preserve">C. </w:t>
      </w:r>
      <w:r>
        <w:rPr>
          <w:rFonts w:ascii="宋体" w:hAnsi="宋体" w:eastAsia="宋体" w:cs="宋体"/>
          <w:color w:val="000000"/>
        </w:rPr>
        <w:t>燃料燃烧时，助燃物都是氧气</w:t>
      </w:r>
      <w:r>
        <w:rPr>
          <w:rFonts w:ascii="Times New Roman" w:hAnsi="Times New Roman" w:eastAsia="Times New Roman" w:cs="Times New Roman"/>
          <w:color w:val="000000"/>
        </w:rPr>
        <w:tab/>
      </w:r>
      <w:r>
        <w:rPr>
          <w:rFonts w:ascii="Times New Roman" w:hAnsi="Times New Roman" w:eastAsia="Times New Roman" w:cs="Times New Roman"/>
          <w:color w:val="000000"/>
        </w:rPr>
        <w:t xml:space="preserve">D. </w:t>
      </w:r>
      <w:r>
        <w:rPr>
          <w:rFonts w:ascii="宋体" w:hAnsi="宋体" w:eastAsia="宋体" w:cs="宋体"/>
          <w:color w:val="000000"/>
        </w:rPr>
        <w:t>燃料燃烧时，都有水生成</w:t>
      </w:r>
    </w:p>
    <w:p>
      <w:pPr>
        <w:spacing w:line="360" w:lineRule="auto"/>
        <w:jc w:val="left"/>
        <w:textAlignment w:val="center"/>
        <w:rPr>
          <w:rFonts w:ascii="宋体" w:hAnsi="宋体" w:eastAsia="宋体" w:cs="宋体"/>
          <w:color w:val="000000"/>
        </w:rPr>
      </w:pPr>
      <w:r>
        <w:rPr>
          <w:color w:val="000000"/>
        </w:rPr>
        <w:t xml:space="preserve">3. </w:t>
      </w:r>
      <w:r>
        <w:rPr>
          <w:rFonts w:ascii="宋体" w:hAnsi="宋体" w:eastAsia="宋体" w:cs="宋体"/>
          <w:color w:val="000000"/>
        </w:rPr>
        <w:t>如图所示人体细胞的部分结构。其中</w:t>
      </w:r>
      <w:r>
        <w:rPr>
          <w:rFonts w:ascii="Times New Roman" w:hAnsi="Times New Roman" w:eastAsia="Times New Roman" w:cs="Times New Roman"/>
          <w:color w:val="000000"/>
        </w:rPr>
        <w:t>X</w:t>
      </w:r>
      <w:r>
        <w:rPr>
          <w:rFonts w:ascii="宋体" w:hAnsi="宋体" w:eastAsia="宋体" w:cs="宋体"/>
          <w:color w:val="000000"/>
        </w:rPr>
        <w:t>最可能表示（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238375" cy="1419225"/>
            <wp:effectExtent l="0" t="0" r="9525" b="317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9"/>
                    <a:stretch>
                      <a:fillRect/>
                    </a:stretch>
                  </pic:blipFill>
                  <pic:spPr>
                    <a:xfrm>
                      <a:off x="0" y="0"/>
                      <a:ext cx="2238375" cy="1419225"/>
                    </a:xfrm>
                    <a:prstGeom prst="rect">
                      <a:avLst/>
                    </a:prstGeom>
                  </pic:spPr>
                </pic:pic>
              </a:graphicData>
            </a:graphic>
          </wp:inline>
        </w:drawing>
      </w:r>
    </w:p>
    <w:p>
      <w:pPr>
        <w:tabs>
          <w:tab w:val="left" w:pos="2436"/>
          <w:tab w:val="left" w:pos="4873"/>
          <w:tab w:val="left" w:pos="7309"/>
        </w:tabs>
        <w:spacing w:line="360" w:lineRule="auto"/>
        <w:jc w:val="left"/>
        <w:textAlignment w:val="center"/>
        <w:rPr>
          <w:rFonts w:ascii="宋体" w:hAnsi="宋体" w:eastAsia="宋体" w:cs="宋体"/>
          <w:color w:val="000000"/>
        </w:rPr>
      </w:pPr>
      <w:r>
        <w:rPr>
          <w:rFonts w:ascii="宋体" w:hAnsi="宋体" w:eastAsia="宋体" w:cs="宋体"/>
          <w:color w:val="000000"/>
        </w:rPr>
        <w:t>A. 一个基因</w:t>
      </w:r>
      <w:r>
        <w:rPr>
          <w:rFonts w:ascii="宋体" w:hAnsi="宋体" w:eastAsia="宋体" w:cs="宋体"/>
          <w:color w:val="000000"/>
        </w:rPr>
        <w:tab/>
      </w:r>
      <w:r>
        <w:rPr>
          <w:rFonts w:ascii="宋体" w:hAnsi="宋体" w:eastAsia="宋体" w:cs="宋体"/>
          <w:color w:val="000000"/>
        </w:rPr>
        <w:t>B. 一条染色体</w:t>
      </w:r>
      <w:r>
        <w:rPr>
          <w:rFonts w:ascii="宋体" w:hAnsi="宋体" w:eastAsia="宋体" w:cs="宋体"/>
          <w:color w:val="000000"/>
        </w:rPr>
        <w:tab/>
      </w:r>
      <w:r>
        <w:rPr>
          <w:rFonts w:ascii="宋体" w:hAnsi="宋体" w:eastAsia="宋体" w:cs="宋体"/>
          <w:color w:val="000000"/>
        </w:rPr>
        <w:t>C. 一个细胞核</w:t>
      </w:r>
      <w:r>
        <w:rPr>
          <w:rFonts w:ascii="宋体" w:hAnsi="宋体" w:eastAsia="宋体" w:cs="宋体"/>
          <w:color w:val="000000"/>
        </w:rPr>
        <w:tab/>
      </w:r>
      <w:r>
        <w:rPr>
          <w:rFonts w:ascii="宋体" w:hAnsi="宋体" w:eastAsia="宋体" w:cs="宋体"/>
          <w:color w:val="000000"/>
        </w:rPr>
        <w:t>D. 一个</w:t>
      </w:r>
      <w:r>
        <w:rPr>
          <w:rFonts w:ascii="Times New Roman" w:hAnsi="Times New Roman" w:eastAsia="Times New Roman" w:cs="Times New Roman"/>
          <w:color w:val="000000"/>
        </w:rPr>
        <w:t>DNA</w:t>
      </w:r>
      <w:r>
        <w:rPr>
          <w:rFonts w:ascii="宋体" w:hAnsi="宋体" w:eastAsia="宋体" w:cs="宋体"/>
          <w:color w:val="000000"/>
        </w:rPr>
        <w:t>分子</w:t>
      </w:r>
    </w:p>
    <w:p>
      <w:pPr>
        <w:spacing w:line="360" w:lineRule="auto"/>
        <w:jc w:val="left"/>
        <w:textAlignment w:val="center"/>
        <w:rPr>
          <w:rFonts w:ascii="宋体" w:hAnsi="宋体" w:eastAsia="宋体" w:cs="宋体"/>
          <w:color w:val="000000"/>
        </w:rPr>
      </w:pPr>
      <w:r>
        <w:rPr>
          <w:color w:val="000000"/>
        </w:rPr>
        <w:t xml:space="preserve">4. </w:t>
      </w:r>
      <w:r>
        <w:rPr>
          <w:rFonts w:ascii="宋体" w:hAnsi="宋体" w:eastAsia="宋体" w:cs="宋体"/>
          <w:color w:val="000000"/>
        </w:rPr>
        <w:t>达尔文曾有过下列描述：牛喜欢吃三叶草：三叶草要靠土蜂传粉；田鼠吃土蜂的蜜和幼虫，捣毁土蜂的巢，猫捕食田鼠。根据上述生物之间的关系分析，下列能正确表示一条食物链的是（　　）</w:t>
      </w:r>
    </w:p>
    <w:p>
      <w:pPr>
        <w:tabs>
          <w:tab w:val="left" w:pos="2436"/>
          <w:tab w:val="left" w:pos="4873"/>
          <w:tab w:val="left" w:pos="7309"/>
        </w:tabs>
        <w:spacing w:line="360" w:lineRule="auto"/>
        <w:jc w:val="left"/>
        <w:textAlignment w:val="center"/>
        <w:rPr>
          <w:rFonts w:ascii="宋体" w:hAnsi="宋体" w:eastAsia="宋体" w:cs="宋体"/>
          <w:color w:val="000000"/>
        </w:rPr>
      </w:pPr>
      <w:r>
        <w:rPr>
          <w:rFonts w:ascii="宋体" w:hAnsi="宋体" w:eastAsia="宋体" w:cs="宋体"/>
          <w:color w:val="000000"/>
        </w:rPr>
        <w:t>A. 阳光</w:t>
      </w:r>
      <w:r>
        <w:rPr>
          <w:rFonts w:ascii="Times New Roman" w:hAnsi="Times New Roman" w:eastAsia="Times New Roman" w:cs="Times New Roman"/>
          <w:color w:val="000000"/>
        </w:rPr>
        <w:t>→</w:t>
      </w:r>
      <w:r>
        <w:rPr>
          <w:rFonts w:ascii="宋体" w:hAnsi="宋体" w:eastAsia="宋体" w:cs="宋体"/>
          <w:color w:val="000000"/>
        </w:rPr>
        <w:t>三叶草</w:t>
      </w:r>
      <w:r>
        <w:rPr>
          <w:rFonts w:ascii="Times New Roman" w:hAnsi="Times New Roman" w:eastAsia="Times New Roman" w:cs="Times New Roman"/>
          <w:color w:val="000000"/>
        </w:rPr>
        <w:t>→</w:t>
      </w:r>
      <w:r>
        <w:rPr>
          <w:rFonts w:ascii="宋体" w:hAnsi="宋体" w:eastAsia="宋体" w:cs="宋体"/>
          <w:color w:val="000000"/>
        </w:rPr>
        <w:t>土蜂</w:t>
      </w:r>
      <w:r>
        <w:rPr>
          <w:rFonts w:ascii="宋体" w:hAnsi="宋体" w:eastAsia="宋体" w:cs="宋体"/>
          <w:color w:val="000000"/>
        </w:rPr>
        <w:tab/>
      </w:r>
      <w:r>
        <w:rPr>
          <w:rFonts w:ascii="宋体" w:hAnsi="宋体" w:eastAsia="宋体" w:cs="宋体"/>
          <w:color w:val="000000"/>
        </w:rPr>
        <w:t>B. 三叶草</w:t>
      </w:r>
      <w:r>
        <w:rPr>
          <w:rFonts w:ascii="Times New Roman" w:hAnsi="Times New Roman" w:eastAsia="Times New Roman" w:cs="Times New Roman"/>
          <w:color w:val="000000"/>
        </w:rPr>
        <w:t>→</w:t>
      </w:r>
      <w:r>
        <w:rPr>
          <w:rFonts w:ascii="宋体" w:hAnsi="宋体" w:eastAsia="宋体" w:cs="宋体"/>
          <w:color w:val="000000"/>
        </w:rPr>
        <w:t>牛</w:t>
      </w:r>
      <w:r>
        <w:rPr>
          <w:rFonts w:ascii="宋体" w:hAnsi="宋体" w:eastAsia="宋体" w:cs="宋体"/>
          <w:color w:val="000000"/>
        </w:rPr>
        <w:tab/>
      </w:r>
      <w:r>
        <w:rPr>
          <w:rFonts w:ascii="宋体" w:hAnsi="宋体" w:eastAsia="宋体" w:cs="宋体"/>
          <w:color w:val="000000"/>
        </w:rPr>
        <w:t>C. 土蜂</w:t>
      </w:r>
      <w:r>
        <w:rPr>
          <w:rFonts w:ascii="Times New Roman" w:hAnsi="Times New Roman" w:eastAsia="Times New Roman" w:cs="Times New Roman"/>
          <w:color w:val="000000"/>
        </w:rPr>
        <w:t>→</w:t>
      </w:r>
      <w:r>
        <w:rPr>
          <w:rFonts w:ascii="宋体" w:hAnsi="宋体" w:eastAsia="宋体" w:cs="宋体"/>
          <w:color w:val="000000"/>
        </w:rPr>
        <w:t>田鼠</w:t>
      </w:r>
      <w:r>
        <w:rPr>
          <w:rFonts w:ascii="Times New Roman" w:hAnsi="Times New Roman" w:eastAsia="Times New Roman" w:cs="Times New Roman"/>
          <w:color w:val="000000"/>
        </w:rPr>
        <w:t>→</w:t>
      </w:r>
      <w:r>
        <w:rPr>
          <w:rFonts w:ascii="宋体" w:hAnsi="宋体" w:eastAsia="宋体" w:cs="宋体"/>
          <w:color w:val="000000"/>
        </w:rPr>
        <w:t>猫</w:t>
      </w:r>
      <w:r>
        <w:rPr>
          <w:rFonts w:ascii="宋体" w:hAnsi="宋体" w:eastAsia="宋体" w:cs="宋体"/>
          <w:color w:val="000000"/>
        </w:rPr>
        <w:tab/>
      </w:r>
      <w:r>
        <w:rPr>
          <w:rFonts w:ascii="宋体" w:hAnsi="宋体" w:eastAsia="宋体" w:cs="宋体"/>
          <w:color w:val="000000"/>
        </w:rPr>
        <w:t>D. 土蜂</w:t>
      </w:r>
      <w:r>
        <w:rPr>
          <w:rFonts w:ascii="Times New Roman" w:hAnsi="Times New Roman" w:eastAsia="Times New Roman" w:cs="Times New Roman"/>
          <w:color w:val="000000"/>
        </w:rPr>
        <w:t>→</w:t>
      </w:r>
      <w:r>
        <w:rPr>
          <w:rFonts w:ascii="宋体" w:hAnsi="宋体" w:eastAsia="宋体" w:cs="宋体"/>
          <w:color w:val="000000"/>
        </w:rPr>
        <w:t>三叶草</w:t>
      </w:r>
      <w:r>
        <w:rPr>
          <w:rFonts w:ascii="Times New Roman" w:hAnsi="Times New Roman" w:eastAsia="Times New Roman" w:cs="Times New Roman"/>
          <w:color w:val="000000"/>
        </w:rPr>
        <w:t>→</w:t>
      </w:r>
      <w:r>
        <w:rPr>
          <w:rFonts w:ascii="宋体" w:hAnsi="宋体" w:eastAsia="宋体" w:cs="宋体"/>
          <w:color w:val="000000"/>
        </w:rPr>
        <w:t>牛</w:t>
      </w:r>
    </w:p>
    <w:p>
      <w:pPr>
        <w:spacing w:line="360" w:lineRule="auto"/>
        <w:jc w:val="left"/>
        <w:textAlignment w:val="center"/>
        <w:rPr>
          <w:rFonts w:ascii="宋体" w:hAnsi="宋体" w:eastAsia="宋体" w:cs="宋体"/>
          <w:color w:val="000000"/>
        </w:rPr>
      </w:pPr>
      <w:r>
        <w:rPr>
          <w:color w:val="000000"/>
        </w:rPr>
        <w:t xml:space="preserve">5. </w:t>
      </w:r>
      <w:r>
        <w:rPr>
          <w:rFonts w:ascii="宋体" w:hAnsi="宋体" w:eastAsia="宋体" w:cs="宋体"/>
          <w:color w:val="000000"/>
        </w:rPr>
        <w:t>下列物体质量最接近</w:t>
      </w:r>
      <w:r>
        <w:rPr>
          <w:rFonts w:ascii="Times New Roman" w:hAnsi="Times New Roman" w:eastAsia="Times New Roman" w:cs="Times New Roman"/>
          <w:color w:val="000000"/>
        </w:rPr>
        <w:t>20kg</w:t>
      </w:r>
      <w:r>
        <w:rPr>
          <w:rFonts w:ascii="宋体" w:hAnsi="宋体" w:eastAsia="宋体" w:cs="宋体"/>
          <w:color w:val="000000"/>
        </w:rPr>
        <w:t>的是（　　）</w:t>
      </w:r>
    </w:p>
    <w:p>
      <w:pPr>
        <w:tabs>
          <w:tab w:val="left" w:pos="2436"/>
          <w:tab w:val="left" w:pos="4873"/>
          <w:tab w:val="left" w:pos="7309"/>
        </w:tabs>
        <w:spacing w:line="360" w:lineRule="auto"/>
        <w:jc w:val="left"/>
        <w:textAlignment w:val="center"/>
        <w:rPr>
          <w:rFonts w:ascii="宋体" w:hAnsi="宋体" w:eastAsia="宋体" w:cs="宋体"/>
          <w:color w:val="000000"/>
        </w:rPr>
      </w:pPr>
      <w:r>
        <w:rPr>
          <w:rFonts w:ascii="宋体" w:hAnsi="宋体" w:eastAsia="宋体" w:cs="宋体"/>
          <w:color w:val="000000"/>
        </w:rPr>
        <w:t>A. 一个鸡蛋</w:t>
      </w:r>
      <w:r>
        <w:rPr>
          <w:rFonts w:ascii="宋体" w:hAnsi="宋体" w:eastAsia="宋体" w:cs="宋体"/>
          <w:color w:val="000000"/>
        </w:rPr>
        <w:tab/>
      </w:r>
      <w:r>
        <w:rPr>
          <w:rFonts w:ascii="宋体" w:hAnsi="宋体" w:eastAsia="宋体" w:cs="宋体"/>
          <w:color w:val="000000"/>
        </w:rPr>
        <w:t>B. 一本科学书</w:t>
      </w:r>
      <w:r>
        <w:rPr>
          <w:rFonts w:ascii="宋体" w:hAnsi="宋体" w:eastAsia="宋体" w:cs="宋体"/>
          <w:color w:val="000000"/>
        </w:rPr>
        <w:tab/>
      </w:r>
      <w:r>
        <w:rPr>
          <w:rFonts w:ascii="宋体" w:hAnsi="宋体" w:eastAsia="宋体" w:cs="宋体"/>
          <w:color w:val="000000"/>
        </w:rPr>
        <w:t>C. 一辆自行车</w:t>
      </w:r>
      <w:r>
        <w:rPr>
          <w:rFonts w:ascii="宋体" w:hAnsi="宋体" w:eastAsia="宋体" w:cs="宋体"/>
          <w:color w:val="000000"/>
        </w:rPr>
        <w:tab/>
      </w:r>
      <w:r>
        <w:rPr>
          <w:rFonts w:ascii="宋体" w:hAnsi="宋体" w:eastAsia="宋体" w:cs="宋体"/>
          <w:color w:val="000000"/>
        </w:rPr>
        <w:t>D. 一辆汽车</w:t>
      </w:r>
    </w:p>
    <w:p>
      <w:pPr>
        <w:spacing w:line="360" w:lineRule="auto"/>
        <w:jc w:val="left"/>
        <w:textAlignment w:val="center"/>
        <w:rPr>
          <w:rFonts w:ascii="宋体" w:hAnsi="宋体" w:eastAsia="宋体" w:cs="宋体"/>
          <w:color w:val="000000"/>
        </w:rPr>
      </w:pPr>
      <w:r>
        <w:rPr>
          <w:color w:val="000000"/>
        </w:rPr>
        <w:t xml:space="preserve">6. </w:t>
      </w:r>
      <w:r>
        <w:rPr>
          <w:rFonts w:ascii="宋体" w:hAnsi="宋体" w:eastAsia="宋体" w:cs="宋体"/>
          <w:color w:val="000000"/>
        </w:rPr>
        <w:t>豌豆在播种前，要先进行松土。主要目的是有利于（　　）</w:t>
      </w:r>
    </w:p>
    <w:p>
      <w:pPr>
        <w:spacing w:line="360" w:lineRule="auto"/>
        <w:jc w:val="left"/>
        <w:textAlignment w:val="center"/>
        <w:rPr>
          <w:rFonts w:ascii="宋体" w:hAnsi="宋体" w:eastAsia="宋体" w:cs="宋体"/>
          <w:color w:val="000000"/>
        </w:rPr>
      </w:pPr>
      <w:r>
        <w:rPr>
          <w:rFonts w:ascii="宋体" w:hAnsi="宋体" w:eastAsia="宋体" w:cs="宋体"/>
          <w:color w:val="000000"/>
        </w:rPr>
        <w:t>A. 土壤中的水分蒸发，保持土壤干燥，促进种子萌发</w:t>
      </w:r>
    </w:p>
    <w:p>
      <w:pPr>
        <w:spacing w:line="360" w:lineRule="auto"/>
        <w:jc w:val="left"/>
        <w:textAlignment w:val="center"/>
        <w:rPr>
          <w:rFonts w:ascii="宋体" w:hAnsi="宋体" w:eastAsia="宋体" w:cs="宋体"/>
          <w:color w:val="000000"/>
        </w:rPr>
      </w:pPr>
      <w:r>
        <w:rPr>
          <w:rFonts w:ascii="宋体" w:hAnsi="宋体" w:eastAsia="宋体" w:cs="宋体"/>
          <w:color w:val="000000"/>
        </w:rPr>
        <w:t>B. 空气进入土壤，促进种子的有氧呼吸</w:t>
      </w:r>
    </w:p>
    <w:p>
      <w:pPr>
        <w:spacing w:line="360" w:lineRule="auto"/>
        <w:jc w:val="left"/>
        <w:textAlignment w:val="center"/>
        <w:rPr>
          <w:rFonts w:ascii="宋体" w:hAnsi="宋体" w:eastAsia="宋体" w:cs="宋体"/>
          <w:color w:val="000000"/>
        </w:rPr>
      </w:pPr>
      <w:r>
        <w:rPr>
          <w:rFonts w:ascii="宋体" w:hAnsi="宋体" w:eastAsia="宋体" w:cs="宋体"/>
          <w:color w:val="000000"/>
        </w:rPr>
        <w:t>C. 阳光透过土壤间隙照到种子，促进种子光合作用</w:t>
      </w:r>
    </w:p>
    <w:p>
      <w:pPr>
        <w:spacing w:line="360" w:lineRule="auto"/>
        <w:jc w:val="left"/>
        <w:textAlignment w:val="center"/>
        <w:rPr>
          <w:rFonts w:ascii="宋体" w:hAnsi="宋体" w:eastAsia="宋体" w:cs="宋体"/>
          <w:color w:val="000000"/>
        </w:rPr>
      </w:pPr>
      <w:r>
        <w:rPr>
          <w:rFonts w:ascii="宋体" w:hAnsi="宋体" w:eastAsia="宋体" w:cs="宋体"/>
          <w:color w:val="000000"/>
        </w:rPr>
        <w:t>D. 明显降低土壤温度，减少种子呼吸作用对有机物的消耗</w:t>
      </w:r>
    </w:p>
    <w:p>
      <w:pPr>
        <w:spacing w:line="360" w:lineRule="auto"/>
        <w:jc w:val="left"/>
        <w:textAlignment w:val="center"/>
        <w:rPr>
          <w:rFonts w:ascii="宋体" w:hAnsi="宋体" w:eastAsia="宋体" w:cs="宋体"/>
          <w:color w:val="000000"/>
        </w:rPr>
      </w:pPr>
      <w:r>
        <w:rPr>
          <w:color w:val="000000"/>
        </w:rPr>
        <w:t xml:space="preserve">7. </w:t>
      </w:r>
      <w:r>
        <w:rPr>
          <w:rFonts w:ascii="宋体" w:hAnsi="宋体" w:eastAsia="宋体" w:cs="宋体"/>
          <w:color w:val="000000"/>
        </w:rPr>
        <w:t>按一定标准对事物进行分类是科学研究的一种重要方法。下列分类最合理的是（　　）</w:t>
      </w:r>
    </w:p>
    <w:p>
      <w:pPr>
        <w:spacing w:line="360" w:lineRule="auto"/>
        <w:jc w:val="left"/>
        <w:textAlignment w:val="center"/>
        <w:rPr>
          <w:rFonts w:ascii="宋体" w:hAnsi="宋体" w:eastAsia="宋体" w:cs="宋体"/>
          <w:color w:val="000000"/>
        </w:rPr>
      </w:pPr>
      <w:r>
        <w:rPr>
          <w:rFonts w:ascii="宋体" w:hAnsi="宋体" w:eastAsia="宋体" w:cs="宋体"/>
          <w:color w:val="000000"/>
        </w:rPr>
        <w:t>A. 按同化作用方式不同区分，生物的营养方式分为自养和异养二类</w:t>
      </w:r>
    </w:p>
    <w:p>
      <w:pPr>
        <w:spacing w:line="360" w:lineRule="auto"/>
        <w:jc w:val="left"/>
        <w:textAlignment w:val="center"/>
        <w:rPr>
          <w:rFonts w:ascii="宋体" w:hAnsi="宋体" w:eastAsia="宋体" w:cs="宋体"/>
          <w:color w:val="000000"/>
        </w:rPr>
      </w:pPr>
      <w:r>
        <w:rPr>
          <w:rFonts w:ascii="宋体" w:hAnsi="宋体" w:eastAsia="宋体" w:cs="宋体"/>
          <w:color w:val="000000"/>
        </w:rPr>
        <w:t>B. 按种子是否有果皮包被区分，绿色植物分为被子植物和孢子植物二类</w:t>
      </w:r>
    </w:p>
    <w:p>
      <w:pPr>
        <w:spacing w:line="360" w:lineRule="auto"/>
        <w:jc w:val="left"/>
        <w:textAlignment w:val="center"/>
        <w:rPr>
          <w:rFonts w:ascii="宋体" w:hAnsi="宋体" w:eastAsia="宋体" w:cs="宋体"/>
          <w:color w:val="000000"/>
        </w:rPr>
      </w:pPr>
      <w:r>
        <w:rPr>
          <w:rFonts w:ascii="宋体" w:hAnsi="宋体" w:eastAsia="宋体" w:cs="宋体"/>
          <w:color w:val="000000"/>
        </w:rPr>
        <w:t>C. 按有无成形细胞核区分，生物细胞分为原核细胞和细菌细胞二类</w:t>
      </w:r>
    </w:p>
    <w:p>
      <w:pPr>
        <w:spacing w:line="360" w:lineRule="auto"/>
        <w:jc w:val="left"/>
        <w:textAlignment w:val="center"/>
        <w:rPr>
          <w:rFonts w:ascii="宋体" w:hAnsi="宋体" w:eastAsia="宋体" w:cs="宋体"/>
          <w:color w:val="000000"/>
        </w:rPr>
      </w:pPr>
      <w:r>
        <w:rPr>
          <w:rFonts w:ascii="宋体" w:hAnsi="宋体" w:eastAsia="宋体" w:cs="宋体"/>
          <w:color w:val="000000"/>
        </w:rPr>
        <w:t>D. 按分布部位不同区分，人体中枢神经系统分为脑和脑神经二类</w:t>
      </w:r>
    </w:p>
    <w:p>
      <w:pPr>
        <w:spacing w:line="360" w:lineRule="auto"/>
        <w:jc w:val="left"/>
        <w:textAlignment w:val="center"/>
        <w:rPr>
          <w:rFonts w:ascii="宋体" w:hAnsi="宋体" w:eastAsia="宋体" w:cs="宋体"/>
          <w:color w:val="000000"/>
        </w:rPr>
      </w:pPr>
      <w:r>
        <w:rPr>
          <w:color w:val="000000"/>
        </w:rPr>
        <w:t xml:space="preserve">8. </w:t>
      </w:r>
      <w:r>
        <w:rPr>
          <w:rFonts w:ascii="宋体" w:hAnsi="宋体" w:eastAsia="宋体" w:cs="宋体"/>
          <w:color w:val="000000"/>
        </w:rPr>
        <w:t>下列植物生殖方式中，后代更容易发生变异的是（　　）</w:t>
      </w:r>
    </w:p>
    <w:p>
      <w:pPr>
        <w:tabs>
          <w:tab w:val="left" w:pos="2436"/>
          <w:tab w:val="left" w:pos="4873"/>
          <w:tab w:val="left" w:pos="7309"/>
        </w:tabs>
        <w:spacing w:line="360" w:lineRule="auto"/>
        <w:jc w:val="left"/>
        <w:textAlignment w:val="center"/>
        <w:rPr>
          <w:rFonts w:ascii="宋体" w:hAnsi="宋体" w:eastAsia="宋体" w:cs="宋体"/>
          <w:color w:val="000000"/>
        </w:rPr>
      </w:pPr>
      <w:r>
        <w:rPr>
          <w:rFonts w:ascii="宋体" w:hAnsi="宋体" w:eastAsia="宋体" w:cs="宋体"/>
          <w:color w:val="000000"/>
        </w:rPr>
        <w:t>A. 组织培养</w:t>
      </w:r>
      <w:r>
        <w:rPr>
          <w:rFonts w:ascii="宋体" w:hAnsi="宋体" w:eastAsia="宋体" w:cs="宋体"/>
          <w:color w:val="000000"/>
        </w:rPr>
        <w:tab/>
      </w:r>
      <w:r>
        <w:rPr>
          <w:rFonts w:ascii="宋体" w:hAnsi="宋体" w:eastAsia="宋体" w:cs="宋体"/>
          <w:color w:val="000000"/>
        </w:rPr>
        <w:t>B. 异花传粉</w:t>
      </w:r>
      <w:r>
        <w:rPr>
          <w:rFonts w:ascii="宋体" w:hAnsi="宋体" w:eastAsia="宋体" w:cs="宋体"/>
          <w:color w:val="000000"/>
        </w:rPr>
        <w:tab/>
      </w:r>
      <w:r>
        <w:rPr>
          <w:rFonts w:ascii="宋体" w:hAnsi="宋体" w:eastAsia="宋体" w:cs="宋体"/>
          <w:color w:val="000000"/>
        </w:rPr>
        <w:t>C. 嫁接</w:t>
      </w:r>
      <w:r>
        <w:rPr>
          <w:rFonts w:ascii="宋体" w:hAnsi="宋体" w:eastAsia="宋体" w:cs="宋体"/>
          <w:color w:val="000000"/>
        </w:rPr>
        <w:tab/>
      </w:r>
      <w:r>
        <w:rPr>
          <w:rFonts w:ascii="宋体" w:hAnsi="宋体" w:eastAsia="宋体" w:cs="宋体"/>
          <w:color w:val="000000"/>
        </w:rPr>
        <w:t>D. 扦插</w:t>
      </w:r>
    </w:p>
    <w:p>
      <w:pPr>
        <w:spacing w:line="360" w:lineRule="auto"/>
        <w:jc w:val="left"/>
        <w:textAlignment w:val="center"/>
        <w:rPr>
          <w:rFonts w:ascii="宋体" w:hAnsi="宋体" w:eastAsia="宋体" w:cs="宋体"/>
          <w:color w:val="000000"/>
        </w:rPr>
      </w:pPr>
      <w:r>
        <w:rPr>
          <w:color w:val="000000"/>
        </w:rPr>
        <w:t xml:space="preserve">9. </w:t>
      </w:r>
      <w:r>
        <w:rPr>
          <w:rFonts w:ascii="宋体" w:hAnsi="宋体" w:eastAsia="宋体" w:cs="宋体"/>
          <w:color w:val="000000"/>
        </w:rPr>
        <w:t>如图所示，在黑暗的环境中用方向不变的平行光照射地球仪，若用手拨动球体使其自西向东绕轴转动，则能较好地演示（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933700" cy="1647825"/>
            <wp:effectExtent l="0" t="0" r="0" b="3175"/>
            <wp:docPr id="100004" name="图片 1000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图片 100004" descr="学科网(www.zxxk.com)--教育资源门户，提供试卷、教案、课件、论文、素材以及各类教学资源下载，还有大量而丰富的教学相关资讯！"/>
                    <pic:cNvPicPr>
                      <a:picLocks noChangeAspect="1"/>
                    </pic:cNvPicPr>
                  </pic:nvPicPr>
                  <pic:blipFill>
                    <a:blip r:embed="rId10"/>
                    <a:stretch>
                      <a:fillRect/>
                    </a:stretch>
                  </pic:blipFill>
                  <pic:spPr>
                    <a:xfrm>
                      <a:off x="0" y="0"/>
                      <a:ext cx="2933700" cy="1647825"/>
                    </a:xfrm>
                    <a:prstGeom prst="rect">
                      <a:avLst/>
                    </a:prstGeom>
                  </pic:spPr>
                </pic:pic>
              </a:graphicData>
            </a:graphic>
          </wp:inline>
        </w:drawing>
      </w:r>
    </w:p>
    <w:p>
      <w:pPr>
        <w:tabs>
          <w:tab w:val="left" w:pos="2436"/>
          <w:tab w:val="left" w:pos="4873"/>
          <w:tab w:val="left" w:pos="7309"/>
        </w:tabs>
        <w:spacing w:line="360" w:lineRule="auto"/>
        <w:jc w:val="left"/>
        <w:textAlignment w:val="center"/>
        <w:rPr>
          <w:rFonts w:ascii="宋体" w:hAnsi="宋体" w:eastAsia="宋体" w:cs="宋体"/>
          <w:color w:val="000000"/>
        </w:rPr>
      </w:pPr>
      <w:r>
        <w:rPr>
          <w:rFonts w:ascii="宋体" w:hAnsi="宋体" w:eastAsia="宋体" w:cs="宋体"/>
          <w:color w:val="000000"/>
        </w:rPr>
        <w:t>A. 昼夜长短变化</w:t>
      </w:r>
      <w:r>
        <w:rPr>
          <w:rFonts w:ascii="宋体" w:hAnsi="宋体" w:eastAsia="宋体" w:cs="宋体"/>
          <w:color w:val="000000"/>
        </w:rPr>
        <w:tab/>
      </w:r>
      <w:r>
        <w:rPr>
          <w:rFonts w:ascii="宋体" w:hAnsi="宋体" w:eastAsia="宋体" w:cs="宋体"/>
          <w:color w:val="000000"/>
        </w:rPr>
        <w:t>B. 昼夜交替</w:t>
      </w:r>
      <w:r>
        <w:rPr>
          <w:rFonts w:ascii="宋体" w:hAnsi="宋体" w:eastAsia="宋体" w:cs="宋体"/>
          <w:color w:val="000000"/>
        </w:rPr>
        <w:tab/>
      </w:r>
      <w:r>
        <w:rPr>
          <w:rFonts w:ascii="宋体" w:hAnsi="宋体" w:eastAsia="宋体" w:cs="宋体"/>
          <w:color w:val="000000"/>
        </w:rPr>
        <w:t>C. 四季变化</w:t>
      </w:r>
      <w:r>
        <w:rPr>
          <w:rFonts w:ascii="宋体" w:hAnsi="宋体" w:eastAsia="宋体" w:cs="宋体"/>
          <w:color w:val="000000"/>
        </w:rPr>
        <w:tab/>
      </w:r>
      <w:r>
        <w:rPr>
          <w:rFonts w:ascii="宋体" w:hAnsi="宋体" w:eastAsia="宋体" w:cs="宋体"/>
          <w:color w:val="000000"/>
        </w:rPr>
        <w:t>D. 正午太阳高度变化</w:t>
      </w:r>
    </w:p>
    <w:p>
      <w:pPr>
        <w:spacing w:line="360" w:lineRule="auto"/>
        <w:jc w:val="left"/>
        <w:textAlignment w:val="center"/>
        <w:rPr>
          <w:rFonts w:ascii="宋体" w:hAnsi="宋体" w:eastAsia="宋体" w:cs="宋体"/>
          <w:color w:val="000000"/>
        </w:rPr>
      </w:pPr>
      <w:r>
        <w:rPr>
          <w:color w:val="000000"/>
        </w:rPr>
        <w:t xml:space="preserve">10. </w:t>
      </w:r>
      <w:r>
        <w:rPr>
          <w:rFonts w:ascii="宋体" w:hAnsi="宋体" w:eastAsia="宋体" w:cs="宋体"/>
          <w:color w:val="000000"/>
        </w:rPr>
        <w:t>配制</w:t>
      </w:r>
      <w:r>
        <w:rPr>
          <w:rFonts w:ascii="Times New Roman" w:hAnsi="Times New Roman" w:eastAsia="Times New Roman" w:cs="Times New Roman"/>
          <w:color w:val="000000"/>
        </w:rPr>
        <w:t>10%</w:t>
      </w:r>
      <w:r>
        <w:rPr>
          <w:rFonts w:ascii="宋体" w:hAnsi="宋体" w:eastAsia="宋体" w:cs="宋体"/>
          <w:color w:val="000000"/>
        </w:rPr>
        <w:t>的稀硫酸并与碳酸钠粉末反应的部分操作如下，其中操作规范的是（　　）</w:t>
      </w:r>
    </w:p>
    <w:p>
      <w:pPr>
        <w:tabs>
          <w:tab w:val="left" w:pos="4873"/>
        </w:tabs>
        <w:spacing w:line="360" w:lineRule="auto"/>
        <w:jc w:val="left"/>
        <w:textAlignment w:val="center"/>
        <w:rPr>
          <w:rFonts w:ascii="宋体" w:hAnsi="宋体" w:eastAsia="宋体" w:cs="宋体"/>
          <w:color w:val="000000"/>
        </w:rPr>
      </w:pPr>
      <w:r>
        <w:rPr>
          <w:rFonts w:ascii="宋体" w:hAnsi="宋体" w:eastAsia="宋体" w:cs="宋体"/>
          <w:color w:val="000000"/>
        </w:rPr>
        <w:t xml:space="preserve">A. </w:t>
      </w:r>
      <w:r>
        <w:rPr>
          <w:rFonts w:ascii="宋体" w:hAnsi="宋体" w:eastAsia="宋体" w:cs="宋体"/>
          <w:color w:val="000000"/>
        </w:rPr>
        <w:drawing>
          <wp:inline distT="0" distB="0" distL="114300" distR="114300">
            <wp:extent cx="2066925" cy="1457325"/>
            <wp:effectExtent l="0" t="0" r="3175" b="317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2066925" cy="1457325"/>
                    </a:xfrm>
                    <a:prstGeom prst="rect">
                      <a:avLst/>
                    </a:prstGeom>
                  </pic:spPr>
                </pic:pic>
              </a:graphicData>
            </a:graphic>
          </wp:inline>
        </w:drawing>
      </w:r>
      <w:r>
        <w:rPr>
          <w:rFonts w:ascii="宋体" w:hAnsi="宋体" w:eastAsia="宋体" w:cs="宋体"/>
          <w:color w:val="000000"/>
        </w:rPr>
        <w:t>读取浓硫酸的体积</w:t>
      </w:r>
      <w:r>
        <w:rPr>
          <w:rFonts w:ascii="宋体" w:hAnsi="宋体" w:eastAsia="宋体" w:cs="宋体"/>
          <w:color w:val="000000"/>
        </w:rPr>
        <w:tab/>
      </w:r>
      <w:r>
        <w:rPr>
          <w:rFonts w:ascii="宋体" w:hAnsi="宋体" w:eastAsia="宋体" w:cs="宋体"/>
          <w:color w:val="000000"/>
        </w:rPr>
        <w:t xml:space="preserve">B. </w:t>
      </w:r>
      <w:r>
        <w:rPr>
          <w:rFonts w:ascii="宋体" w:hAnsi="宋体" w:eastAsia="宋体" w:cs="宋体"/>
          <w:color w:val="000000"/>
        </w:rPr>
        <w:drawing>
          <wp:inline distT="0" distB="0" distL="114300" distR="114300">
            <wp:extent cx="1428750" cy="1162050"/>
            <wp:effectExtent l="0" t="0" r="6350" b="6350"/>
            <wp:docPr id="100006" name="图片 1000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图片 100006"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1428750" cy="1162050"/>
                    </a:xfrm>
                    <a:prstGeom prst="rect">
                      <a:avLst/>
                    </a:prstGeom>
                  </pic:spPr>
                </pic:pic>
              </a:graphicData>
            </a:graphic>
          </wp:inline>
        </w:drawing>
      </w:r>
      <w:r>
        <w:rPr>
          <w:rFonts w:ascii="宋体" w:hAnsi="宋体" w:eastAsia="宋体" w:cs="宋体"/>
          <w:color w:val="000000"/>
        </w:rPr>
        <w:t>稀释浓硫酸</w:t>
      </w:r>
    </w:p>
    <w:p>
      <w:pPr>
        <w:tabs>
          <w:tab w:val="left" w:pos="4873"/>
        </w:tabs>
        <w:spacing w:line="360" w:lineRule="auto"/>
        <w:jc w:val="left"/>
        <w:textAlignment w:val="center"/>
        <w:rPr>
          <w:rFonts w:ascii="宋体" w:hAnsi="宋体" w:eastAsia="宋体" w:cs="宋体"/>
          <w:color w:val="000000"/>
        </w:rPr>
      </w:pPr>
      <w:r>
        <w:rPr>
          <w:rFonts w:ascii="宋体" w:hAnsi="宋体" w:eastAsia="宋体" w:cs="宋体"/>
          <w:color w:val="000000"/>
        </w:rPr>
        <w:t xml:space="preserve">C. </w:t>
      </w:r>
      <w:r>
        <w:rPr>
          <w:rFonts w:ascii="宋体" w:hAnsi="宋体" w:eastAsia="宋体" w:cs="宋体"/>
          <w:color w:val="000000"/>
        </w:rPr>
        <w:drawing>
          <wp:inline distT="0" distB="0" distL="114300" distR="114300">
            <wp:extent cx="876300" cy="1238250"/>
            <wp:effectExtent l="0" t="0" r="0" b="635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876300" cy="1238250"/>
                    </a:xfrm>
                    <a:prstGeom prst="rect">
                      <a:avLst/>
                    </a:prstGeom>
                  </pic:spPr>
                </pic:pic>
              </a:graphicData>
            </a:graphic>
          </wp:inline>
        </w:drawing>
      </w:r>
      <w:r>
        <w:rPr>
          <w:rFonts w:ascii="宋体" w:hAnsi="宋体" w:eastAsia="宋体" w:cs="宋体"/>
          <w:color w:val="000000"/>
        </w:rPr>
        <w:t>加入碳酸钠</w:t>
      </w:r>
      <w:r>
        <w:rPr>
          <w:rFonts w:ascii="宋体" w:hAnsi="宋体" w:eastAsia="宋体" w:cs="宋体"/>
          <w:color w:val="000000"/>
        </w:rPr>
        <w:tab/>
      </w:r>
      <w:r>
        <w:rPr>
          <w:rFonts w:ascii="宋体" w:hAnsi="宋体" w:eastAsia="宋体" w:cs="宋体"/>
          <w:color w:val="000000"/>
        </w:rPr>
        <w:t xml:space="preserve">D. </w:t>
      </w:r>
      <w:r>
        <w:rPr>
          <w:rFonts w:ascii="宋体" w:hAnsi="宋体" w:eastAsia="宋体" w:cs="宋体"/>
          <w:color w:val="000000"/>
        </w:rPr>
        <w:drawing>
          <wp:inline distT="0" distB="0" distL="114300" distR="114300">
            <wp:extent cx="762000" cy="1571625"/>
            <wp:effectExtent l="0" t="0" r="0" b="3175"/>
            <wp:docPr id="100008" name="图片 10000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图片 100008"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762000" cy="1571625"/>
                    </a:xfrm>
                    <a:prstGeom prst="rect">
                      <a:avLst/>
                    </a:prstGeom>
                  </pic:spPr>
                </pic:pic>
              </a:graphicData>
            </a:graphic>
          </wp:inline>
        </w:drawing>
      </w:r>
      <w:r>
        <w:rPr>
          <w:rFonts w:ascii="宋体" w:hAnsi="宋体" w:eastAsia="宋体" w:cs="宋体"/>
          <w:color w:val="000000"/>
        </w:rPr>
        <w:t>倾倒稀硫酸</w:t>
      </w:r>
    </w:p>
    <w:p>
      <w:pPr>
        <w:spacing w:line="360" w:lineRule="auto"/>
        <w:jc w:val="left"/>
        <w:textAlignment w:val="center"/>
        <w:rPr>
          <w:rFonts w:ascii="宋体" w:hAnsi="宋体" w:eastAsia="宋体" w:cs="宋体"/>
          <w:color w:val="000000"/>
        </w:rPr>
      </w:pPr>
      <w:r>
        <w:rPr>
          <w:color w:val="000000"/>
        </w:rPr>
        <w:t xml:space="preserve">11. </w:t>
      </w:r>
      <w:r>
        <w:rPr>
          <w:rFonts w:ascii="宋体" w:hAnsi="宋体" w:eastAsia="宋体" w:cs="宋体"/>
          <w:color w:val="000000"/>
        </w:rPr>
        <w:t>小金和小杭并排坐在等待发车的和谐号列车上。此时，边上有一列复兴号列车也在等待发车。过了一会儿，小金说，我们的车开动了。而小杭却说，我们的车没有开动，因为站台柱子没有动。小金判断和谐号列车开动，选取的参照物是（　　）</w:t>
      </w:r>
    </w:p>
    <w:p>
      <w:pPr>
        <w:tabs>
          <w:tab w:val="left" w:pos="2436"/>
          <w:tab w:val="left" w:pos="4873"/>
          <w:tab w:val="left" w:pos="7309"/>
        </w:tabs>
        <w:spacing w:line="360" w:lineRule="auto"/>
        <w:jc w:val="left"/>
        <w:textAlignment w:val="center"/>
        <w:rPr>
          <w:rFonts w:ascii="宋体" w:hAnsi="宋体" w:eastAsia="宋体" w:cs="宋体"/>
          <w:color w:val="000000"/>
        </w:rPr>
      </w:pPr>
      <w:r>
        <w:rPr>
          <w:rFonts w:ascii="宋体" w:hAnsi="宋体" w:eastAsia="宋体" w:cs="宋体"/>
          <w:color w:val="000000"/>
        </w:rPr>
        <w:t>A. 小杭</w:t>
      </w:r>
      <w:r>
        <w:rPr>
          <w:rFonts w:ascii="宋体" w:hAnsi="宋体" w:eastAsia="宋体" w:cs="宋体"/>
          <w:color w:val="000000"/>
        </w:rPr>
        <w:tab/>
      </w:r>
      <w:r>
        <w:rPr>
          <w:rFonts w:ascii="宋体" w:hAnsi="宋体" w:eastAsia="宋体" w:cs="宋体"/>
          <w:color w:val="000000"/>
        </w:rPr>
        <w:t>B. 和谐号列车</w:t>
      </w:r>
      <w:r>
        <w:rPr>
          <w:rFonts w:ascii="宋体" w:hAnsi="宋体" w:eastAsia="宋体" w:cs="宋体"/>
          <w:color w:val="000000"/>
        </w:rPr>
        <w:tab/>
      </w:r>
      <w:r>
        <w:rPr>
          <w:rFonts w:ascii="宋体" w:hAnsi="宋体" w:eastAsia="宋体" w:cs="宋体"/>
          <w:color w:val="000000"/>
        </w:rPr>
        <w:t>C. 复兴号列车</w:t>
      </w:r>
      <w:r>
        <w:rPr>
          <w:rFonts w:ascii="宋体" w:hAnsi="宋体" w:eastAsia="宋体" w:cs="宋体"/>
          <w:color w:val="000000"/>
        </w:rPr>
        <w:tab/>
      </w:r>
      <w:r>
        <w:rPr>
          <w:rFonts w:ascii="宋体" w:hAnsi="宋体" w:eastAsia="宋体" w:cs="宋体"/>
          <w:color w:val="000000"/>
        </w:rPr>
        <w:t>D. 站台柱子</w:t>
      </w:r>
    </w:p>
    <w:p>
      <w:pPr>
        <w:spacing w:line="360" w:lineRule="auto"/>
        <w:jc w:val="left"/>
        <w:textAlignment w:val="center"/>
        <w:rPr>
          <w:rFonts w:ascii="宋体" w:hAnsi="宋体" w:eastAsia="宋体" w:cs="宋体"/>
          <w:color w:val="000000"/>
        </w:rPr>
      </w:pPr>
      <w:r>
        <w:rPr>
          <w:color w:val="000000"/>
        </w:rPr>
        <w:t xml:space="preserve">12. </w:t>
      </w:r>
      <w:r>
        <w:rPr>
          <w:rFonts w:ascii="宋体" w:hAnsi="宋体" w:eastAsia="宋体" w:cs="宋体"/>
          <w:color w:val="000000"/>
        </w:rPr>
        <w:t>从“嫦娥探月”到“天问探火”，我国始终致力于探月和深空探测领域，以期为人类探索浩瀚宇宙作出中国贡献。“天问一号”探测器到达火星说明其已能离开（　　）</w:t>
      </w:r>
    </w:p>
    <w:p>
      <w:pPr>
        <w:tabs>
          <w:tab w:val="left" w:pos="2436"/>
          <w:tab w:val="left" w:pos="4873"/>
          <w:tab w:val="left" w:pos="7309"/>
        </w:tabs>
        <w:spacing w:line="360" w:lineRule="auto"/>
        <w:jc w:val="left"/>
        <w:textAlignment w:val="center"/>
        <w:rPr>
          <w:rFonts w:ascii="宋体" w:hAnsi="宋体" w:eastAsia="宋体" w:cs="宋体"/>
          <w:color w:val="000000"/>
        </w:rPr>
      </w:pPr>
      <w:r>
        <w:rPr>
          <w:rFonts w:ascii="宋体" w:hAnsi="宋体" w:eastAsia="宋体" w:cs="宋体"/>
          <w:color w:val="000000"/>
        </w:rPr>
        <w:t>A</w:t>
      </w:r>
      <w:r>
        <w:rPr>
          <w:rFonts w:ascii="宋体" w:hAnsi="宋体" w:eastAsia="宋体" w:cs="宋体"/>
          <w:color w:val="000000"/>
          <w:position w:val="-22"/>
        </w:rPr>
        <w:drawing>
          <wp:inline distT="0" distB="0" distL="114300" distR="114300">
            <wp:extent cx="31750" cy="88900"/>
            <wp:effectExtent l="0" t="0" r="0" b="0"/>
            <wp:docPr id="200388" name="图片 200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88" name="图片 200388"/>
                    <pic:cNvPicPr>
                      <a:picLocks noChangeAspect="1"/>
                    </pic:cNvPicPr>
                  </pic:nvPicPr>
                  <pic:blipFill>
                    <a:blip r:embed="rId15"/>
                    <a:stretch>
                      <a:fillRect/>
                    </a:stretch>
                  </pic:blipFill>
                  <pic:spPr>
                    <a:xfrm>
                      <a:off x="0" y="0"/>
                      <a:ext cx="31750" cy="88900"/>
                    </a:xfrm>
                    <a:prstGeom prst="rect">
                      <a:avLst/>
                    </a:prstGeom>
                  </pic:spPr>
                </pic:pic>
              </a:graphicData>
            </a:graphic>
          </wp:inline>
        </w:drawing>
      </w:r>
      <w:r>
        <w:rPr>
          <w:rFonts w:ascii="宋体" w:hAnsi="宋体" w:eastAsia="宋体" w:cs="宋体"/>
          <w:color w:val="000000"/>
        </w:rPr>
        <w:t xml:space="preserve"> 宇宙</w:t>
      </w:r>
      <w:r>
        <w:rPr>
          <w:rFonts w:ascii="宋体" w:hAnsi="宋体" w:eastAsia="宋体" w:cs="宋体"/>
          <w:color w:val="000000"/>
        </w:rPr>
        <w:tab/>
      </w:r>
      <w:r>
        <w:rPr>
          <w:rFonts w:ascii="宋体" w:hAnsi="宋体" w:eastAsia="宋体" w:cs="宋体"/>
          <w:color w:val="000000"/>
        </w:rPr>
        <w:t>B. 银河系</w:t>
      </w:r>
      <w:r>
        <w:rPr>
          <w:rFonts w:ascii="宋体" w:hAnsi="宋体" w:eastAsia="宋体" w:cs="宋体"/>
          <w:color w:val="000000"/>
        </w:rPr>
        <w:tab/>
      </w:r>
      <w:r>
        <w:rPr>
          <w:rFonts w:ascii="宋体" w:hAnsi="宋体" w:eastAsia="宋体" w:cs="宋体"/>
          <w:color w:val="000000"/>
        </w:rPr>
        <w:t>C. 太阳系</w:t>
      </w:r>
      <w:r>
        <w:rPr>
          <w:rFonts w:ascii="宋体" w:hAnsi="宋体" w:eastAsia="宋体" w:cs="宋体"/>
          <w:color w:val="000000"/>
        </w:rPr>
        <w:tab/>
      </w:r>
      <w:r>
        <w:rPr>
          <w:rFonts w:ascii="宋体" w:hAnsi="宋体" w:eastAsia="宋体" w:cs="宋体"/>
          <w:color w:val="000000"/>
        </w:rPr>
        <w:t>D. 地月系</w:t>
      </w:r>
    </w:p>
    <w:p>
      <w:pPr>
        <w:spacing w:line="360" w:lineRule="auto"/>
        <w:jc w:val="left"/>
        <w:textAlignment w:val="center"/>
        <w:rPr>
          <w:rFonts w:ascii="宋体" w:hAnsi="宋体" w:eastAsia="宋体" w:cs="宋体"/>
          <w:color w:val="000000"/>
        </w:rPr>
      </w:pPr>
      <w:r>
        <w:rPr>
          <w:color w:val="000000"/>
        </w:rPr>
        <w:t xml:space="preserve">13. </w:t>
      </w:r>
      <w:r>
        <w:rPr>
          <w:rFonts w:ascii="Times New Roman" w:hAnsi="Times New Roman" w:eastAsia="Times New Roman" w:cs="Times New Roman"/>
          <w:color w:val="000000"/>
        </w:rPr>
        <w:t>40</w:t>
      </w:r>
      <w:r>
        <w:rPr>
          <w:rFonts w:ascii="宋体" w:hAnsi="宋体" w:eastAsia="宋体" w:cs="宋体"/>
          <w:color w:val="000000"/>
        </w:rPr>
        <w:t>℃时恒温蒸发一杯不饱和食盐水至有晶体析出，此过程中</w:t>
      </w:r>
      <w:r>
        <w:rPr>
          <w:rFonts w:ascii="宋体" w:hAnsi="宋体" w:eastAsia="宋体" w:cs="宋体"/>
          <w:color w:val="000000"/>
          <w:em w:val="dot"/>
        </w:rPr>
        <w:t>不发生</w:t>
      </w:r>
      <w:r>
        <w:rPr>
          <w:rFonts w:ascii="宋体" w:hAnsi="宋体" w:eastAsia="宋体" w:cs="宋体"/>
          <w:color w:val="000000"/>
        </w:rPr>
        <w:t>变化的是（　　）</w:t>
      </w:r>
    </w:p>
    <w:p>
      <w:pPr>
        <w:tabs>
          <w:tab w:val="left" w:pos="2436"/>
          <w:tab w:val="left" w:pos="4873"/>
          <w:tab w:val="left" w:pos="7309"/>
        </w:tabs>
        <w:spacing w:line="360" w:lineRule="auto"/>
        <w:jc w:val="left"/>
        <w:textAlignment w:val="center"/>
        <w:rPr>
          <w:rFonts w:ascii="宋体" w:hAnsi="宋体" w:eastAsia="宋体" w:cs="宋体"/>
          <w:color w:val="000000"/>
        </w:rPr>
      </w:pPr>
      <w:r>
        <w:rPr>
          <w:rFonts w:ascii="宋体" w:hAnsi="宋体" w:eastAsia="宋体" w:cs="宋体"/>
          <w:color w:val="000000"/>
        </w:rPr>
        <w:t>A. 溶剂的质量</w:t>
      </w:r>
      <w:r>
        <w:rPr>
          <w:rFonts w:ascii="宋体" w:hAnsi="宋体" w:eastAsia="宋体" w:cs="宋体"/>
          <w:color w:val="000000"/>
        </w:rPr>
        <w:tab/>
      </w:r>
      <w:r>
        <w:rPr>
          <w:rFonts w:ascii="宋体" w:hAnsi="宋体" w:eastAsia="宋体" w:cs="宋体"/>
          <w:color w:val="000000"/>
        </w:rPr>
        <w:t>B. 溶质的质量</w:t>
      </w:r>
      <w:r>
        <w:rPr>
          <w:rFonts w:ascii="宋体" w:hAnsi="宋体" w:eastAsia="宋体" w:cs="宋体"/>
          <w:color w:val="000000"/>
        </w:rPr>
        <w:tab/>
      </w:r>
      <w:r>
        <w:rPr>
          <w:rFonts w:ascii="宋体" w:hAnsi="宋体" w:eastAsia="宋体" w:cs="宋体"/>
          <w:color w:val="000000"/>
        </w:rPr>
        <w:t>C. 溶液中溶质的质量分数</w:t>
      </w:r>
      <w:r>
        <w:rPr>
          <w:rFonts w:ascii="宋体" w:hAnsi="宋体" w:eastAsia="宋体" w:cs="宋体"/>
          <w:color w:val="000000"/>
        </w:rPr>
        <w:tab/>
      </w:r>
      <w:r>
        <w:rPr>
          <w:rFonts w:ascii="宋体" w:hAnsi="宋体" w:eastAsia="宋体" w:cs="宋体"/>
          <w:color w:val="000000"/>
        </w:rPr>
        <w:t>D. 食盐的溶解度</w:t>
      </w:r>
    </w:p>
    <w:p>
      <w:pPr>
        <w:spacing w:line="360" w:lineRule="auto"/>
        <w:jc w:val="left"/>
        <w:textAlignment w:val="center"/>
        <w:rPr>
          <w:rFonts w:ascii="宋体" w:hAnsi="宋体" w:eastAsia="宋体" w:cs="宋体"/>
          <w:color w:val="000000"/>
        </w:rPr>
      </w:pPr>
      <w:r>
        <w:rPr>
          <w:color w:val="000000"/>
        </w:rPr>
        <w:t xml:space="preserve">14. </w:t>
      </w:r>
      <w:r>
        <w:rPr>
          <w:rFonts w:ascii="宋体" w:hAnsi="宋体" w:eastAsia="宋体" w:cs="宋体"/>
          <w:color w:val="000000"/>
        </w:rPr>
        <w:t>下列所成的像为实像的是（　　）</w:t>
      </w:r>
    </w:p>
    <w:p>
      <w:pPr>
        <w:spacing w:line="360" w:lineRule="auto"/>
        <w:jc w:val="left"/>
        <w:textAlignment w:val="center"/>
        <w:rPr>
          <w:rFonts w:ascii="宋体" w:hAnsi="宋体" w:eastAsia="宋体" w:cs="宋体"/>
          <w:color w:val="000000"/>
        </w:rPr>
      </w:pPr>
      <w:r>
        <w:rPr>
          <w:rFonts w:ascii="宋体" w:hAnsi="宋体" w:eastAsia="宋体" w:cs="宋体"/>
          <w:color w:val="000000"/>
        </w:rPr>
        <w:t>A. 人在平面镜中成的像</w:t>
      </w:r>
    </w:p>
    <w:p>
      <w:pPr>
        <w:spacing w:line="360" w:lineRule="auto"/>
        <w:jc w:val="left"/>
        <w:textAlignment w:val="center"/>
        <w:rPr>
          <w:rFonts w:ascii="宋体" w:hAnsi="宋体" w:eastAsia="宋体" w:cs="宋体"/>
          <w:color w:val="000000"/>
        </w:rPr>
      </w:pPr>
      <w:r>
        <w:rPr>
          <w:rFonts w:ascii="宋体" w:hAnsi="宋体" w:eastAsia="宋体" w:cs="宋体"/>
          <w:color w:val="000000"/>
        </w:rPr>
        <w:t>B. 山在水中的倒影</w:t>
      </w:r>
    </w:p>
    <w:p>
      <w:pPr>
        <w:spacing w:line="360" w:lineRule="auto"/>
        <w:jc w:val="left"/>
        <w:textAlignment w:val="center"/>
        <w:rPr>
          <w:rFonts w:ascii="宋体" w:hAnsi="宋体" w:eastAsia="宋体" w:cs="宋体"/>
          <w:color w:val="000000"/>
        </w:rPr>
      </w:pPr>
      <w:r>
        <w:rPr>
          <w:rFonts w:ascii="宋体" w:hAnsi="宋体" w:eastAsia="宋体" w:cs="宋体"/>
          <w:color w:val="000000"/>
        </w:rPr>
        <w:t>C. 邮票经放大镜成的正立放大的像</w:t>
      </w:r>
    </w:p>
    <w:p>
      <w:pPr>
        <w:spacing w:line="360" w:lineRule="auto"/>
        <w:jc w:val="left"/>
        <w:textAlignment w:val="center"/>
        <w:rPr>
          <w:rFonts w:ascii="宋体" w:hAnsi="宋体" w:eastAsia="宋体" w:cs="宋体"/>
          <w:color w:val="000000"/>
        </w:rPr>
      </w:pPr>
      <w:r>
        <w:rPr>
          <w:rFonts w:ascii="宋体" w:hAnsi="宋体" w:eastAsia="宋体" w:cs="宋体"/>
          <w:color w:val="000000"/>
        </w:rPr>
        <w:t>D. 太阳经过小孔在地面上成的圆形光斑</w:t>
      </w:r>
    </w:p>
    <w:p>
      <w:pPr>
        <w:spacing w:line="360" w:lineRule="auto"/>
        <w:jc w:val="left"/>
        <w:textAlignment w:val="center"/>
        <w:rPr>
          <w:rFonts w:ascii="宋体" w:hAnsi="宋体" w:eastAsia="宋体" w:cs="宋体"/>
          <w:color w:val="000000"/>
        </w:rPr>
      </w:pPr>
      <w:r>
        <w:rPr>
          <w:color w:val="000000"/>
        </w:rPr>
        <w:t xml:space="preserve">15. </w:t>
      </w:r>
      <w:r>
        <w:rPr>
          <w:rFonts w:ascii="宋体" w:hAnsi="宋体" w:eastAsia="宋体" w:cs="宋体"/>
          <w:color w:val="000000"/>
        </w:rPr>
        <w:t>如图所示，粗糙的水平桌面上有两块相同的条形磁体甲和乙，它们之间有相互作用力且保持静止。对图示甲、乙两块条形磁体受到摩擦力的方向分析正确的是（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867025" cy="533400"/>
            <wp:effectExtent l="0" t="0" r="3175"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2867025" cy="533400"/>
                    </a:xfrm>
                    <a:prstGeom prst="rect">
                      <a:avLst/>
                    </a:prstGeom>
                  </pic:spPr>
                </pic:pic>
              </a:graphicData>
            </a:graphic>
          </wp:inline>
        </w:drawing>
      </w:r>
      <w:r>
        <w:rPr>
          <w:rFonts w:ascii="宋体" w:hAnsi="宋体" w:eastAsia="宋体" w:cs="宋体"/>
          <w:color w:val="000000"/>
        </w:rPr>
        <w:br w:type="textWrapping"/>
      </w:r>
    </w:p>
    <w:p>
      <w:pPr>
        <w:tabs>
          <w:tab w:val="left" w:pos="4873"/>
        </w:tabs>
        <w:spacing w:line="360" w:lineRule="auto"/>
        <w:jc w:val="left"/>
        <w:textAlignment w:val="center"/>
        <w:rPr>
          <w:rFonts w:ascii="宋体" w:hAnsi="宋体" w:eastAsia="宋体" w:cs="宋体"/>
          <w:color w:val="000000"/>
        </w:rPr>
      </w:pPr>
      <w:r>
        <w:rPr>
          <w:rFonts w:ascii="宋体" w:hAnsi="宋体" w:eastAsia="宋体" w:cs="宋体"/>
          <w:color w:val="000000"/>
        </w:rPr>
        <w:t>A. 甲一定水平向左，乙一定水平向右</w:t>
      </w:r>
      <w:r>
        <w:rPr>
          <w:rFonts w:ascii="宋体" w:hAnsi="宋体" w:eastAsia="宋体" w:cs="宋体"/>
          <w:color w:val="000000"/>
        </w:rPr>
        <w:tab/>
      </w:r>
      <w:r>
        <w:rPr>
          <w:rFonts w:ascii="宋体" w:hAnsi="宋体" w:eastAsia="宋体" w:cs="宋体"/>
          <w:color w:val="000000"/>
        </w:rPr>
        <w:t>B. 甲水平向右，乙无法确定</w:t>
      </w:r>
    </w:p>
    <w:p>
      <w:pPr>
        <w:tabs>
          <w:tab w:val="left" w:pos="4873"/>
        </w:tabs>
        <w:spacing w:line="360" w:lineRule="auto"/>
        <w:jc w:val="left"/>
        <w:textAlignment w:val="center"/>
        <w:rPr>
          <w:rFonts w:ascii="宋体" w:hAnsi="宋体" w:eastAsia="宋体" w:cs="宋体"/>
          <w:color w:val="000000"/>
        </w:rPr>
      </w:pPr>
      <w:r>
        <w:rPr>
          <w:rFonts w:ascii="宋体" w:hAnsi="宋体" w:eastAsia="宋体" w:cs="宋体"/>
          <w:color w:val="000000"/>
        </w:rPr>
        <w:t>C</w:t>
      </w:r>
      <w:r>
        <w:rPr>
          <w:rFonts w:ascii="宋体" w:hAnsi="宋体" w:eastAsia="宋体" w:cs="宋体"/>
          <w:color w:val="000000"/>
          <w:position w:val="-22"/>
        </w:rPr>
        <w:drawing>
          <wp:inline distT="0" distB="0" distL="114300" distR="114300">
            <wp:extent cx="31750" cy="88900"/>
            <wp:effectExtent l="0" t="0" r="0" b="0"/>
            <wp:docPr id="200389" name="图片 200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89" name="图片 200389"/>
                    <pic:cNvPicPr>
                      <a:picLocks noChangeAspect="1"/>
                    </pic:cNvPicPr>
                  </pic:nvPicPr>
                  <pic:blipFill>
                    <a:blip r:embed="rId15"/>
                    <a:stretch>
                      <a:fillRect/>
                    </a:stretch>
                  </pic:blipFill>
                  <pic:spPr>
                    <a:xfrm>
                      <a:off x="0" y="0"/>
                      <a:ext cx="31750" cy="88900"/>
                    </a:xfrm>
                    <a:prstGeom prst="rect">
                      <a:avLst/>
                    </a:prstGeom>
                  </pic:spPr>
                </pic:pic>
              </a:graphicData>
            </a:graphic>
          </wp:inline>
        </w:drawing>
      </w:r>
      <w:r>
        <w:rPr>
          <w:rFonts w:ascii="宋体" w:hAnsi="宋体" w:eastAsia="宋体" w:cs="宋体"/>
          <w:color w:val="000000"/>
        </w:rPr>
        <w:t xml:space="preserve"> 甲水平向左，乙无法确定</w:t>
      </w:r>
      <w:r>
        <w:rPr>
          <w:rFonts w:ascii="宋体" w:hAnsi="宋体" w:eastAsia="宋体" w:cs="宋体"/>
          <w:color w:val="000000"/>
        </w:rPr>
        <w:tab/>
      </w:r>
      <w:r>
        <w:rPr>
          <w:rFonts w:ascii="宋体" w:hAnsi="宋体" w:eastAsia="宋体" w:cs="宋体"/>
          <w:color w:val="000000"/>
        </w:rPr>
        <w:t>D. 甲、乙均无法确定</w:t>
      </w:r>
    </w:p>
    <w:p>
      <w:pPr>
        <w:spacing w:line="360" w:lineRule="auto"/>
        <w:jc w:val="left"/>
        <w:textAlignment w:val="center"/>
        <w:rPr>
          <w:rFonts w:ascii="宋体" w:hAnsi="宋体" w:eastAsia="宋体" w:cs="宋体"/>
          <w:color w:val="000000"/>
        </w:rPr>
      </w:pPr>
      <w:r>
        <w:rPr>
          <w:color w:val="000000"/>
        </w:rPr>
        <w:t xml:space="preserve">16. </w:t>
      </w:r>
      <w:r>
        <w:rPr>
          <w:rFonts w:ascii="宋体" w:hAnsi="宋体" w:eastAsia="宋体" w:cs="宋体"/>
          <w:color w:val="000000"/>
        </w:rPr>
        <w:t>如图所示，分别向四支试管中加入饱和石灰水，使其与试管内溶液充分反应。无论饱和石灰水加入量的多少，反应后试管内溶液一定呈碱性的是（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3495675" cy="2095500"/>
            <wp:effectExtent l="0" t="0" r="9525" b="0"/>
            <wp:docPr id="100010" name="图片 1000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图片 100010"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3495675" cy="2095500"/>
                    </a:xfrm>
                    <a:prstGeom prst="rect">
                      <a:avLst/>
                    </a:prstGeom>
                  </pic:spPr>
                </pic:pic>
              </a:graphicData>
            </a:graphic>
          </wp:inline>
        </w:drawing>
      </w:r>
    </w:p>
    <w:p>
      <w:pPr>
        <w:tabs>
          <w:tab w:val="left" w:pos="2436"/>
          <w:tab w:val="left" w:pos="4873"/>
          <w:tab w:val="left" w:pos="7309"/>
        </w:tabs>
        <w:spacing w:line="360" w:lineRule="auto"/>
        <w:jc w:val="left"/>
        <w:textAlignment w:val="center"/>
        <w:rPr>
          <w:rFonts w:ascii="宋体" w:hAnsi="宋体" w:eastAsia="宋体" w:cs="宋体"/>
          <w:color w:val="000000"/>
        </w:rPr>
      </w:pPr>
      <w:r>
        <w:rPr>
          <w:rFonts w:ascii="宋体" w:hAnsi="宋体" w:eastAsia="宋体" w:cs="宋体"/>
          <w:color w:val="000000"/>
        </w:rPr>
        <w:t>A. ①</w:t>
      </w:r>
      <w:r>
        <w:rPr>
          <w:rFonts w:ascii="宋体" w:hAnsi="宋体" w:eastAsia="宋体" w:cs="宋体"/>
          <w:color w:val="000000"/>
        </w:rPr>
        <w:tab/>
      </w:r>
      <w:r>
        <w:rPr>
          <w:rFonts w:ascii="宋体" w:hAnsi="宋体" w:eastAsia="宋体" w:cs="宋体"/>
          <w:color w:val="000000"/>
        </w:rPr>
        <w:t>B. ②</w:t>
      </w:r>
      <w:r>
        <w:rPr>
          <w:rFonts w:ascii="宋体" w:hAnsi="宋体" w:eastAsia="宋体" w:cs="宋体"/>
          <w:color w:val="000000"/>
        </w:rPr>
        <w:tab/>
      </w:r>
      <w:r>
        <w:rPr>
          <w:rFonts w:ascii="宋体" w:hAnsi="宋体" w:eastAsia="宋体" w:cs="宋体"/>
          <w:color w:val="000000"/>
        </w:rPr>
        <w:t>C. ③</w:t>
      </w:r>
      <w:r>
        <w:rPr>
          <w:rFonts w:ascii="宋体" w:hAnsi="宋体" w:eastAsia="宋体" w:cs="宋体"/>
          <w:color w:val="000000"/>
        </w:rPr>
        <w:tab/>
      </w:r>
      <w:r>
        <w:rPr>
          <w:rFonts w:ascii="宋体" w:hAnsi="宋体" w:eastAsia="宋体" w:cs="宋体"/>
          <w:color w:val="000000"/>
        </w:rPr>
        <w:t>D. ④</w:t>
      </w:r>
    </w:p>
    <w:p>
      <w:pPr>
        <w:spacing w:line="360" w:lineRule="auto"/>
        <w:jc w:val="left"/>
        <w:textAlignment w:val="center"/>
        <w:rPr>
          <w:rFonts w:ascii="宋体" w:hAnsi="宋体" w:eastAsia="宋体" w:cs="宋体"/>
          <w:color w:val="000000"/>
        </w:rPr>
      </w:pPr>
      <w:r>
        <w:rPr>
          <w:color w:val="000000"/>
        </w:rPr>
        <w:t xml:space="preserve">17. </w:t>
      </w:r>
      <w:r>
        <w:rPr>
          <w:rFonts w:ascii="宋体" w:hAnsi="宋体" w:eastAsia="宋体" w:cs="宋体"/>
          <w:color w:val="000000"/>
        </w:rPr>
        <w:t>甲、乙为两个独立的房间，当闭合甲房间的开关时，只有乙房间电铃响；当闭合乙房间开关时，只有甲房间电铃响。符合此要求的电路是（　　）</w:t>
      </w:r>
    </w:p>
    <w:p>
      <w:pPr>
        <w:tabs>
          <w:tab w:val="left" w:pos="4873"/>
        </w:tabs>
        <w:spacing w:line="360" w:lineRule="auto"/>
        <w:jc w:val="left"/>
        <w:textAlignment w:val="center"/>
        <w:rPr>
          <w:color w:val="000000"/>
        </w:rPr>
      </w:pPr>
      <w:r>
        <w:rPr>
          <w:rFonts w:ascii="宋体" w:hAnsi="宋体" w:eastAsia="宋体" w:cs="宋体"/>
          <w:color w:val="000000"/>
        </w:rPr>
        <w:t xml:space="preserve">A. </w:t>
      </w:r>
      <w:r>
        <w:rPr>
          <w:rFonts w:ascii="宋体" w:hAnsi="宋体" w:eastAsia="宋体" w:cs="宋体"/>
          <w:color w:val="000000"/>
        </w:rPr>
        <w:drawing>
          <wp:inline distT="0" distB="0" distL="114300" distR="114300">
            <wp:extent cx="1076325" cy="638175"/>
            <wp:effectExtent l="0" t="0" r="3175" b="952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1076325" cy="638175"/>
                    </a:xfrm>
                    <a:prstGeom prst="rect">
                      <a:avLst/>
                    </a:prstGeom>
                  </pic:spPr>
                </pic:pic>
              </a:graphicData>
            </a:graphic>
          </wp:inline>
        </w:drawing>
      </w:r>
      <w:r>
        <w:rPr>
          <w:rFonts w:ascii="宋体" w:hAnsi="宋体" w:eastAsia="宋体" w:cs="宋体"/>
          <w:color w:val="000000"/>
        </w:rPr>
        <w:tab/>
      </w:r>
      <w:r>
        <w:rPr>
          <w:rFonts w:ascii="宋体" w:hAnsi="宋体" w:eastAsia="宋体" w:cs="宋体"/>
          <w:color w:val="000000"/>
        </w:rPr>
        <w:t xml:space="preserve">B. </w:t>
      </w:r>
      <w:r>
        <w:rPr>
          <w:rFonts w:ascii="宋体" w:hAnsi="宋体" w:eastAsia="宋体" w:cs="宋体"/>
          <w:color w:val="000000"/>
        </w:rPr>
        <w:drawing>
          <wp:inline distT="0" distB="0" distL="114300" distR="114300">
            <wp:extent cx="1076325" cy="638175"/>
            <wp:effectExtent l="0" t="0" r="3175" b="9525"/>
            <wp:docPr id="100012" name="图片 1000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图片 100012"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1076325" cy="638175"/>
                    </a:xfrm>
                    <a:prstGeom prst="rect">
                      <a:avLst/>
                    </a:prstGeom>
                  </pic:spPr>
                </pic:pic>
              </a:graphicData>
            </a:graphic>
          </wp:inline>
        </w:drawing>
      </w:r>
    </w:p>
    <w:p>
      <w:pPr>
        <w:tabs>
          <w:tab w:val="left" w:pos="4873"/>
        </w:tabs>
        <w:spacing w:line="360" w:lineRule="auto"/>
        <w:jc w:val="left"/>
        <w:textAlignment w:val="center"/>
        <w:rPr>
          <w:color w:val="000000"/>
        </w:rPr>
      </w:pPr>
      <w:r>
        <w:rPr>
          <w:rFonts w:ascii="宋体" w:hAnsi="宋体" w:eastAsia="宋体" w:cs="宋体"/>
          <w:color w:val="000000"/>
        </w:rPr>
        <w:t xml:space="preserve">C. </w:t>
      </w:r>
      <w:r>
        <w:rPr>
          <w:rFonts w:ascii="宋体" w:hAnsi="宋体" w:eastAsia="宋体" w:cs="宋体"/>
          <w:color w:val="000000"/>
        </w:rPr>
        <w:drawing>
          <wp:inline distT="0" distB="0" distL="114300" distR="114300">
            <wp:extent cx="1085850" cy="647700"/>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1085850" cy="647700"/>
                    </a:xfrm>
                    <a:prstGeom prst="rect">
                      <a:avLst/>
                    </a:prstGeom>
                  </pic:spPr>
                </pic:pic>
              </a:graphicData>
            </a:graphic>
          </wp:inline>
        </w:drawing>
      </w:r>
      <w:r>
        <w:rPr>
          <w:rFonts w:ascii="宋体" w:hAnsi="宋体" w:eastAsia="宋体" w:cs="宋体"/>
          <w:color w:val="000000"/>
        </w:rPr>
        <w:tab/>
      </w:r>
      <w:r>
        <w:rPr>
          <w:rFonts w:ascii="宋体" w:hAnsi="宋体" w:eastAsia="宋体" w:cs="宋体"/>
          <w:color w:val="000000"/>
        </w:rPr>
        <w:t xml:space="preserve">D. </w:t>
      </w:r>
      <w:r>
        <w:rPr>
          <w:rFonts w:ascii="宋体" w:hAnsi="宋体" w:eastAsia="宋体" w:cs="宋体"/>
          <w:color w:val="000000"/>
        </w:rPr>
        <w:drawing>
          <wp:inline distT="0" distB="0" distL="114300" distR="114300">
            <wp:extent cx="1076325" cy="638175"/>
            <wp:effectExtent l="0" t="0" r="0" b="0"/>
            <wp:docPr id="100014" name="图片 1000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图片 100014"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1076325" cy="638175"/>
                    </a:xfrm>
                    <a:prstGeom prst="rect">
                      <a:avLst/>
                    </a:prstGeom>
                  </pic:spPr>
                </pic:pic>
              </a:graphicData>
            </a:graphic>
          </wp:inline>
        </w:drawing>
      </w:r>
      <w:r>
        <w:rPr>
          <w:color w:val="000000"/>
        </w:rPr>
        <w:t xml:space="preserve"> 1</w:t>
      </w:r>
    </w:p>
    <w:p>
      <w:pPr>
        <w:spacing w:line="360" w:lineRule="auto"/>
        <w:jc w:val="left"/>
        <w:textAlignment w:val="center"/>
        <w:rPr>
          <w:rFonts w:ascii="宋体" w:hAnsi="宋体" w:eastAsia="宋体" w:cs="宋体"/>
          <w:color w:val="000000"/>
        </w:rPr>
      </w:pPr>
      <w:r>
        <w:rPr>
          <w:color w:val="000000"/>
        </w:rPr>
        <w:t xml:space="preserve">18. </w:t>
      </w:r>
      <w:r>
        <w:rPr>
          <w:rFonts w:ascii="宋体" w:hAnsi="宋体" w:eastAsia="宋体" w:cs="宋体"/>
          <w:color w:val="000000"/>
        </w:rPr>
        <w:t>现有甲、乙、丙三个质量不同的物体（</w:t>
      </w:r>
      <w:r>
        <w:rPr>
          <w:rFonts w:ascii="Times New Roman" w:hAnsi="Times New Roman" w:eastAsia="Times New Roman" w:cs="Times New Roman"/>
          <w:i/>
          <w:color w:val="000000"/>
        </w:rPr>
        <w:t>m</w:t>
      </w:r>
      <w:r>
        <w:rPr>
          <w:rFonts w:ascii="宋体" w:hAnsi="宋体" w:eastAsia="宋体" w:cs="宋体"/>
          <w:color w:val="000000"/>
          <w:vertAlign w:val="subscript"/>
        </w:rPr>
        <w:t>甲</w:t>
      </w:r>
      <w:r>
        <w:rPr>
          <w:rFonts w:ascii="Times New Roman" w:hAnsi="Times New Roman" w:eastAsia="Times New Roman" w:cs="Times New Roman"/>
          <w:color w:val="000000"/>
        </w:rPr>
        <w:t>&gt;</w:t>
      </w:r>
      <w:r>
        <w:rPr>
          <w:rFonts w:ascii="Times New Roman" w:hAnsi="Times New Roman" w:eastAsia="Times New Roman" w:cs="Times New Roman"/>
          <w:i/>
          <w:color w:val="000000"/>
        </w:rPr>
        <w:t>m</w:t>
      </w:r>
      <w:r>
        <w:rPr>
          <w:rFonts w:ascii="宋体" w:hAnsi="宋体" w:eastAsia="宋体" w:cs="宋体"/>
          <w:color w:val="000000"/>
          <w:vertAlign w:val="subscript"/>
        </w:rPr>
        <w:t>乙</w:t>
      </w:r>
      <w:r>
        <w:rPr>
          <w:rFonts w:ascii="Times New Roman" w:hAnsi="Times New Roman" w:eastAsia="Times New Roman" w:cs="Times New Roman"/>
          <w:color w:val="000000"/>
        </w:rPr>
        <w:t>&gt;</w:t>
      </w:r>
      <w:r>
        <w:rPr>
          <w:rFonts w:ascii="Times New Roman" w:hAnsi="Times New Roman" w:eastAsia="Times New Roman" w:cs="Times New Roman"/>
          <w:i/>
          <w:color w:val="000000"/>
        </w:rPr>
        <w:t>m</w:t>
      </w:r>
      <w:r>
        <w:rPr>
          <w:rFonts w:ascii="宋体" w:hAnsi="宋体" w:eastAsia="宋体" w:cs="宋体"/>
          <w:color w:val="000000"/>
          <w:vertAlign w:val="subscript"/>
        </w:rPr>
        <w:t>丙</w:t>
      </w:r>
      <w:r>
        <w:rPr>
          <w:rFonts w:ascii="宋体" w:hAnsi="宋体" w:eastAsia="宋体" w:cs="宋体"/>
          <w:color w:val="000000"/>
        </w:rPr>
        <w:t>），在相等的恒力</w:t>
      </w:r>
      <w:r>
        <w:rPr>
          <w:rFonts w:ascii="Times New Roman" w:hAnsi="Times New Roman" w:eastAsia="Times New Roman" w:cs="Times New Roman"/>
          <w:i/>
          <w:color w:val="000000"/>
        </w:rPr>
        <w:t>F</w:t>
      </w:r>
      <w:r>
        <w:rPr>
          <w:rFonts w:ascii="宋体" w:hAnsi="宋体" w:eastAsia="宋体" w:cs="宋体"/>
          <w:color w:val="000000"/>
        </w:rPr>
        <w:t>作用下，分别在水平方向、沿斜面向上、竖直方向通过了相等的距离</w:t>
      </w:r>
      <w:r>
        <w:rPr>
          <w:rFonts w:ascii="Times New Roman" w:hAnsi="Times New Roman" w:eastAsia="Times New Roman" w:cs="Times New Roman"/>
          <w:color w:val="000000"/>
        </w:rPr>
        <w:t>s</w:t>
      </w:r>
      <w:r>
        <w:rPr>
          <w:rFonts w:ascii="宋体" w:hAnsi="宋体" w:eastAsia="宋体" w:cs="宋体"/>
          <w:color w:val="000000"/>
        </w:rPr>
        <w:t>，如图所示。</w:t>
      </w:r>
      <w:r>
        <w:rPr>
          <w:rFonts w:ascii="Times New Roman" w:hAnsi="Times New Roman" w:eastAsia="Times New Roman" w:cs="Times New Roman"/>
          <w:i/>
          <w:color w:val="000000"/>
        </w:rPr>
        <w:t>F</w:t>
      </w:r>
      <w:r>
        <w:rPr>
          <w:rFonts w:ascii="宋体" w:hAnsi="宋体" w:eastAsia="宋体" w:cs="宋体"/>
          <w:color w:val="000000"/>
        </w:rPr>
        <w:t>在三种情况下做的功分别为</w:t>
      </w:r>
      <w:r>
        <w:rPr>
          <w:rFonts w:ascii="Times New Roman" w:hAnsi="Times New Roman" w:eastAsia="Times New Roman" w:cs="Times New Roman"/>
          <w:i/>
          <w:color w:val="000000"/>
        </w:rPr>
        <w:t>W</w:t>
      </w:r>
      <w:r>
        <w:rPr>
          <w:rFonts w:ascii="宋体" w:hAnsi="宋体" w:eastAsia="宋体" w:cs="宋体"/>
          <w:color w:val="000000"/>
          <w:vertAlign w:val="subscript"/>
        </w:rPr>
        <w:t>甲</w:t>
      </w:r>
      <w:r>
        <w:rPr>
          <w:rFonts w:ascii="宋体" w:hAnsi="宋体" w:eastAsia="宋体" w:cs="宋体"/>
          <w:color w:val="000000"/>
        </w:rPr>
        <w:t>、</w:t>
      </w:r>
      <w:r>
        <w:rPr>
          <w:rFonts w:ascii="Times New Roman" w:hAnsi="Times New Roman" w:eastAsia="Times New Roman" w:cs="Times New Roman"/>
          <w:i/>
          <w:color w:val="000000"/>
        </w:rPr>
        <w:t>W</w:t>
      </w:r>
      <w:r>
        <w:rPr>
          <w:rFonts w:ascii="宋体" w:hAnsi="宋体" w:eastAsia="宋体" w:cs="宋体"/>
          <w:color w:val="000000"/>
          <w:vertAlign w:val="subscript"/>
        </w:rPr>
        <w:t>乙</w:t>
      </w:r>
      <w:r>
        <w:rPr>
          <w:rFonts w:ascii="宋体" w:hAnsi="宋体" w:eastAsia="宋体" w:cs="宋体"/>
          <w:color w:val="000000"/>
        </w:rPr>
        <w:t>、</w:t>
      </w:r>
      <w:r>
        <w:rPr>
          <w:rFonts w:ascii="Times New Roman" w:hAnsi="Times New Roman" w:eastAsia="Times New Roman" w:cs="Times New Roman"/>
          <w:i/>
          <w:color w:val="000000"/>
        </w:rPr>
        <w:t>W</w:t>
      </w:r>
      <w:r>
        <w:rPr>
          <w:rFonts w:ascii="宋体" w:hAnsi="宋体" w:eastAsia="宋体" w:cs="宋体"/>
          <w:color w:val="000000"/>
          <w:vertAlign w:val="subscript"/>
        </w:rPr>
        <w:t>丙</w:t>
      </w:r>
      <w:r>
        <w:rPr>
          <w:rFonts w:ascii="宋体" w:hAnsi="宋体" w:eastAsia="宋体" w:cs="宋体"/>
          <w:color w:val="000000"/>
        </w:rPr>
        <w:t>，三者大小判断正确的是（　　）</w:t>
      </w:r>
    </w:p>
    <w:p>
      <w:pPr>
        <w:spacing w:line="360" w:lineRule="auto"/>
        <w:jc w:val="left"/>
        <w:textAlignment w:val="center"/>
        <w:rPr>
          <w:color w:val="000000"/>
        </w:rPr>
      </w:pPr>
      <w:r>
        <w:rPr>
          <w:color w:val="000000"/>
        </w:rPr>
        <w:drawing>
          <wp:inline distT="0" distB="0" distL="114300" distR="114300">
            <wp:extent cx="5076825" cy="1666875"/>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5076825" cy="1666875"/>
                    </a:xfrm>
                    <a:prstGeom prst="rect">
                      <a:avLst/>
                    </a:prstGeom>
                  </pic:spPr>
                </pic:pic>
              </a:graphicData>
            </a:graphic>
          </wp:inline>
        </w:drawing>
      </w:r>
      <w:r>
        <w:rPr>
          <w:color w:val="000000"/>
        </w:rPr>
        <w:br w:type="textWrapping"/>
      </w:r>
    </w:p>
    <w:p>
      <w:pPr>
        <w:tabs>
          <w:tab w:val="left" w:pos="2436"/>
          <w:tab w:val="left" w:pos="4873"/>
          <w:tab w:val="left" w:pos="7309"/>
        </w:tabs>
        <w:spacing w:line="360" w:lineRule="auto"/>
        <w:jc w:val="left"/>
        <w:textAlignment w:val="center"/>
        <w:rPr>
          <w:rFonts w:ascii="宋体" w:hAnsi="宋体" w:eastAsia="宋体" w:cs="宋体"/>
          <w:color w:val="000000"/>
        </w:rPr>
      </w:pPr>
      <w:r>
        <w:rPr>
          <w:color w:val="000000"/>
        </w:rPr>
        <w:t xml:space="preserve">A. </w:t>
      </w:r>
      <w:r>
        <w:rPr>
          <w:rFonts w:ascii="Times New Roman" w:hAnsi="Times New Roman" w:eastAsia="Times New Roman" w:cs="Times New Roman"/>
          <w:i/>
          <w:color w:val="000000"/>
        </w:rPr>
        <w:t>W</w:t>
      </w:r>
      <w:r>
        <w:rPr>
          <w:rFonts w:ascii="宋体" w:hAnsi="宋体" w:eastAsia="宋体" w:cs="宋体"/>
          <w:color w:val="000000"/>
          <w:vertAlign w:val="subscript"/>
        </w:rPr>
        <w:t>甲</w:t>
      </w:r>
      <w:r>
        <w:rPr>
          <w:rFonts w:ascii="Times New Roman" w:hAnsi="Times New Roman" w:eastAsia="Times New Roman" w:cs="Times New Roman"/>
          <w:color w:val="000000"/>
        </w:rPr>
        <w:t>&gt;</w:t>
      </w:r>
      <w:r>
        <w:rPr>
          <w:rFonts w:ascii="Times New Roman" w:hAnsi="Times New Roman" w:eastAsia="Times New Roman" w:cs="Times New Roman"/>
          <w:i/>
          <w:color w:val="000000"/>
        </w:rPr>
        <w:t>W</w:t>
      </w:r>
      <w:r>
        <w:rPr>
          <w:rFonts w:ascii="宋体" w:hAnsi="宋体" w:eastAsia="宋体" w:cs="宋体"/>
          <w:color w:val="000000"/>
          <w:vertAlign w:val="subscript"/>
        </w:rPr>
        <w:t>乙</w:t>
      </w:r>
      <w:r>
        <w:rPr>
          <w:rFonts w:ascii="Times New Roman" w:hAnsi="Times New Roman" w:eastAsia="Times New Roman" w:cs="Times New Roman"/>
          <w:color w:val="000000"/>
        </w:rPr>
        <w:t>&gt;</w:t>
      </w:r>
      <w:r>
        <w:rPr>
          <w:rFonts w:ascii="Times New Roman" w:hAnsi="Times New Roman" w:eastAsia="Times New Roman" w:cs="Times New Roman"/>
          <w:i/>
          <w:color w:val="000000"/>
        </w:rPr>
        <w:t>W</w:t>
      </w:r>
      <w:r>
        <w:rPr>
          <w:rFonts w:ascii="宋体" w:hAnsi="宋体" w:eastAsia="宋体" w:cs="宋体"/>
          <w:color w:val="000000"/>
          <w:vertAlign w:val="subscript"/>
        </w:rPr>
        <w:t>丙</w:t>
      </w:r>
      <w:r>
        <w:rPr>
          <w:color w:val="000000"/>
        </w:rPr>
        <w:tab/>
      </w:r>
      <w:r>
        <w:rPr>
          <w:color w:val="000000"/>
        </w:rPr>
        <w:t xml:space="preserve">B. </w:t>
      </w:r>
      <w:r>
        <w:rPr>
          <w:rFonts w:ascii="Times New Roman" w:hAnsi="Times New Roman" w:eastAsia="Times New Roman" w:cs="Times New Roman"/>
          <w:i/>
          <w:color w:val="000000"/>
        </w:rPr>
        <w:t>W</w:t>
      </w:r>
      <w:r>
        <w:rPr>
          <w:rFonts w:ascii="宋体" w:hAnsi="宋体" w:eastAsia="宋体" w:cs="宋体"/>
          <w:color w:val="000000"/>
          <w:vertAlign w:val="subscript"/>
        </w:rPr>
        <w:t>甲</w:t>
      </w:r>
      <w:r>
        <w:rPr>
          <w:rFonts w:ascii="Times New Roman" w:hAnsi="Times New Roman" w:eastAsia="Times New Roman" w:cs="Times New Roman"/>
          <w:color w:val="000000"/>
        </w:rPr>
        <w:t>&lt;</w:t>
      </w:r>
      <w:r>
        <w:rPr>
          <w:rFonts w:ascii="Times New Roman" w:hAnsi="Times New Roman" w:eastAsia="Times New Roman" w:cs="Times New Roman"/>
          <w:i/>
          <w:color w:val="000000"/>
        </w:rPr>
        <w:t>W</w:t>
      </w:r>
      <w:r>
        <w:rPr>
          <w:rFonts w:ascii="宋体" w:hAnsi="宋体" w:eastAsia="宋体" w:cs="宋体"/>
          <w:color w:val="000000"/>
          <w:vertAlign w:val="subscript"/>
        </w:rPr>
        <w:t>乙</w:t>
      </w:r>
      <w:r>
        <w:rPr>
          <w:rFonts w:ascii="Times New Roman" w:hAnsi="Times New Roman" w:eastAsia="Times New Roman" w:cs="Times New Roman"/>
          <w:color w:val="000000"/>
        </w:rPr>
        <w:t>&lt;</w:t>
      </w:r>
      <w:r>
        <w:rPr>
          <w:rFonts w:ascii="Times New Roman" w:hAnsi="Times New Roman" w:eastAsia="Times New Roman" w:cs="Times New Roman"/>
          <w:i/>
          <w:color w:val="000000"/>
        </w:rPr>
        <w:t>W</w:t>
      </w:r>
      <w:r>
        <w:rPr>
          <w:rFonts w:ascii="宋体" w:hAnsi="宋体" w:eastAsia="宋体" w:cs="宋体"/>
          <w:color w:val="000000"/>
          <w:vertAlign w:val="subscript"/>
        </w:rPr>
        <w:t>丙</w:t>
      </w:r>
      <w:r>
        <w:rPr>
          <w:color w:val="000000"/>
        </w:rPr>
        <w:tab/>
      </w:r>
      <w:r>
        <w:rPr>
          <w:color w:val="000000"/>
        </w:rPr>
        <w:t xml:space="preserve">C. </w:t>
      </w:r>
      <w:r>
        <w:rPr>
          <w:rFonts w:ascii="Times New Roman" w:hAnsi="Times New Roman" w:eastAsia="Times New Roman" w:cs="Times New Roman"/>
          <w:i/>
          <w:color w:val="000000"/>
        </w:rPr>
        <w:t>W</w:t>
      </w:r>
      <w:r>
        <w:rPr>
          <w:rFonts w:ascii="宋体" w:hAnsi="宋体" w:eastAsia="宋体" w:cs="宋体"/>
          <w:color w:val="000000"/>
          <w:vertAlign w:val="subscript"/>
        </w:rPr>
        <w:t>甲</w:t>
      </w:r>
      <w:r>
        <w:rPr>
          <w:rFonts w:ascii="Times New Roman" w:hAnsi="Times New Roman" w:eastAsia="Times New Roman" w:cs="Times New Roman"/>
          <w:color w:val="000000"/>
        </w:rPr>
        <w:t>=</w:t>
      </w:r>
      <w:r>
        <w:rPr>
          <w:rFonts w:ascii="Times New Roman" w:hAnsi="Times New Roman" w:eastAsia="Times New Roman" w:cs="Times New Roman"/>
          <w:i/>
          <w:color w:val="000000"/>
        </w:rPr>
        <w:t>W</w:t>
      </w:r>
      <w:r>
        <w:rPr>
          <w:rFonts w:ascii="宋体" w:hAnsi="宋体" w:eastAsia="宋体" w:cs="宋体"/>
          <w:color w:val="000000"/>
          <w:vertAlign w:val="subscript"/>
        </w:rPr>
        <w:t>乙</w:t>
      </w:r>
      <w:r>
        <w:rPr>
          <w:rFonts w:ascii="Times New Roman" w:hAnsi="Times New Roman" w:eastAsia="Times New Roman" w:cs="Times New Roman"/>
          <w:color w:val="000000"/>
        </w:rPr>
        <w:t>=</w:t>
      </w:r>
      <w:r>
        <w:rPr>
          <w:rFonts w:ascii="Times New Roman" w:hAnsi="Times New Roman" w:eastAsia="Times New Roman" w:cs="Times New Roman"/>
          <w:i/>
          <w:color w:val="000000"/>
        </w:rPr>
        <w:t>W</w:t>
      </w:r>
      <w:r>
        <w:rPr>
          <w:rFonts w:ascii="宋体" w:hAnsi="宋体" w:eastAsia="宋体" w:cs="宋体"/>
          <w:color w:val="000000"/>
          <w:vertAlign w:val="subscript"/>
        </w:rPr>
        <w:t>丙</w:t>
      </w:r>
      <w:r>
        <w:rPr>
          <w:color w:val="000000"/>
        </w:rPr>
        <w:tab/>
      </w:r>
      <w:r>
        <w:rPr>
          <w:color w:val="000000"/>
        </w:rPr>
        <w:t xml:space="preserve">D. </w:t>
      </w:r>
      <w:r>
        <w:rPr>
          <w:rFonts w:ascii="Times New Roman" w:hAnsi="Times New Roman" w:eastAsia="Times New Roman" w:cs="Times New Roman"/>
          <w:i/>
          <w:color w:val="000000"/>
        </w:rPr>
        <w:t>W</w:t>
      </w:r>
      <w:r>
        <w:rPr>
          <w:rFonts w:ascii="宋体" w:hAnsi="宋体" w:eastAsia="宋体" w:cs="宋体"/>
          <w:color w:val="000000"/>
          <w:vertAlign w:val="subscript"/>
        </w:rPr>
        <w:t>甲</w:t>
      </w:r>
      <w:r>
        <w:rPr>
          <w:rFonts w:ascii="Times New Roman" w:hAnsi="Times New Roman" w:eastAsia="Times New Roman" w:cs="Times New Roman"/>
          <w:color w:val="000000"/>
        </w:rPr>
        <w:t>=</w:t>
      </w:r>
      <w:r>
        <w:rPr>
          <w:rFonts w:ascii="Times New Roman" w:hAnsi="Times New Roman" w:eastAsia="Times New Roman" w:cs="Times New Roman"/>
          <w:i/>
          <w:color w:val="000000"/>
        </w:rPr>
        <w:t>W</w:t>
      </w:r>
      <w:r>
        <w:rPr>
          <w:rFonts w:ascii="宋体" w:hAnsi="宋体" w:eastAsia="宋体" w:cs="宋体"/>
          <w:color w:val="000000"/>
          <w:vertAlign w:val="subscript"/>
        </w:rPr>
        <w:t>乙</w:t>
      </w:r>
      <w:r>
        <w:rPr>
          <w:rFonts w:ascii="Times New Roman" w:hAnsi="Times New Roman" w:eastAsia="Times New Roman" w:cs="Times New Roman"/>
          <w:color w:val="000000"/>
        </w:rPr>
        <w:t>&lt;</w:t>
      </w:r>
      <w:r>
        <w:rPr>
          <w:rFonts w:ascii="Times New Roman" w:hAnsi="Times New Roman" w:eastAsia="Times New Roman" w:cs="Times New Roman"/>
          <w:i/>
          <w:color w:val="000000"/>
        </w:rPr>
        <w:t>W</w:t>
      </w:r>
      <w:r>
        <w:rPr>
          <w:rFonts w:ascii="宋体" w:hAnsi="宋体" w:eastAsia="宋体" w:cs="宋体"/>
          <w:color w:val="000000"/>
          <w:vertAlign w:val="subscript"/>
        </w:rPr>
        <w:t>丙</w:t>
      </w:r>
    </w:p>
    <w:p>
      <w:pPr>
        <w:spacing w:line="360" w:lineRule="auto"/>
        <w:jc w:val="left"/>
        <w:textAlignment w:val="center"/>
        <w:rPr>
          <w:rFonts w:ascii="宋体" w:hAnsi="宋体" w:eastAsia="宋体" w:cs="宋体"/>
          <w:color w:val="000000"/>
        </w:rPr>
      </w:pPr>
      <w:r>
        <w:rPr>
          <w:color w:val="000000"/>
        </w:rPr>
        <w:t xml:space="preserve">19. </w:t>
      </w:r>
      <w:r>
        <w:rPr>
          <w:rFonts w:ascii="宋体" w:hAnsi="宋体" w:eastAsia="宋体" w:cs="宋体"/>
          <w:color w:val="000000"/>
        </w:rPr>
        <w:t>在利用黄铜（一种合金）制作机器零件</w:t>
      </w:r>
      <w:r>
        <w:rPr>
          <w:rFonts w:ascii="宋体" w:hAnsi="宋体" w:eastAsia="宋体" w:cs="宋体"/>
          <w:color w:val="000000"/>
          <w:position w:val="0"/>
        </w:rPr>
        <w:drawing>
          <wp:inline distT="0" distB="0" distL="114300" distR="114300">
            <wp:extent cx="133350" cy="177800"/>
            <wp:effectExtent l="0" t="0" r="0" b="0"/>
            <wp:docPr id="200385" name="图片 200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85" name="图片 200385"/>
                    <pic:cNvPicPr>
                      <a:picLocks noChangeAspect="1"/>
                    </pic:cNvPicPr>
                  </pic:nvPicPr>
                  <pic:blipFill>
                    <a:blip r:embed="rId2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过程中会产生黄铜屑，经测定黄铜屑主要含</w:t>
      </w:r>
      <w:r>
        <w:rPr>
          <w:rFonts w:ascii="Times New Roman" w:hAnsi="Times New Roman" w:eastAsia="Times New Roman" w:cs="Times New Roman"/>
          <w:color w:val="000000"/>
        </w:rPr>
        <w:t>Zn</w:t>
      </w:r>
      <w:r>
        <w:rPr>
          <w:rFonts w:ascii="宋体" w:hAnsi="宋体" w:eastAsia="宋体" w:cs="宋体"/>
          <w:color w:val="000000"/>
        </w:rPr>
        <w:t>、</w:t>
      </w:r>
      <w:r>
        <w:rPr>
          <w:rFonts w:ascii="Times New Roman" w:hAnsi="Times New Roman" w:eastAsia="Times New Roman" w:cs="Times New Roman"/>
          <w:color w:val="000000"/>
        </w:rPr>
        <w:t>ZnO</w:t>
      </w:r>
      <w:r>
        <w:rPr>
          <w:rFonts w:ascii="宋体" w:hAnsi="宋体" w:eastAsia="宋体" w:cs="宋体"/>
          <w:color w:val="000000"/>
        </w:rPr>
        <w:t>、</w:t>
      </w:r>
      <w:r>
        <w:rPr>
          <w:rFonts w:ascii="Times New Roman" w:hAnsi="Times New Roman" w:eastAsia="Times New Roman" w:cs="Times New Roman"/>
          <w:color w:val="000000"/>
        </w:rPr>
        <w:t>Cu</w:t>
      </w:r>
      <w:r>
        <w:rPr>
          <w:rFonts w:ascii="宋体" w:hAnsi="宋体" w:eastAsia="宋体" w:cs="宋体"/>
          <w:color w:val="000000"/>
        </w:rPr>
        <w:t>和</w:t>
      </w:r>
      <w:r>
        <w:rPr>
          <w:rFonts w:ascii="Times New Roman" w:hAnsi="Times New Roman" w:eastAsia="Times New Roman" w:cs="Times New Roman"/>
          <w:color w:val="000000"/>
        </w:rPr>
        <w:t>CuO</w:t>
      </w:r>
      <w:r>
        <w:rPr>
          <w:rFonts w:ascii="宋体" w:hAnsi="宋体" w:eastAsia="宋体" w:cs="宋体"/>
          <w:color w:val="000000"/>
        </w:rPr>
        <w:t>。下列分析</w:t>
      </w:r>
      <w:r>
        <w:rPr>
          <w:rFonts w:ascii="宋体" w:hAnsi="宋体" w:eastAsia="宋体" w:cs="宋体"/>
          <w:color w:val="000000"/>
          <w:em w:val="dot"/>
        </w:rPr>
        <w:t>错误</w:t>
      </w:r>
      <w:r>
        <w:rPr>
          <w:rFonts w:ascii="宋体" w:hAnsi="宋体" w:eastAsia="宋体" w:cs="宋体"/>
          <w:color w:val="000000"/>
        </w:rPr>
        <w:t>的是（　　）</w:t>
      </w:r>
    </w:p>
    <w:p>
      <w:pPr>
        <w:spacing w:line="360" w:lineRule="auto"/>
        <w:jc w:val="left"/>
        <w:textAlignment w:val="center"/>
        <w:rPr>
          <w:rFonts w:ascii="宋体" w:hAnsi="宋体" w:eastAsia="宋体" w:cs="宋体"/>
          <w:color w:val="000000"/>
        </w:rPr>
      </w:pPr>
      <w:r>
        <w:rPr>
          <w:rFonts w:ascii="宋体" w:hAnsi="宋体" w:eastAsia="宋体" w:cs="宋体"/>
          <w:color w:val="000000"/>
        </w:rPr>
        <w:t>A. 将黄铜屑加入足量稀硫酸中，会有气泡产生</w:t>
      </w:r>
    </w:p>
    <w:p>
      <w:pPr>
        <w:spacing w:line="360" w:lineRule="auto"/>
        <w:jc w:val="left"/>
        <w:textAlignment w:val="center"/>
        <w:rPr>
          <w:rFonts w:ascii="宋体" w:hAnsi="宋体" w:eastAsia="宋体" w:cs="宋体"/>
          <w:color w:val="000000"/>
        </w:rPr>
      </w:pPr>
      <w:r>
        <w:rPr>
          <w:rFonts w:ascii="宋体" w:hAnsi="宋体" w:eastAsia="宋体" w:cs="宋体"/>
          <w:color w:val="000000"/>
        </w:rPr>
        <w:t>B. 将黄铜屑加入足量稀硫酸中，黄铜屑会全部溶解</w:t>
      </w:r>
    </w:p>
    <w:p>
      <w:pPr>
        <w:spacing w:line="360" w:lineRule="auto"/>
        <w:jc w:val="left"/>
        <w:textAlignment w:val="center"/>
        <w:rPr>
          <w:rFonts w:ascii="宋体" w:hAnsi="宋体" w:eastAsia="宋体" w:cs="宋体"/>
          <w:color w:val="000000"/>
        </w:rPr>
      </w:pPr>
      <w:r>
        <w:rPr>
          <w:rFonts w:ascii="宋体" w:hAnsi="宋体" w:eastAsia="宋体" w:cs="宋体"/>
          <w:color w:val="000000"/>
        </w:rPr>
        <w:t>C. 根据黄铜屑的成分，可确定黄铜中含有锌和铜两种金属</w:t>
      </w:r>
    </w:p>
    <w:p>
      <w:pPr>
        <w:spacing w:line="360" w:lineRule="auto"/>
        <w:jc w:val="left"/>
        <w:textAlignment w:val="center"/>
        <w:rPr>
          <w:rFonts w:ascii="宋体" w:hAnsi="宋体" w:eastAsia="宋体" w:cs="宋体"/>
          <w:color w:val="000000"/>
        </w:rPr>
      </w:pPr>
      <w:r>
        <w:rPr>
          <w:rFonts w:ascii="宋体" w:hAnsi="宋体" w:eastAsia="宋体" w:cs="宋体"/>
          <w:color w:val="000000"/>
        </w:rPr>
        <w:t>D. 根据黄铜屑与足量稀硫酸反应的现象，可比较锌和铜的金属活动性强弱</w:t>
      </w:r>
    </w:p>
    <w:p>
      <w:pPr>
        <w:spacing w:line="360" w:lineRule="auto"/>
        <w:jc w:val="left"/>
        <w:textAlignment w:val="center"/>
        <w:rPr>
          <w:rFonts w:ascii="宋体" w:hAnsi="宋体" w:eastAsia="宋体" w:cs="宋体"/>
          <w:color w:val="000000"/>
        </w:rPr>
      </w:pPr>
      <w:r>
        <w:rPr>
          <w:color w:val="000000"/>
        </w:rPr>
        <w:t xml:space="preserve">20. </w:t>
      </w:r>
      <w:r>
        <w:rPr>
          <w:rFonts w:ascii="宋体" w:hAnsi="宋体" w:eastAsia="宋体" w:cs="宋体"/>
          <w:color w:val="000000"/>
        </w:rPr>
        <w:t>汽车开动和人的生命活动都需要能量，能量是各种运动的量度。给汽车开动和人的生命活动提供能量的两个过程如图所示，下列分析</w:t>
      </w:r>
      <w:r>
        <w:rPr>
          <w:rFonts w:ascii="宋体" w:hAnsi="宋体" w:eastAsia="宋体" w:cs="宋体"/>
          <w:color w:val="000000"/>
          <w:em w:val="dot"/>
        </w:rPr>
        <w:t>错误</w:t>
      </w:r>
      <w:r>
        <w:rPr>
          <w:rFonts w:ascii="宋体" w:hAnsi="宋体" w:eastAsia="宋体" w:cs="宋体"/>
          <w:color w:val="000000"/>
        </w:rPr>
        <w:t>的是（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4419600" cy="1619250"/>
            <wp:effectExtent l="0" t="0" r="0" b="0"/>
            <wp:docPr id="100016" name="图片 1000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图片 100016" descr="学科网(www.zxxk.com)--教育资源门户，提供试卷、教案、课件、论文、素材以及各类教学资源下载，还有大量而丰富的教学相关资讯！"/>
                    <pic:cNvPicPr>
                      <a:picLocks noChangeAspect="1"/>
                    </pic:cNvPicPr>
                  </pic:nvPicPr>
                  <pic:blipFill>
                    <a:blip r:embed="rId24"/>
                    <a:stretch>
                      <a:fillRect/>
                    </a:stretch>
                  </pic:blipFill>
                  <pic:spPr>
                    <a:xfrm>
                      <a:off x="0" y="0"/>
                      <a:ext cx="4419600" cy="1619250"/>
                    </a:xfrm>
                    <a:prstGeom prst="rect">
                      <a:avLst/>
                    </a:prstGeom>
                  </pic:spPr>
                </pic:pic>
              </a:graphicData>
            </a:graphic>
          </wp:inline>
        </w:drawing>
      </w:r>
    </w:p>
    <w:p>
      <w:pPr>
        <w:tabs>
          <w:tab w:val="left" w:pos="4873"/>
        </w:tabs>
        <w:spacing w:line="360" w:lineRule="auto"/>
        <w:jc w:val="left"/>
        <w:textAlignment w:val="center"/>
        <w:rPr>
          <w:rFonts w:ascii="宋体" w:hAnsi="宋体" w:eastAsia="宋体" w:cs="宋体"/>
          <w:color w:val="000000"/>
        </w:rPr>
      </w:pPr>
      <w:r>
        <w:rPr>
          <w:rFonts w:ascii="宋体" w:hAnsi="宋体" w:eastAsia="宋体" w:cs="宋体"/>
          <w:color w:val="000000"/>
        </w:rPr>
        <w:t>A. 都通过剧烈的氧化反应释放出能量</w:t>
      </w:r>
      <w:r>
        <w:rPr>
          <w:rFonts w:ascii="宋体" w:hAnsi="宋体" w:eastAsia="宋体" w:cs="宋体"/>
          <w:color w:val="000000"/>
        </w:rPr>
        <w:tab/>
      </w:r>
      <w:r>
        <w:rPr>
          <w:rFonts w:ascii="宋体" w:hAnsi="宋体" w:eastAsia="宋体" w:cs="宋体"/>
          <w:color w:val="000000"/>
        </w:rPr>
        <w:t>B. 都将化学能转化为其他形式的能</w:t>
      </w:r>
    </w:p>
    <w:p>
      <w:pPr>
        <w:tabs>
          <w:tab w:val="left" w:pos="4873"/>
        </w:tabs>
        <w:spacing w:line="360" w:lineRule="auto"/>
        <w:jc w:val="left"/>
        <w:textAlignment w:val="center"/>
        <w:rPr>
          <w:rFonts w:ascii="宋体" w:hAnsi="宋体" w:eastAsia="宋体" w:cs="宋体"/>
          <w:color w:val="000000"/>
        </w:rPr>
      </w:pPr>
      <w:r>
        <w:rPr>
          <w:rFonts w:ascii="宋体" w:hAnsi="宋体" w:eastAsia="宋体" w:cs="宋体"/>
          <w:color w:val="000000"/>
        </w:rPr>
        <w:t>C. 都参与自然界的碳循环和氧循环</w:t>
      </w:r>
      <w:r>
        <w:rPr>
          <w:rFonts w:ascii="宋体" w:hAnsi="宋体" w:eastAsia="宋体" w:cs="宋体"/>
          <w:color w:val="000000"/>
        </w:rPr>
        <w:tab/>
      </w:r>
      <w:r>
        <w:rPr>
          <w:rFonts w:ascii="宋体" w:hAnsi="宋体" w:eastAsia="宋体" w:cs="宋体"/>
          <w:color w:val="000000"/>
        </w:rPr>
        <w:t>D. 都遵循能量的转化和守恒定律</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二、填空题（本大题共</w:t>
      </w:r>
      <w:r>
        <w:rPr>
          <w:rFonts w:ascii="Times New Roman" w:hAnsi="Times New Roman" w:eastAsia="Times New Roman" w:cs="Times New Roman"/>
          <w:b/>
          <w:color w:val="000000"/>
          <w:sz w:val="24"/>
        </w:rPr>
        <w:t>26</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color w:val="000000"/>
        </w:rPr>
        <w:t xml:space="preserve">21. </w:t>
      </w:r>
      <w:r>
        <w:rPr>
          <w:rFonts w:ascii="宋体" w:hAnsi="宋体" w:eastAsia="宋体" w:cs="宋体"/>
          <w:color w:val="000000"/>
        </w:rPr>
        <w:t>为迎接杭州亚运会，运动员们天天刻苦训练，每次都练到大汗淋漓、肌肉酸胀。回答下列问题：</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）剧烈运动时，骨骼肌产热量增加。体温上升的信息传至下丘脑的___________，该部位发出的信息通过传出神经到达皮肤汗腺，引发大量出汗现象，以增加___________，维持体温相对稳定。</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）长时间高强度训练时，若骨骼肌细胞通过___________呼吸方式消耗氧气过快，则会导致部分肌细胞供氧不足，只能在缺氧状态下分解有机物、释放能量，同时产生乳酸并积累，从而出现肌肉酸胀现象。</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）通过长期训练，运动员的心肌比普通人强健，心脏每搏动一次向动脉射出的血量比普通人多。若运动员和普通人的心脏每分钟向全身输出相同的血量，则运动员的心率比普通人___________。</w:t>
      </w:r>
    </w:p>
    <w:p>
      <w:pPr>
        <w:spacing w:line="360" w:lineRule="auto"/>
        <w:jc w:val="left"/>
        <w:textAlignment w:val="center"/>
        <w:rPr>
          <w:rFonts w:ascii="宋体" w:hAnsi="宋体" w:eastAsia="宋体" w:cs="宋体"/>
          <w:color w:val="000000"/>
        </w:rPr>
      </w:pPr>
      <w:r>
        <w:rPr>
          <w:color w:val="000000"/>
        </w:rPr>
        <w:t xml:space="preserve">22. </w:t>
      </w:r>
      <w:r>
        <w:rPr>
          <w:rFonts w:ascii="宋体" w:hAnsi="宋体" w:eastAsia="宋体" w:cs="宋体"/>
          <w:color w:val="000000"/>
        </w:rPr>
        <w:t>养成良好的生活方式有利于保持人体健康。回答下列与健康相关的问题：</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在人的主动脉基部有二条动脉分支，深入心肌中形成毛细血管网，然后再通过静脉，最终进入右心房。如果每天摄入糖类和脂肪过多，又缺少运动，则容易导致这二条动脉分支的管壁上有脂肪类物质沉积，管腔变窄，造成心肌供血不足。这种病变称为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为有效防止新冠肺炎流行，近段时间杭州实施了常态化核酸检测工作。若某未接种疫苗且从未得过新冠肺炎的健康人，连续多次核酸检测阴性，则从传染病流行的环节看，该人属于___________，应建议该人及时接种疫苗，少聚集，在公共场合戴口罩等。</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）香烟的烟雾中含有多种致癌物质，而毒品不仅严重危害人体健廉，且具有很强的成瘾性，一旦吸食很难戒除。因此青少年应该___________。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）激烈运动前应适当做一下热身运动。如果突然运动过猛，可能导致关节头从___________中脱出来而造成脱臼。</w:t>
      </w:r>
    </w:p>
    <w:p>
      <w:pPr>
        <w:spacing w:line="360" w:lineRule="auto"/>
        <w:jc w:val="left"/>
        <w:textAlignment w:val="center"/>
        <w:rPr>
          <w:rFonts w:ascii="宋体" w:hAnsi="宋体" w:eastAsia="宋体" w:cs="宋体"/>
          <w:color w:val="000000"/>
        </w:rPr>
      </w:pPr>
      <w:r>
        <w:rPr>
          <w:color w:val="000000"/>
        </w:rPr>
        <w:t xml:space="preserve">23. </w:t>
      </w:r>
      <w:r>
        <w:rPr>
          <w:rFonts w:ascii="宋体" w:hAnsi="宋体" w:eastAsia="宋体" w:cs="宋体"/>
          <w:color w:val="000000"/>
        </w:rPr>
        <w:t>《天工开物》中记载了许多我国古代劳动人民对物质的认识和应用的事例。如：硝石：“硝质与盐同母，大地之下潮气蒸成，现于地面。”石灰：“凡石灰经火焚炼为用。用以砌墙、石，则筛去石块，水调黏合。”</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）硝石（硝酸钾）与食盐同属于___________类物质（选填“酸”“碱”或“盐”）。</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）文中石灰指氧化钙，可通过</w:t>
      </w:r>
      <w:r>
        <w:object>
          <v:shape id="_x0000_i1026" o:spt="75" alt="学科网(www.zxxk.com)--教育资源门户，提供试卷、教案、课件、论文、素材以及各类教学资源下载，还有大量而丰富的教学相关资讯！" type="#_x0000_t75" style="height:38.25pt;width:125.25pt;" o:ole="t" filled="f" o:preferrelative="t" stroked="f" coordsize="21600,21600">
            <v:path/>
            <v:fill on="f" focussize="0,0"/>
            <v:stroke on="f" joinstyle="miter"/>
            <v:imagedata r:id="rId26" o:title="eqIde191af4862ab2b9ff07c4ac7023a3dbf"/>
            <o:lock v:ext="edit" aspectratio="t"/>
            <w10:wrap type="none"/>
            <w10:anchorlock/>
          </v:shape>
          <o:OLEObject Type="Embed" ProgID="Equation.DSMT4" ShapeID="_x0000_i1026" DrawAspect="Content" ObjectID="_1468075726" r:id="rId25">
            <o:LockedField>false</o:LockedField>
          </o:OLEObject>
        </w:object>
      </w:r>
      <w:r>
        <w:rPr>
          <w:rFonts w:ascii="宋体" w:hAnsi="宋体" w:eastAsia="宋体" w:cs="宋体"/>
          <w:color w:val="000000"/>
        </w:rPr>
        <w:t>反应制备，此反应属于___________反应（填写反应的基本类型）；水调黏合过程中，氧化钙和水发生反应的化学方程式为___________。</w:t>
      </w:r>
    </w:p>
    <w:p>
      <w:pPr>
        <w:spacing w:line="360" w:lineRule="auto"/>
        <w:jc w:val="left"/>
        <w:textAlignment w:val="center"/>
        <w:rPr>
          <w:rFonts w:ascii="宋体" w:hAnsi="宋体" w:eastAsia="宋体" w:cs="宋体"/>
          <w:color w:val="000000"/>
        </w:rPr>
      </w:pPr>
      <w:r>
        <w:rPr>
          <w:color w:val="000000"/>
        </w:rPr>
        <w:t xml:space="preserve">24. </w:t>
      </w:r>
      <w:r>
        <w:rPr>
          <w:rFonts w:ascii="Times New Roman" w:hAnsi="Times New Roman" w:eastAsia="Times New Roman" w:cs="Times New Roman"/>
          <w:color w:val="000000"/>
        </w:rPr>
        <w:t>HCl</w:t>
      </w:r>
      <w:r>
        <w:rPr>
          <w:rFonts w:ascii="宋体" w:hAnsi="宋体" w:eastAsia="宋体" w:cs="宋体"/>
          <w:color w:val="000000"/>
        </w:rPr>
        <w:t>气体通入水中可得到盐酸。室温下，将</w:t>
      </w:r>
      <w:r>
        <w:rPr>
          <w:rFonts w:ascii="Times New Roman" w:hAnsi="Times New Roman" w:eastAsia="Times New Roman" w:cs="Times New Roman"/>
          <w:color w:val="000000"/>
        </w:rPr>
        <w:t>HCl</w:t>
      </w:r>
      <w:r>
        <w:rPr>
          <w:rFonts w:ascii="宋体" w:hAnsi="宋体" w:eastAsia="宋体" w:cs="宋体"/>
          <w:color w:val="000000"/>
        </w:rPr>
        <w:t>气体通入盛有</w:t>
      </w:r>
      <w:r>
        <w:rPr>
          <w:rFonts w:ascii="Times New Roman" w:hAnsi="Times New Roman" w:eastAsia="Times New Roman" w:cs="Times New Roman"/>
          <w:color w:val="000000"/>
        </w:rPr>
        <w:t>NaOH</w:t>
      </w:r>
      <w:r>
        <w:rPr>
          <w:rFonts w:ascii="宋体" w:hAnsi="宋体" w:eastAsia="宋体" w:cs="宋体"/>
          <w:color w:val="000000"/>
        </w:rPr>
        <w:t>溶液的试管中，直至溶液的</w:t>
      </w:r>
      <w:r>
        <w:rPr>
          <w:rFonts w:ascii="Times New Roman" w:hAnsi="Times New Roman" w:eastAsia="Times New Roman" w:cs="Times New Roman"/>
          <w:color w:val="000000"/>
        </w:rPr>
        <w:t>pH=7</w:t>
      </w:r>
      <w:r>
        <w:rPr>
          <w:rFonts w:ascii="宋体" w:hAnsi="宋体" w:eastAsia="宋体" w:cs="宋体"/>
          <w:color w:val="000000"/>
        </w:rPr>
        <w:t>回答问题：</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428875" cy="1247775"/>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7"/>
                    <a:stretch>
                      <a:fillRect/>
                    </a:stretch>
                  </pic:blipFill>
                  <pic:spPr>
                    <a:xfrm>
                      <a:off x="0" y="0"/>
                      <a:ext cx="2428875" cy="124777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object>
          <v:shape id="_x0000_i1027" o:spt="75" alt="学科网(www.zxxk.com)--教育资源门户，提供试卷、教案、课件、论文、素材以及各类教学资源下载，还有大量而丰富的教学相关资讯！" type="#_x0000_t75" style="height:18.75pt;width:23.25pt;" o:ole="t" filled="f" o:preferrelative="t" stroked="f" coordsize="21600,21600">
            <v:path/>
            <v:fill on="f" focussize="0,0"/>
            <v:stroke on="f" joinstyle="miter"/>
            <v:imagedata r:id="rId29" o:title="eqIdbd57a304d66a53dc7610bed8d9c49526"/>
            <o:lock v:ext="edit" aspectratio="t"/>
            <w10:wrap type="none"/>
            <w10:anchorlock/>
          </v:shape>
          <o:OLEObject Type="Embed" ProgID="Equation.DSMT4" ShapeID="_x0000_i1027" DrawAspect="Content" ObjectID="_1468075727" r:id="rId28">
            <o:LockedField>false</o:LockedField>
          </o:OLEObject>
        </w:object>
      </w:r>
      <w:r>
        <w:rPr>
          <w:rFonts w:ascii="宋体" w:hAnsi="宋体" w:eastAsia="宋体" w:cs="宋体"/>
          <w:color w:val="000000"/>
        </w:rPr>
        <w:t>和书</w:t>
      </w:r>
      <w:r>
        <w:object>
          <v:shape id="_x0000_i1028" o:spt="75" alt="学科网(www.zxxk.com)--教育资源门户，提供试卷、教案、课件、论文、素材以及各类教学资源下载，还有大量而丰富的教学相关资讯！" type="#_x0000_t75" style="height:18.75pt;width:23.25pt;" o:ole="t" filled="f" o:preferrelative="t" stroked="f" coordsize="21600,21600">
            <v:path/>
            <v:fill on="f" focussize="0,0"/>
            <v:stroke on="f" joinstyle="miter"/>
            <v:imagedata r:id="rId31" o:title="eqIda11cdbda2392be5517cdd155e4e9fa5a"/>
            <o:lock v:ext="edit" aspectratio="t"/>
            <w10:wrap type="none"/>
            <w10:anchorlock/>
          </v:shape>
          <o:OLEObject Type="Embed" ProgID="Equation.DSMT4" ShapeID="_x0000_i1028" DrawAspect="Content" ObjectID="_1468075728" r:id="rId30">
            <o:LockedField>false</o:LockedField>
          </o:OLEObject>
        </w:object>
      </w:r>
      <w:r>
        <w:rPr>
          <w:rFonts w:ascii="宋体" w:hAnsi="宋体" w:eastAsia="宋体" w:cs="宋体"/>
          <w:color w:val="000000"/>
        </w:rPr>
        <w:t>的中子个数相差___________个。</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HCl</w:t>
      </w:r>
      <w:r>
        <w:rPr>
          <w:rFonts w:ascii="宋体" w:hAnsi="宋体" w:eastAsia="宋体" w:cs="宋体"/>
          <w:color w:val="000000"/>
        </w:rPr>
        <w:t>气体通入</w:t>
      </w:r>
      <w:r>
        <w:rPr>
          <w:rFonts w:ascii="Times New Roman" w:hAnsi="Times New Roman" w:eastAsia="Times New Roman" w:cs="Times New Roman"/>
          <w:color w:val="000000"/>
        </w:rPr>
        <w:t>NaOH</w:t>
      </w:r>
      <w:r>
        <w:rPr>
          <w:rFonts w:ascii="宋体" w:hAnsi="宋体" w:eastAsia="宋体" w:cs="宋体"/>
          <w:color w:val="000000"/>
        </w:rPr>
        <w:t>溶液前后，试管中溶液的离子种类如图所示，其中能使无色酚酞试液变红的是___________（选填“①”“②”或“③”）。</w:t>
      </w:r>
    </w:p>
    <w:p>
      <w:pPr>
        <w:spacing w:line="360" w:lineRule="auto"/>
        <w:jc w:val="left"/>
        <w:textAlignment w:val="center"/>
        <w:rPr>
          <w:rFonts w:ascii="宋体" w:hAnsi="宋体" w:eastAsia="宋体" w:cs="宋体"/>
          <w:color w:val="000000"/>
        </w:rPr>
      </w:pPr>
      <w:r>
        <w:rPr>
          <w:color w:val="000000"/>
        </w:rPr>
        <w:t xml:space="preserve">25. </w:t>
      </w:r>
      <w:r>
        <w:rPr>
          <w:rFonts w:ascii="宋体" w:hAnsi="宋体" w:eastAsia="宋体" w:cs="宋体"/>
          <w:color w:val="000000"/>
        </w:rPr>
        <w:t>如图所示，对着两张纸中间用力向下吹气，两张纸会___________（选填“靠拢”“分开”或“保持静止”），理由是___________。</w:t>
      </w:r>
    </w:p>
    <w:p>
      <w:pPr>
        <w:spacing w:line="360" w:lineRule="auto"/>
        <w:jc w:val="left"/>
        <w:textAlignment w:val="center"/>
        <w:rPr>
          <w:color w:val="000000"/>
        </w:rPr>
      </w:pPr>
      <w:r>
        <w:rPr>
          <w:rFonts w:ascii="宋体" w:hAnsi="宋体" w:eastAsia="宋体" w:cs="宋体"/>
          <w:color w:val="000000"/>
        </w:rPr>
        <w:drawing>
          <wp:inline distT="0" distB="0" distL="114300" distR="114300">
            <wp:extent cx="990600" cy="1085850"/>
            <wp:effectExtent l="0" t="0" r="0" b="0"/>
            <wp:docPr id="100018" name="图片 1000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图片 100018" descr="学科网(www.zxxk.com)--教育资源门户，提供试卷、教案、课件、论文、素材以及各类教学资源下载，还有大量而丰富的教学相关资讯！"/>
                    <pic:cNvPicPr>
                      <a:picLocks noChangeAspect="1"/>
                    </pic:cNvPicPr>
                  </pic:nvPicPr>
                  <pic:blipFill>
                    <a:blip r:embed="rId32"/>
                    <a:stretch>
                      <a:fillRect/>
                    </a:stretch>
                  </pic:blipFill>
                  <pic:spPr>
                    <a:xfrm>
                      <a:off x="0" y="0"/>
                      <a:ext cx="990600" cy="1085850"/>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rFonts w:ascii="宋体" w:hAnsi="宋体" w:eastAsia="宋体" w:cs="宋体"/>
          <w:color w:val="000000"/>
        </w:rPr>
      </w:pPr>
      <w:r>
        <w:rPr>
          <w:color w:val="000000"/>
        </w:rPr>
        <w:t xml:space="preserve">26. </w:t>
      </w:r>
      <w:r>
        <w:rPr>
          <w:rFonts w:ascii="宋体" w:hAnsi="宋体" w:eastAsia="宋体" w:cs="宋体"/>
          <w:color w:val="000000"/>
        </w:rPr>
        <w:t>如图所示为蹦极运动的简化示意图，弹性绳一端系在运动员双脚上，另一端固定在跳台</w:t>
      </w:r>
      <w:r>
        <w:rPr>
          <w:rFonts w:ascii="Times New Roman" w:hAnsi="Times New Roman" w:eastAsia="Times New Roman" w:cs="Times New Roman"/>
          <w:i/>
          <w:color w:val="000000"/>
        </w:rPr>
        <w:t>O</w:t>
      </w:r>
      <w:r>
        <w:rPr>
          <w:rFonts w:ascii="宋体" w:hAnsi="宋体" w:eastAsia="宋体" w:cs="宋体"/>
          <w:color w:val="000000"/>
        </w:rPr>
        <w:t>点。运动员由静止开始自由下落，</w:t>
      </w:r>
      <w:r>
        <w:rPr>
          <w:rFonts w:ascii="Times New Roman" w:hAnsi="Times New Roman" w:eastAsia="Times New Roman" w:cs="Times New Roman"/>
          <w:i/>
          <w:color w:val="000000"/>
        </w:rPr>
        <w:t>A</w:t>
      </w:r>
      <w:r>
        <w:rPr>
          <w:rFonts w:ascii="宋体" w:hAnsi="宋体" w:eastAsia="宋体" w:cs="宋体"/>
          <w:color w:val="000000"/>
        </w:rPr>
        <w:t>点处弹性绳正好处于原长；</w:t>
      </w:r>
      <w:r>
        <w:rPr>
          <w:rFonts w:ascii="Times New Roman" w:hAnsi="Times New Roman" w:eastAsia="Times New Roman" w:cs="Times New Roman"/>
          <w:i/>
          <w:color w:val="000000"/>
        </w:rPr>
        <w:t>B</w:t>
      </w:r>
      <w:r>
        <w:rPr>
          <w:rFonts w:ascii="宋体" w:hAnsi="宋体" w:eastAsia="宋体" w:cs="宋体"/>
          <w:color w:val="000000"/>
        </w:rPr>
        <w:t>点处运动员受到的重力与弹性绳对运动员的拉力大小相等；</w:t>
      </w:r>
      <w:r>
        <w:rPr>
          <w:rFonts w:ascii="Times New Roman" w:hAnsi="Times New Roman" w:eastAsia="Times New Roman" w:cs="Times New Roman"/>
          <w:i/>
          <w:color w:val="000000"/>
        </w:rPr>
        <w:t>C</w:t>
      </w:r>
      <w:r>
        <w:rPr>
          <w:rFonts w:ascii="宋体" w:hAnsi="宋体" w:eastAsia="宋体" w:cs="宋体"/>
          <w:color w:val="000000"/>
        </w:rPr>
        <w:t>点处是蹦极运动员到达的最低点。（整个过程忽略空气阻力，弹性绳的自重不计）</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）从</w:t>
      </w:r>
      <w:r>
        <w:rPr>
          <w:rFonts w:ascii="Times New Roman" w:hAnsi="Times New Roman" w:eastAsia="Times New Roman" w:cs="Times New Roman"/>
          <w:i/>
          <w:color w:val="000000"/>
        </w:rPr>
        <w:t>O</w:t>
      </w:r>
      <w:r>
        <w:rPr>
          <w:rFonts w:ascii="宋体" w:hAnsi="宋体" w:eastAsia="宋体" w:cs="宋体"/>
          <w:color w:val="000000"/>
        </w:rPr>
        <w:t>点到</w:t>
      </w:r>
      <w:r>
        <w:rPr>
          <w:rFonts w:ascii="Times New Roman" w:hAnsi="Times New Roman" w:eastAsia="Times New Roman" w:cs="Times New Roman"/>
          <w:i/>
          <w:color w:val="000000"/>
        </w:rPr>
        <w:t>A</w:t>
      </w:r>
      <w:r>
        <w:rPr>
          <w:rFonts w:ascii="宋体" w:hAnsi="宋体" w:eastAsia="宋体" w:cs="宋体"/>
          <w:color w:val="000000"/>
        </w:rPr>
        <w:t>点的过程中，运动员的机械能</w:t>
      </w:r>
      <w:r>
        <w:rPr>
          <w:color w:val="000000"/>
        </w:rPr>
        <w:t>___________</w:t>
      </w:r>
      <w:r>
        <w:rPr>
          <w:rFonts w:ascii="宋体" w:hAnsi="宋体" w:eastAsia="宋体" w:cs="宋体"/>
          <w:color w:val="000000"/>
        </w:rPr>
        <w:t>（选填“增大”“减小”“不变”或“先增大后减小”）。</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）从</w:t>
      </w:r>
      <w:r>
        <w:rPr>
          <w:rFonts w:ascii="Times New Roman" w:hAnsi="Times New Roman" w:eastAsia="Times New Roman" w:cs="Times New Roman"/>
          <w:i/>
          <w:color w:val="000000"/>
        </w:rPr>
        <w:t>A</w:t>
      </w:r>
      <w:r>
        <w:rPr>
          <w:rFonts w:ascii="宋体" w:hAnsi="宋体" w:eastAsia="宋体" w:cs="宋体"/>
          <w:color w:val="000000"/>
        </w:rPr>
        <w:t>点到</w:t>
      </w:r>
      <w:r>
        <w:rPr>
          <w:rFonts w:ascii="Times New Roman" w:hAnsi="Times New Roman" w:eastAsia="Times New Roman" w:cs="Times New Roman"/>
          <w:i/>
          <w:color w:val="000000"/>
        </w:rPr>
        <w:t>C</w:t>
      </w:r>
      <w:r>
        <w:rPr>
          <w:rFonts w:ascii="宋体" w:hAnsi="宋体" w:eastAsia="宋体" w:cs="宋体"/>
          <w:color w:val="000000"/>
        </w:rPr>
        <w:t>点的过程中，弹性绳的弹性势能</w:t>
      </w:r>
      <w:r>
        <w:rPr>
          <w:color w:val="000000"/>
        </w:rPr>
        <w:t>___________</w:t>
      </w:r>
      <w:r>
        <w:rPr>
          <w:rFonts w:ascii="宋体" w:hAnsi="宋体" w:eastAsia="宋体" w:cs="宋体"/>
          <w:color w:val="000000"/>
        </w:rPr>
        <w:t>（选填“增大”“减小”“不变”或“先增大后减小”，下同）；运动员的动能</w:t>
      </w:r>
      <w:r>
        <w:rPr>
          <w:color w:val="000000"/>
        </w:rPr>
        <w:t>___________</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495425" cy="1428750"/>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33"/>
                    <a:stretch>
                      <a:fillRect/>
                    </a:stretch>
                  </pic:blipFill>
                  <pic:spPr>
                    <a:xfrm>
                      <a:off x="0" y="0"/>
                      <a:ext cx="1495425" cy="1428750"/>
                    </a:xfrm>
                    <a:prstGeom prst="rect">
                      <a:avLst/>
                    </a:prstGeom>
                  </pic:spPr>
                </pic:pic>
              </a:graphicData>
            </a:graphic>
          </wp:inline>
        </w:drawing>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三、实验探究题（本大题共</w:t>
      </w:r>
      <w:r>
        <w:rPr>
          <w:rFonts w:ascii="Times New Roman" w:hAnsi="Times New Roman" w:eastAsia="Times New Roman" w:cs="Times New Roman"/>
          <w:b/>
          <w:color w:val="000000"/>
          <w:sz w:val="24"/>
        </w:rPr>
        <w:t>42</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color w:val="000000"/>
        </w:rPr>
        <w:t xml:space="preserve">27. </w:t>
      </w:r>
      <w:r>
        <w:rPr>
          <w:rFonts w:ascii="Times New Roman" w:hAnsi="Times New Roman" w:eastAsia="Times New Roman" w:cs="Times New Roman"/>
          <w:color w:val="000000"/>
        </w:rPr>
        <w:t>19</w:t>
      </w:r>
      <w:r>
        <w:rPr>
          <w:rFonts w:ascii="宋体" w:hAnsi="宋体" w:eastAsia="宋体" w:cs="宋体"/>
          <w:color w:val="000000"/>
        </w:rPr>
        <w:t>世纪，法国学者沃泰默提出假设：狗的胃酸（主要成分为稀盐酸）刺激小肠黏膜感受器，通过神经传导最终将信息传给效应器（胰腺），促使胰腺分泌胰液。为验证假设，他做了如下实验：①将稀盐酸注入狗的上段小肠肠腔内，一段时间后观察到有胰液分泌。②将稀盐酸直接注入狗的静脉中，一段时间后未观察到有胰液分泌。③切断与上段小肠相连的所有神经，但保留血管通畅。将稀盐酸注入狗的上段小肠肠腔内，一段时间后观察到有胰液分泌。回答下列问题：</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）实验结果是否支持沃泰默的假设？</w:t>
      </w:r>
      <w:r>
        <w:rPr>
          <w:color w:val="000000"/>
        </w:rPr>
        <w:t>___________</w:t>
      </w:r>
      <w:r>
        <w:rPr>
          <w:rFonts w:ascii="宋体" w:hAnsi="宋体" w:eastAsia="宋体" w:cs="宋体"/>
          <w:color w:val="000000"/>
        </w:rPr>
        <w:t>。理由是</w:t>
      </w:r>
      <w:r>
        <w:rPr>
          <w:color w:val="000000"/>
        </w:rPr>
        <w:t>___________</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英国科学家斯他林和贝利斯分析沃泰默的研究论文后，提出另一种假设：胃酸刺激小肠黏膜产生一种化学物质，这种物质进入血液，经血液循环到达胰腺，促使胰腺分泌胰液。为了验证此假设，请完善下列实验方案：剪下狗的一段小肠（具有活性），刮下黏膜，与</w:t>
      </w:r>
      <w:r>
        <w:rPr>
          <w:color w:val="000000"/>
        </w:rPr>
        <w:t>___________</w:t>
      </w:r>
      <w:r>
        <w:rPr>
          <w:rFonts w:ascii="宋体" w:hAnsi="宋体" w:eastAsia="宋体" w:cs="宋体"/>
          <w:color w:val="000000"/>
        </w:rPr>
        <w:t>和砂子一起研磨，将过滤后的提取液注入到同一条狗的静脉中。一段时间后观察</w:t>
      </w:r>
      <w:r>
        <w:rPr>
          <w:color w:val="000000"/>
        </w:rPr>
        <w:t>___________</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28. </w:t>
      </w:r>
      <w:r>
        <w:rPr>
          <w:rFonts w:ascii="宋体" w:hAnsi="宋体" w:eastAsia="宋体" w:cs="宋体"/>
          <w:color w:val="000000"/>
        </w:rPr>
        <w:t>小金通过实验研究一氧化碳和氧化铜的反应，其操作步骤及观察到的现象如下：</w:t>
      </w:r>
    </w:p>
    <w:p>
      <w:pPr>
        <w:spacing w:line="360" w:lineRule="auto"/>
        <w:jc w:val="left"/>
        <w:textAlignment w:val="center"/>
        <w:rPr>
          <w:color w:val="000000"/>
        </w:rPr>
      </w:pPr>
      <w:r>
        <w:rPr>
          <w:rFonts w:ascii="宋体" w:hAnsi="宋体" w:eastAsia="宋体" w:cs="宋体"/>
          <w:color w:val="000000"/>
        </w:rPr>
        <w:drawing>
          <wp:inline distT="0" distB="0" distL="114300" distR="114300">
            <wp:extent cx="5048250" cy="1685925"/>
            <wp:effectExtent l="0" t="0" r="0" b="0"/>
            <wp:docPr id="100020" name="图片 1000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0" name="图片 100020" descr="学科网(www.zxxk.com)--教育资源门户，提供试卷、教案、课件、论文、素材以及各类教学资源下载，还有大量而丰富的教学相关资讯！"/>
                    <pic:cNvPicPr>
                      <a:picLocks noChangeAspect="1"/>
                    </pic:cNvPicPr>
                  </pic:nvPicPr>
                  <pic:blipFill>
                    <a:blip r:embed="rId34"/>
                    <a:stretch>
                      <a:fillRect/>
                    </a:stretch>
                  </pic:blipFill>
                  <pic:spPr>
                    <a:xfrm>
                      <a:off x="0" y="0"/>
                      <a:ext cx="5048250" cy="16859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步骤</w:t>
      </w:r>
      <w:r>
        <w:rPr>
          <w:rFonts w:ascii="Times New Roman" w:hAnsi="Times New Roman" w:eastAsia="Times New Roman" w:cs="Times New Roman"/>
          <w:color w:val="000000"/>
        </w:rPr>
        <w:t>1</w:t>
      </w:r>
      <w:r>
        <w:rPr>
          <w:rFonts w:ascii="宋体" w:hAnsi="宋体" w:eastAsia="宋体" w:cs="宋体"/>
          <w:color w:val="000000"/>
        </w:rPr>
        <w:t>：连接装置并检查装置气密性。</w:t>
      </w:r>
    </w:p>
    <w:p>
      <w:pPr>
        <w:spacing w:line="360" w:lineRule="auto"/>
        <w:jc w:val="left"/>
        <w:textAlignment w:val="center"/>
        <w:rPr>
          <w:rFonts w:ascii="宋体" w:hAnsi="宋体" w:eastAsia="宋体" w:cs="宋体"/>
          <w:color w:val="000000"/>
        </w:rPr>
      </w:pPr>
      <w:r>
        <w:rPr>
          <w:rFonts w:ascii="宋体" w:hAnsi="宋体" w:eastAsia="宋体" w:cs="宋体"/>
          <w:color w:val="000000"/>
        </w:rPr>
        <w:t>步骤</w:t>
      </w:r>
      <w:r>
        <w:rPr>
          <w:rFonts w:ascii="Times New Roman" w:hAnsi="Times New Roman" w:eastAsia="Times New Roman" w:cs="Times New Roman"/>
          <w:color w:val="000000"/>
        </w:rPr>
        <w:t>2</w:t>
      </w:r>
      <w:r>
        <w:rPr>
          <w:rFonts w:ascii="宋体" w:hAnsi="宋体" w:eastAsia="宋体" w:cs="宋体"/>
          <w:color w:val="000000"/>
        </w:rPr>
        <w:t>：按图甲所示向双具支试管内加入木炭粉和氧化铜，用向上排空气法使双具支试管内集满二氧化碳后塞上带有导管和德气球的橡皮塞。</w:t>
      </w:r>
    </w:p>
    <w:p>
      <w:pPr>
        <w:spacing w:line="360" w:lineRule="auto"/>
        <w:jc w:val="left"/>
        <w:textAlignment w:val="center"/>
        <w:rPr>
          <w:rFonts w:ascii="宋体" w:hAnsi="宋体" w:eastAsia="宋体" w:cs="宋体"/>
          <w:color w:val="000000"/>
        </w:rPr>
      </w:pPr>
      <w:r>
        <w:rPr>
          <w:rFonts w:ascii="宋体" w:hAnsi="宋体" w:eastAsia="宋体" w:cs="宋体"/>
          <w:color w:val="000000"/>
        </w:rPr>
        <w:t>步骤</w:t>
      </w:r>
      <w:r>
        <w:rPr>
          <w:rFonts w:ascii="Times New Roman" w:hAnsi="Times New Roman" w:eastAsia="Times New Roman" w:cs="Times New Roman"/>
          <w:color w:val="000000"/>
        </w:rPr>
        <w:t>3</w:t>
      </w:r>
      <w:r>
        <w:rPr>
          <w:rFonts w:ascii="宋体" w:hAnsi="宋体" w:eastAsia="宋体" w:cs="宋体"/>
          <w:color w:val="000000"/>
        </w:rPr>
        <w:t>：按图乙所示将双具支试管固定在铁架台上，并使木炭粉平铺于试管底部：用酒精喷灯加热氧化铜一段时间，未观察到明显现象。</w:t>
      </w:r>
    </w:p>
    <w:p>
      <w:pPr>
        <w:spacing w:line="360" w:lineRule="auto"/>
        <w:jc w:val="left"/>
        <w:textAlignment w:val="center"/>
        <w:rPr>
          <w:rFonts w:ascii="宋体" w:hAnsi="宋体" w:eastAsia="宋体" w:cs="宋体"/>
          <w:color w:val="000000"/>
        </w:rPr>
      </w:pPr>
      <w:r>
        <w:rPr>
          <w:rFonts w:ascii="宋体" w:hAnsi="宋体" w:eastAsia="宋体" w:cs="宋体"/>
          <w:color w:val="000000"/>
        </w:rPr>
        <w:t>步骤</w:t>
      </w:r>
      <w:r>
        <w:rPr>
          <w:rFonts w:ascii="Times New Roman" w:hAnsi="Times New Roman" w:eastAsia="Times New Roman" w:cs="Times New Roman"/>
          <w:color w:val="000000"/>
        </w:rPr>
        <w:t>4</w:t>
      </w:r>
      <w:r>
        <w:rPr>
          <w:rFonts w:ascii="宋体" w:hAnsi="宋体" w:eastAsia="宋体" w:cs="宋体"/>
          <w:color w:val="000000"/>
        </w:rPr>
        <w:t>：将酒精喷灯移至木炭粉处，加热一段时间，观察到气球明显胀大；再次将酒精喷灯移至氧化铜处，加热一段时间，观察到黑色粉末变为紫红色固体。</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）步骤</w:t>
      </w:r>
      <w:r>
        <w:rPr>
          <w:rFonts w:ascii="Times New Roman" w:hAnsi="Times New Roman" w:eastAsia="Times New Roman" w:cs="Times New Roman"/>
          <w:color w:val="000000"/>
        </w:rPr>
        <w:t>2</w:t>
      </w:r>
      <w:r>
        <w:rPr>
          <w:rFonts w:ascii="宋体" w:hAnsi="宋体" w:eastAsia="宋体" w:cs="宋体"/>
          <w:color w:val="000000"/>
        </w:rPr>
        <w:t>中，可用燃着的木条检验二氧化碳是否集满，燃着的木条应___________（选填“放置在双具支试管口”或“伸入到双具支试管内”）。</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）小金设计步骤</w:t>
      </w:r>
      <w:r>
        <w:rPr>
          <w:rFonts w:ascii="Times New Roman" w:hAnsi="Times New Roman" w:eastAsia="Times New Roman" w:cs="Times New Roman"/>
          <w:color w:val="000000"/>
        </w:rPr>
        <w:t>3</w:t>
      </w:r>
      <w:r>
        <w:rPr>
          <w:rFonts w:ascii="宋体" w:hAnsi="宋体" w:eastAsia="宋体" w:cs="宋体"/>
          <w:color w:val="000000"/>
        </w:rPr>
        <w:t>的目的是___________。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）实验中能表明一氧化碳具有还原性的实验现象是___________。</w:t>
      </w:r>
    </w:p>
    <w:p>
      <w:pPr>
        <w:spacing w:line="360" w:lineRule="auto"/>
        <w:jc w:val="left"/>
        <w:textAlignment w:val="center"/>
        <w:rPr>
          <w:rFonts w:ascii="宋体" w:hAnsi="宋体" w:eastAsia="宋体" w:cs="宋体"/>
          <w:color w:val="000000"/>
        </w:rPr>
      </w:pPr>
      <w:r>
        <w:rPr>
          <w:color w:val="000000"/>
        </w:rPr>
        <w:t xml:space="preserve">29. </w:t>
      </w:r>
      <w:r>
        <w:rPr>
          <w:rFonts w:ascii="宋体" w:hAnsi="宋体" w:eastAsia="宋体" w:cs="宋体"/>
          <w:color w:val="000000"/>
        </w:rPr>
        <w:t>同学们用</w:t>
      </w:r>
      <w:r>
        <w:rPr>
          <w:rFonts w:ascii="Times New Roman" w:hAnsi="Times New Roman" w:eastAsia="Times New Roman" w:cs="Times New Roman"/>
          <w:color w:val="000000"/>
        </w:rPr>
        <w:t>4%</w:t>
      </w:r>
      <w:r>
        <w:rPr>
          <w:rFonts w:ascii="宋体" w:hAnsi="宋体" w:eastAsia="宋体" w:cs="宋体"/>
          <w:color w:val="000000"/>
        </w:rPr>
        <w:t>的</w:t>
      </w:r>
      <w:r>
        <w:rPr>
          <w:rFonts w:ascii="Times New Roman" w:hAnsi="Times New Roman" w:eastAsia="Times New Roman" w:cs="Times New Roman"/>
          <w:color w:val="000000"/>
        </w:rPr>
        <w:t>NaOH</w:t>
      </w:r>
      <w:r>
        <w:rPr>
          <w:rFonts w:ascii="宋体" w:hAnsi="宋体" w:eastAsia="宋体" w:cs="宋体"/>
          <w:color w:val="000000"/>
        </w:rPr>
        <w:t>溶液和</w:t>
      </w:r>
      <w:r>
        <w:rPr>
          <w:rFonts w:ascii="Times New Roman" w:hAnsi="Times New Roman" w:eastAsia="Times New Roman" w:cs="Times New Roman"/>
          <w:color w:val="000000"/>
        </w:rPr>
        <w:t>8%</w:t>
      </w:r>
      <w:r>
        <w:rPr>
          <w:rFonts w:ascii="宋体" w:hAnsi="宋体" w:eastAsia="宋体" w:cs="宋体"/>
          <w:color w:val="000000"/>
        </w:rPr>
        <w:t>的</w:t>
      </w:r>
      <w:r>
        <w:rPr>
          <w:rFonts w:ascii="Times New Roman" w:hAnsi="Times New Roman" w:eastAsia="Times New Roman" w:cs="Times New Roman"/>
          <w:color w:val="000000"/>
        </w:rPr>
        <w:t>CuSO</w:t>
      </w:r>
      <w:r>
        <w:rPr>
          <w:rFonts w:ascii="Times New Roman" w:hAnsi="Times New Roman" w:eastAsia="Times New Roman" w:cs="Times New Roman"/>
          <w:color w:val="000000"/>
          <w:vertAlign w:val="subscript"/>
        </w:rPr>
        <w:t>4</w:t>
      </w:r>
      <w:r>
        <w:rPr>
          <w:rFonts w:ascii="宋体" w:hAnsi="宋体" w:eastAsia="宋体" w:cs="宋体"/>
          <w:color w:val="000000"/>
        </w:rPr>
        <w:t>溶液制备</w:t>
      </w:r>
      <w:r>
        <w:object>
          <v:shape id="_x0000_i1029" o:spt="75" alt="学科网(www.zxxk.com)--教育资源门户，提供试卷、教案、课件、论文、素材以及各类教学资源下载，还有大量而丰富的教学相关资讯！" type="#_x0000_t75" style="height:20.25pt;width:50.25pt;" o:ole="t" filled="f" o:preferrelative="t" stroked="f" coordsize="21600,21600">
            <v:path/>
            <v:fill on="f" focussize="0,0"/>
            <v:stroke on="f" joinstyle="miter"/>
            <v:imagedata r:id="rId36" o:title="eqId2a849f8ed278036e7a672b3c00e47f5c"/>
            <o:lock v:ext="edit" aspectratio="t"/>
            <w10:wrap type="none"/>
            <w10:anchorlock/>
          </v:shape>
          <o:OLEObject Type="Embed" ProgID="Equation.DSMT4" ShapeID="_x0000_i1029" DrawAspect="Content" ObjectID="_1468075729" r:id="rId35">
            <o:LockedField>false</o:LockedField>
          </o:OLEObject>
        </w:object>
      </w:r>
      <w:r>
        <w:rPr>
          <w:rFonts w:ascii="宋体" w:hAnsi="宋体" w:eastAsia="宋体" w:cs="宋体"/>
          <w:color w:val="000000"/>
        </w:rPr>
        <w:t>，有同学并未得到预期的蓝色沉淀，而是得到浅绿色沉淀（经测定为碱式硫酸铜）；还有同学观察到一段时间后蓝色沉淀中出现黑色物质（经测定为氧化铜）。针对这些异常现象，小金在室温下进行了以下探究：</w:t>
      </w:r>
    </w:p>
    <w:p>
      <w:pPr>
        <w:spacing w:line="360" w:lineRule="auto"/>
        <w:jc w:val="left"/>
        <w:textAlignment w:val="center"/>
        <w:rPr>
          <w:rFonts w:ascii="宋体" w:hAnsi="宋体" w:eastAsia="宋体" w:cs="宋体"/>
          <w:color w:val="000000"/>
        </w:rPr>
      </w:pPr>
      <w:r>
        <w:rPr>
          <w:rFonts w:ascii="宋体" w:hAnsi="宋体" w:eastAsia="宋体" w:cs="宋体"/>
          <w:color w:val="000000"/>
        </w:rPr>
        <w:t>探究</w:t>
      </w:r>
      <w:r>
        <w:rPr>
          <w:rFonts w:ascii="Times New Roman" w:hAnsi="Times New Roman" w:eastAsia="Times New Roman" w:cs="Times New Roman"/>
          <w:color w:val="000000"/>
        </w:rPr>
        <w:t>1</w:t>
      </w:r>
      <w:r>
        <w:rPr>
          <w:rFonts w:ascii="宋体" w:hAnsi="宋体" w:eastAsia="宋体" w:cs="宋体"/>
          <w:color w:val="000000"/>
        </w:rPr>
        <w:t>：生成沉淀颜色与反应物的质量比的关系</w:t>
      </w:r>
    </w:p>
    <w:p>
      <w:pPr>
        <w:spacing w:line="360" w:lineRule="auto"/>
        <w:jc w:val="left"/>
        <w:textAlignment w:val="center"/>
        <w:rPr>
          <w:rFonts w:ascii="宋体" w:hAnsi="宋体" w:eastAsia="宋体" w:cs="宋体"/>
          <w:color w:val="000000"/>
        </w:rPr>
      </w:pPr>
      <w:r>
        <w:rPr>
          <w:rFonts w:ascii="宋体" w:hAnsi="宋体" w:eastAsia="宋体" w:cs="宋体"/>
          <w:color w:val="000000"/>
        </w:rPr>
        <w:t>两种溶液取用的质量及实验现象如表所示（两种溶液混合后充分振荡试管）；</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589"/>
        <w:gridCol w:w="1992"/>
        <w:gridCol w:w="2013"/>
        <w:gridCol w:w="1428"/>
        <w:gridCol w:w="23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编号</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4%</w:t>
            </w:r>
            <w:r>
              <w:rPr>
                <w:rFonts w:ascii="宋体" w:hAnsi="宋体" w:eastAsia="宋体" w:cs="宋体"/>
                <w:color w:val="000000"/>
              </w:rPr>
              <w:t>的</w:t>
            </w:r>
            <w:r>
              <w:rPr>
                <w:rFonts w:ascii="Times New Roman" w:hAnsi="Times New Roman" w:eastAsia="Times New Roman" w:cs="Times New Roman"/>
                <w:color w:val="000000"/>
              </w:rPr>
              <w:t>NaOH</w:t>
            </w:r>
            <w:r>
              <w:rPr>
                <w:rFonts w:ascii="宋体" w:hAnsi="宋体" w:eastAsia="宋体" w:cs="宋体"/>
                <w:color w:val="000000"/>
              </w:rPr>
              <w:t>溶液的质量</w:t>
            </w:r>
            <w:r>
              <w:rPr>
                <w:rFonts w:ascii="Times New Roman" w:hAnsi="Times New Roman" w:eastAsia="Times New Roman" w:cs="Times New Roman"/>
                <w:color w:val="000000"/>
              </w:rPr>
              <w:t>/g</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8%</w:t>
            </w:r>
            <w:r>
              <w:rPr>
                <w:rFonts w:ascii="宋体" w:hAnsi="宋体" w:eastAsia="宋体" w:cs="宋体"/>
                <w:color w:val="000000"/>
              </w:rPr>
              <w:t>的</w:t>
            </w:r>
            <w:r>
              <w:rPr>
                <w:rFonts w:ascii="Times New Roman" w:hAnsi="Times New Roman" w:eastAsia="Times New Roman" w:cs="Times New Roman"/>
                <w:color w:val="000000"/>
              </w:rPr>
              <w:t>CuSO</w:t>
            </w:r>
            <w:r>
              <w:rPr>
                <w:rFonts w:ascii="Times New Roman" w:hAnsi="Times New Roman" w:eastAsia="Times New Roman" w:cs="Times New Roman"/>
                <w:color w:val="000000"/>
                <w:vertAlign w:val="subscript"/>
              </w:rPr>
              <w:t>4</w:t>
            </w:r>
            <w:r>
              <w:rPr>
                <w:rFonts w:ascii="宋体" w:hAnsi="宋体" w:eastAsia="宋体" w:cs="宋体"/>
                <w:color w:val="000000"/>
              </w:rPr>
              <w:t>溶液的质量</w:t>
            </w:r>
            <w:r>
              <w:rPr>
                <w:rFonts w:ascii="Times New Roman" w:hAnsi="Times New Roman" w:eastAsia="Times New Roman" w:cs="Times New Roman"/>
                <w:color w:val="000000"/>
              </w:rPr>
              <w:t>/g</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沉淀颜色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出现黑色物质所等待的时间</w:t>
            </w:r>
            <w:r>
              <w:rPr>
                <w:rFonts w:ascii="Times New Roman" w:hAnsi="Times New Roman" w:eastAsia="Times New Roman" w:cs="Times New Roman"/>
                <w:color w:val="000000"/>
              </w:rPr>
              <w:t>/min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①</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浅绿色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不出现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4</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待填</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蓝色中混有浅绿色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③</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蓝色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w:t>
            </w:r>
          </w:p>
        </w:tc>
      </w:tr>
    </w:tbl>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）根据探究目的及相关实验现象，②中</w:t>
      </w:r>
      <w:r>
        <w:rPr>
          <w:rFonts w:ascii="Times New Roman" w:hAnsi="Times New Roman" w:eastAsia="Times New Roman" w:cs="Times New Roman"/>
          <w:color w:val="000000"/>
        </w:rPr>
        <w:t>8%</w:t>
      </w:r>
      <w:r>
        <w:rPr>
          <w:rFonts w:ascii="宋体" w:hAnsi="宋体" w:eastAsia="宋体" w:cs="宋体"/>
          <w:color w:val="000000"/>
        </w:rPr>
        <w:t>的</w:t>
      </w:r>
      <w:r>
        <w:rPr>
          <w:rFonts w:ascii="Times New Roman" w:hAnsi="Times New Roman" w:eastAsia="Times New Roman" w:cs="Times New Roman"/>
          <w:color w:val="000000"/>
        </w:rPr>
        <w:t>CuSO</w:t>
      </w:r>
      <w:r>
        <w:rPr>
          <w:rFonts w:ascii="Times New Roman" w:hAnsi="Times New Roman" w:eastAsia="Times New Roman" w:cs="Times New Roman"/>
          <w:color w:val="000000"/>
          <w:vertAlign w:val="subscript"/>
        </w:rPr>
        <w:t>4</w:t>
      </w:r>
      <w:r>
        <w:rPr>
          <w:rFonts w:ascii="宋体" w:hAnsi="宋体" w:eastAsia="宋体" w:cs="宋体"/>
          <w:color w:val="000000"/>
        </w:rPr>
        <w:t>溶液的质量应为___________（选填“</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”或“</w:t>
      </w:r>
      <w:r>
        <w:rPr>
          <w:rFonts w:ascii="Times New Roman" w:hAnsi="Times New Roman" w:eastAsia="Times New Roman" w:cs="Times New Roman"/>
          <w:color w:val="000000"/>
        </w:rPr>
        <w:t>6</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）③中生成蓝色沉淀的化学方程式为___________。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探究</w:t>
      </w:r>
      <w:r>
        <w:rPr>
          <w:rFonts w:ascii="Times New Roman" w:hAnsi="Times New Roman" w:eastAsia="Times New Roman" w:cs="Times New Roman"/>
          <w:color w:val="000000"/>
        </w:rPr>
        <w:t>2</w:t>
      </w:r>
      <w:r>
        <w:rPr>
          <w:rFonts w:ascii="宋体" w:hAnsi="宋体" w:eastAsia="宋体" w:cs="宋体"/>
          <w:color w:val="000000"/>
        </w:rPr>
        <w:t>：</w:t>
      </w:r>
      <w:r>
        <w:object>
          <v:shape id="_x0000_i1030" o:spt="75" alt="学科网(www.zxxk.com)--教育资源门户，提供试卷、教案、课件、论文、素材以及各类教学资源下载，还有大量而丰富的教学相关资讯！" type="#_x0000_t75" style="height:20.25pt;width:50.25pt;" o:ole="t" filled="f" o:preferrelative="t" stroked="f" coordsize="21600,21600">
            <v:path/>
            <v:fill on="f" focussize="0,0"/>
            <v:stroke on="f" joinstyle="miter"/>
            <v:imagedata r:id="rId36" o:title="eqId2a849f8ed278036e7a672b3c00e47f5c"/>
            <o:lock v:ext="edit" aspectratio="t"/>
            <w10:wrap type="none"/>
            <w10:anchorlock/>
          </v:shape>
          <o:OLEObject Type="Embed" ProgID="Equation.DSMT4" ShapeID="_x0000_i1030" DrawAspect="Content" ObjectID="_1468075730" r:id="rId37">
            <o:LockedField>false</o:LockedField>
          </o:OLEObject>
        </w:object>
      </w:r>
      <w:r>
        <w:rPr>
          <w:rFonts w:ascii="宋体" w:hAnsi="宋体" w:eastAsia="宋体" w:cs="宋体"/>
          <w:color w:val="000000"/>
        </w:rPr>
        <w:t>分解难易与溶液碱性强弱的关系</w:t>
      </w:r>
    </w:p>
    <w:p>
      <w:pPr>
        <w:spacing w:line="360" w:lineRule="auto"/>
        <w:jc w:val="left"/>
        <w:textAlignment w:val="center"/>
        <w:rPr>
          <w:rFonts w:ascii="宋体" w:hAnsi="宋体" w:eastAsia="宋体" w:cs="宋体"/>
          <w:color w:val="000000"/>
        </w:rPr>
      </w:pPr>
      <w:r>
        <w:rPr>
          <w:rFonts w:ascii="宋体" w:hAnsi="宋体" w:eastAsia="宋体" w:cs="宋体"/>
          <w:color w:val="000000"/>
        </w:rPr>
        <w:t>按探究</w:t>
      </w:r>
      <w:r>
        <w:rPr>
          <w:rFonts w:ascii="Times New Roman" w:hAnsi="Times New Roman" w:eastAsia="Times New Roman" w:cs="Times New Roman"/>
          <w:color w:val="000000"/>
        </w:rPr>
        <w:t>1</w:t>
      </w:r>
      <w:r>
        <w:rPr>
          <w:rFonts w:ascii="宋体" w:hAnsi="宋体" w:eastAsia="宋体" w:cs="宋体"/>
          <w:color w:val="000000"/>
        </w:rPr>
        <w:t>中③的方法制备</w:t>
      </w:r>
      <w:r>
        <w:rPr>
          <w:rFonts w:ascii="Times New Roman" w:hAnsi="Times New Roman" w:eastAsia="Times New Roman" w:cs="Times New Roman"/>
          <w:color w:val="000000"/>
        </w:rPr>
        <w:t>5</w:t>
      </w:r>
      <w:r>
        <w:rPr>
          <w:rFonts w:ascii="宋体" w:hAnsi="宋体" w:eastAsia="宋体" w:cs="宋体"/>
          <w:color w:val="000000"/>
        </w:rPr>
        <w:t>份含蓝色沉淀的混合物，处理方式和实验结果如表所示：</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253"/>
        <w:gridCol w:w="607"/>
        <w:gridCol w:w="1081"/>
        <w:gridCol w:w="1186"/>
        <w:gridCol w:w="1830"/>
        <w:gridCol w:w="23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编号</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①</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③</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④</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处理方式</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不做处理</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直接向试管中加</w:t>
            </w:r>
            <w:r>
              <w:rPr>
                <w:rFonts w:ascii="Times New Roman" w:hAnsi="Times New Roman" w:eastAsia="Times New Roman" w:cs="Times New Roman"/>
                <w:color w:val="000000"/>
              </w:rPr>
              <w:t>8mL</w:t>
            </w:r>
            <w:r>
              <w:rPr>
                <w:rFonts w:ascii="宋体" w:hAnsi="宋体" w:eastAsia="宋体" w:cs="宋体"/>
                <w:color w:val="000000"/>
              </w:rPr>
              <w:t>水</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直接向试管中加</w:t>
            </w:r>
            <w:r>
              <w:rPr>
                <w:rFonts w:ascii="Times New Roman" w:hAnsi="Times New Roman" w:eastAsia="Times New Roman" w:cs="Times New Roman"/>
                <w:color w:val="000000"/>
              </w:rPr>
              <w:t>16mL</w:t>
            </w:r>
            <w:r>
              <w:rPr>
                <w:rFonts w:ascii="宋体" w:hAnsi="宋体" w:eastAsia="宋体" w:cs="宋体"/>
                <w:color w:val="000000"/>
              </w:rPr>
              <w:t>水</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滤出蓝色沉淀，洗涤至中性后放入洁净试管，加</w:t>
            </w:r>
            <w:r>
              <w:rPr>
                <w:rFonts w:ascii="Times New Roman" w:hAnsi="Times New Roman" w:eastAsia="Times New Roman" w:cs="Times New Roman"/>
                <w:color w:val="000000"/>
              </w:rPr>
              <w:t>8mL</w:t>
            </w:r>
            <w:r>
              <w:rPr>
                <w:rFonts w:ascii="宋体" w:hAnsi="宋体" w:eastAsia="宋体" w:cs="宋体"/>
                <w:color w:val="000000"/>
              </w:rPr>
              <w:t>水</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滤出蓝色沉淀，洗涤至中性后放入洁净试管，加</w:t>
            </w:r>
            <w:r>
              <w:rPr>
                <w:rFonts w:ascii="Times New Roman" w:hAnsi="Times New Roman" w:eastAsia="Times New Roman" w:cs="Times New Roman"/>
                <w:color w:val="000000"/>
              </w:rPr>
              <w:t>8mL4%</w:t>
            </w:r>
            <w:r>
              <w:rPr>
                <w:rFonts w:ascii="宋体" w:hAnsi="宋体" w:eastAsia="宋体" w:cs="宋体"/>
                <w:color w:val="000000"/>
              </w:rPr>
              <w:t>的</w:t>
            </w:r>
            <w:r>
              <w:rPr>
                <w:rFonts w:ascii="Times New Roman" w:hAnsi="Times New Roman" w:eastAsia="Times New Roman" w:cs="Times New Roman"/>
                <w:color w:val="000000"/>
              </w:rPr>
              <w:t>Na</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SO</w:t>
            </w:r>
            <w:r>
              <w:rPr>
                <w:rFonts w:ascii="Times New Roman" w:hAnsi="Times New Roman" w:eastAsia="Times New Roman" w:cs="Times New Roman"/>
                <w:color w:val="000000"/>
                <w:vertAlign w:val="subscript"/>
              </w:rPr>
              <w:t>4</w:t>
            </w:r>
            <w:r>
              <w:rPr>
                <w:rFonts w:ascii="宋体" w:hAnsi="宋体" w:eastAsia="宋体" w:cs="宋体"/>
                <w:color w:val="000000"/>
              </w:rPr>
              <w:t>溶液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出现黑色物质所等待的时间</w:t>
            </w:r>
            <w:r>
              <w:rPr>
                <w:rFonts w:ascii="Times New Roman" w:hAnsi="Times New Roman" w:eastAsia="Times New Roman" w:cs="Times New Roman"/>
                <w:color w:val="000000"/>
              </w:rPr>
              <w:t>/min</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17</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不出现</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不出现</w:t>
            </w:r>
          </w:p>
        </w:tc>
      </w:tr>
    </w:tbl>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）判断④中的蓝色沉淀已洗涤至中性的操作是___________。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）分析实验结果，可得出</w:t>
      </w:r>
      <w:r>
        <w:object>
          <v:shape id="_x0000_i1031" o:spt="75" alt="学科网(www.zxxk.com)--教育资源门户，提供试卷、教案、课件、论文、素材以及各类教学资源下载，还有大量而丰富的教学相关资讯！" type="#_x0000_t75" style="height:20.25pt;width:50.25pt;" o:ole="t" filled="f" o:preferrelative="t" stroked="f" coordsize="21600,21600">
            <v:path/>
            <v:fill on="f" focussize="0,0"/>
            <v:stroke on="f" joinstyle="miter"/>
            <v:imagedata r:id="rId36" o:title="eqId2a849f8ed278036e7a672b3c00e47f5c"/>
            <o:lock v:ext="edit" aspectratio="t"/>
            <w10:wrap type="none"/>
            <w10:anchorlock/>
          </v:shape>
          <o:OLEObject Type="Embed" ProgID="Equation.DSMT4" ShapeID="_x0000_i1031" DrawAspect="Content" ObjectID="_1468075731" r:id="rId38">
            <o:LockedField>false</o:LockedField>
          </o:OLEObject>
        </w:object>
      </w:r>
      <w:r>
        <w:rPr>
          <w:rFonts w:ascii="宋体" w:hAnsi="宋体" w:eastAsia="宋体" w:cs="宋体"/>
          <w:color w:val="000000"/>
        </w:rPr>
        <w:t>分解难易与溶液碱性强弱的关系是___________。</w:t>
      </w:r>
    </w:p>
    <w:p>
      <w:pPr>
        <w:spacing w:line="360" w:lineRule="auto"/>
        <w:jc w:val="left"/>
        <w:textAlignment w:val="center"/>
        <w:rPr>
          <w:rFonts w:ascii="宋体" w:hAnsi="宋体" w:eastAsia="宋体" w:cs="宋体"/>
          <w:color w:val="000000"/>
        </w:rPr>
      </w:pPr>
      <w:r>
        <w:rPr>
          <w:color w:val="000000"/>
        </w:rPr>
        <w:t xml:space="preserve">30. </w:t>
      </w:r>
      <w:r>
        <w:rPr>
          <w:rFonts w:ascii="宋体" w:hAnsi="宋体" w:eastAsia="宋体" w:cs="宋体"/>
          <w:color w:val="000000"/>
        </w:rPr>
        <w:t>小金用电压表和电流表测导体</w:t>
      </w:r>
      <w:r>
        <w:rPr>
          <w:rFonts w:ascii="Times New Roman" w:hAnsi="Times New Roman" w:eastAsia="Times New Roman" w:cs="Times New Roman"/>
          <w:i/>
          <w:color w:val="000000"/>
        </w:rPr>
        <w:t>R</w:t>
      </w:r>
      <w:r>
        <w:rPr>
          <w:rFonts w:ascii="宋体" w:hAnsi="宋体" w:eastAsia="宋体" w:cs="宋体"/>
          <w:color w:val="000000"/>
        </w:rPr>
        <w:t>的电阻。在正确连接电路的基础上，通过调节滑动变阻器</w:t>
      </w:r>
      <w:r>
        <w:rPr>
          <w:rFonts w:ascii="Times New Roman" w:hAnsi="Times New Roman" w:eastAsia="Times New Roman" w:cs="Times New Roman"/>
          <w:i/>
          <w:color w:val="000000"/>
        </w:rPr>
        <w:t>R</w:t>
      </w:r>
      <w:r>
        <w:rPr>
          <w:rFonts w:ascii="Times New Roman" w:hAnsi="Times New Roman" w:eastAsia="Times New Roman" w:cs="Times New Roman"/>
          <w:i/>
          <w:color w:val="000000"/>
          <w:vertAlign w:val="subscript"/>
        </w:rPr>
        <w:t>p</w:t>
      </w:r>
      <w:r>
        <w:rPr>
          <w:rFonts w:ascii="宋体" w:hAnsi="宋体" w:eastAsia="宋体" w:cs="宋体"/>
          <w:color w:val="000000"/>
        </w:rPr>
        <w:t>，先后完成了四次实验，测得的电压和电流值如表所示。回答问题：</w:t>
      </w:r>
    </w:p>
    <w:p>
      <w:pPr>
        <w:spacing w:line="360" w:lineRule="auto"/>
        <w:jc w:val="left"/>
        <w:textAlignment w:val="center"/>
        <w:rPr>
          <w:color w:val="000000"/>
        </w:rPr>
      </w:pPr>
      <w:r>
        <w:rPr>
          <w:rFonts w:ascii="宋体" w:hAnsi="宋体" w:eastAsia="宋体" w:cs="宋体"/>
          <w:color w:val="000000"/>
        </w:rPr>
        <w:drawing>
          <wp:inline distT="0" distB="0" distL="114300" distR="114300">
            <wp:extent cx="4124325" cy="1695450"/>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39"/>
                    <a:stretch>
                      <a:fillRect/>
                    </a:stretch>
                  </pic:blipFill>
                  <pic:spPr>
                    <a:xfrm>
                      <a:off x="0" y="0"/>
                      <a:ext cx="4124325" cy="1695450"/>
                    </a:xfrm>
                    <a:prstGeom prst="rect">
                      <a:avLst/>
                    </a:prstGeom>
                  </pic:spPr>
                </pic:pic>
              </a:graphicData>
            </a:graphic>
          </wp:inline>
        </w:drawing>
      </w:r>
      <w:r>
        <w:rPr>
          <w:rFonts w:ascii="宋体" w:hAnsi="宋体" w:eastAsia="宋体" w:cs="宋体"/>
          <w:color w:val="000000"/>
        </w:rPr>
        <w:br w:type="textWrapping"/>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956"/>
        <w:gridCol w:w="2797"/>
        <w:gridCol w:w="25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实验次数</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Times New Roman" w:hAnsi="Times New Roman" w:eastAsia="Times New Roman" w:cs="Times New Roman"/>
                <w:i/>
                <w:color w:val="000000"/>
              </w:rPr>
              <w:t>U</w:t>
            </w:r>
            <w:r>
              <w:rPr>
                <w:rFonts w:ascii="宋体" w:hAnsi="宋体" w:eastAsia="宋体" w:cs="宋体"/>
                <w:color w:val="000000"/>
              </w:rPr>
              <w:t>（伏）</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Times New Roman" w:hAnsi="Times New Roman" w:eastAsia="Times New Roman" w:cs="Times New Roman"/>
                <w:i/>
                <w:color w:val="000000"/>
              </w:rPr>
              <w:t>I</w:t>
            </w:r>
            <w:r>
              <w:rPr>
                <w:rFonts w:ascii="宋体" w:hAnsi="宋体" w:eastAsia="宋体" w:cs="宋体"/>
                <w:color w:val="000000"/>
              </w:rPr>
              <w:t>（安）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0.6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0.8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4</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0.36</w:t>
            </w:r>
          </w:p>
        </w:tc>
      </w:tr>
    </w:tbl>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）根据实验要求，用笔画线作为导线在答题纸的图中正确连接电压表。___________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）第</w:t>
      </w:r>
      <w:r>
        <w:rPr>
          <w:rFonts w:ascii="Times New Roman" w:hAnsi="Times New Roman" w:eastAsia="Times New Roman" w:cs="Times New Roman"/>
          <w:color w:val="000000"/>
        </w:rPr>
        <w:t>3</w:t>
      </w:r>
      <w:r>
        <w:rPr>
          <w:rFonts w:ascii="宋体" w:hAnsi="宋体" w:eastAsia="宋体" w:cs="宋体"/>
          <w:color w:val="000000"/>
        </w:rPr>
        <w:t>次实验时，电流表示数如图乙所示，此时电流为___________安。</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）根据表中数据，在实验过程中，滑动变阻器</w:t>
      </w:r>
      <w:r>
        <w:rPr>
          <w:rFonts w:ascii="Times New Roman" w:hAnsi="Times New Roman" w:eastAsia="Times New Roman" w:cs="Times New Roman"/>
          <w:i/>
          <w:color w:val="000000"/>
        </w:rPr>
        <w:t>R</w:t>
      </w:r>
      <w:r>
        <w:rPr>
          <w:rFonts w:ascii="Times New Roman" w:hAnsi="Times New Roman" w:eastAsia="Times New Roman" w:cs="Times New Roman"/>
          <w:i/>
          <w:color w:val="000000"/>
          <w:vertAlign w:val="subscript"/>
        </w:rPr>
        <w:t>p</w:t>
      </w:r>
      <w:r>
        <w:rPr>
          <w:rFonts w:ascii="宋体" w:hAnsi="宋体" w:eastAsia="宋体" w:cs="宋体"/>
          <w:color w:val="000000"/>
        </w:rPr>
        <w:t>滑片移动的方向是___________（选填“</w:t>
      </w:r>
      <w:r>
        <w:rPr>
          <w:rFonts w:ascii="Times New Roman" w:hAnsi="Times New Roman" w:eastAsia="Times New Roman" w:cs="Times New Roman"/>
          <w:i/>
          <w:color w:val="000000"/>
        </w:rPr>
        <w:t>A</w:t>
      </w:r>
      <w:r>
        <w:rPr>
          <w:rFonts w:ascii="Times New Roman" w:hAnsi="Times New Roman" w:eastAsia="Times New Roman" w:cs="Times New Roman"/>
          <w:color w:val="000000"/>
        </w:rPr>
        <w:t>→</w:t>
      </w:r>
      <w:r>
        <w:rPr>
          <w:rFonts w:ascii="Times New Roman" w:hAnsi="Times New Roman" w:eastAsia="Times New Roman" w:cs="Times New Roman"/>
          <w:i/>
          <w:color w:val="000000"/>
        </w:rPr>
        <w:t>B</w:t>
      </w:r>
      <w:r>
        <w:rPr>
          <w:rFonts w:ascii="宋体" w:hAnsi="宋体" w:eastAsia="宋体" w:cs="宋体"/>
          <w:color w:val="000000"/>
        </w:rPr>
        <w:t>”或“</w:t>
      </w:r>
      <w:r>
        <w:rPr>
          <w:rFonts w:ascii="Times New Roman" w:hAnsi="Times New Roman" w:eastAsia="Times New Roman" w:cs="Times New Roman"/>
          <w:i/>
          <w:color w:val="000000"/>
        </w:rPr>
        <w:t>B</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31. </w:t>
      </w:r>
      <w:r>
        <w:rPr>
          <w:rFonts w:ascii="宋体" w:hAnsi="宋体" w:eastAsia="宋体" w:cs="宋体"/>
          <w:color w:val="000000"/>
        </w:rPr>
        <w:t>小金配合社区防疫工作，用体温计测量体温。如图所示体温计的测量范围为</w:t>
      </w:r>
      <w:r>
        <w:rPr>
          <w:rFonts w:ascii="Times New Roman" w:hAnsi="Times New Roman" w:eastAsia="Times New Roman" w:cs="Times New Roman"/>
          <w:color w:val="000000"/>
        </w:rPr>
        <w:t>35.0℃</w:t>
      </w:r>
      <w:r>
        <w:rPr>
          <w:rFonts w:ascii="宋体" w:hAnsi="宋体" w:eastAsia="宋体" w:cs="宋体"/>
          <w:color w:val="000000"/>
        </w:rPr>
        <w:t>到</w:t>
      </w:r>
      <w:r>
        <w:rPr>
          <w:rFonts w:ascii="Times New Roman" w:hAnsi="Times New Roman" w:eastAsia="Times New Roman" w:cs="Times New Roman"/>
          <w:color w:val="000000"/>
        </w:rPr>
        <w:t>42.0℃</w:t>
      </w:r>
      <w:r>
        <w:rPr>
          <w:rFonts w:ascii="宋体" w:hAnsi="宋体" w:eastAsia="宋体" w:cs="宋体"/>
          <w:color w:val="000000"/>
        </w:rPr>
        <w:t>，最小刻度为___________</w:t>
      </w:r>
      <w:r>
        <w:rPr>
          <w:rFonts w:ascii="Times New Roman" w:hAnsi="Times New Roman" w:eastAsia="Times New Roman" w:cs="Times New Roman"/>
          <w:color w:val="000000"/>
        </w:rPr>
        <w:t>℃</w:t>
      </w:r>
      <w:r>
        <w:rPr>
          <w:rFonts w:ascii="宋体" w:hAnsi="宋体" w:eastAsia="宋体" w:cs="宋体"/>
          <w:color w:val="000000"/>
        </w:rPr>
        <w:t>。消毒后用手指捏紧体温计上部，___________（填写操作），使体温计的水银柱回落到</w:t>
      </w:r>
      <w:r>
        <w:rPr>
          <w:rFonts w:ascii="Times New Roman" w:hAnsi="Times New Roman" w:eastAsia="Times New Roman" w:cs="Times New Roman"/>
          <w:color w:val="000000"/>
        </w:rPr>
        <w:t>35℃</w:t>
      </w:r>
      <w:r>
        <w:rPr>
          <w:rFonts w:ascii="宋体" w:hAnsi="宋体" w:eastAsia="宋体" w:cs="宋体"/>
          <w:color w:val="000000"/>
        </w:rPr>
        <w:t>以下，然后放入自己腋下</w:t>
      </w:r>
      <w:r>
        <w:rPr>
          <w:rFonts w:ascii="Times New Roman" w:hAnsi="Times New Roman" w:eastAsia="Times New Roman" w:cs="Times New Roman"/>
          <w:color w:val="000000"/>
        </w:rPr>
        <w:t>5</w:t>
      </w:r>
      <w:r>
        <w:rPr>
          <w:rFonts w:ascii="宋体" w:hAnsi="宋体" w:eastAsia="宋体" w:cs="宋体"/>
          <w:color w:val="000000"/>
        </w:rPr>
        <w:t>分钟，取出后直接读数。体温计离开人体后水银柱不会回落的原因是___________。</w:t>
      </w:r>
    </w:p>
    <w:p>
      <w:pPr>
        <w:spacing w:line="360" w:lineRule="auto"/>
        <w:jc w:val="left"/>
        <w:textAlignment w:val="center"/>
        <w:rPr>
          <w:color w:val="000000"/>
        </w:rPr>
      </w:pPr>
      <w:r>
        <w:rPr>
          <w:rFonts w:ascii="宋体" w:hAnsi="宋体" w:eastAsia="宋体" w:cs="宋体"/>
          <w:color w:val="000000"/>
        </w:rPr>
        <w:drawing>
          <wp:inline distT="0" distB="0" distL="114300" distR="114300">
            <wp:extent cx="3600450" cy="752475"/>
            <wp:effectExtent l="0" t="0" r="0" b="0"/>
            <wp:docPr id="100022" name="图片 10002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2" name="图片 100022" descr="学科网(www.zxxk.com)--教育资源门户，提供试卷、教案、课件、论文、素材以及各类教学资源下载，还有大量而丰富的教学相关资讯！"/>
                    <pic:cNvPicPr>
                      <a:picLocks noChangeAspect="1"/>
                    </pic:cNvPicPr>
                  </pic:nvPicPr>
                  <pic:blipFill>
                    <a:blip r:embed="rId40"/>
                    <a:stretch>
                      <a:fillRect/>
                    </a:stretch>
                  </pic:blipFill>
                  <pic:spPr>
                    <a:xfrm>
                      <a:off x="0" y="0"/>
                      <a:ext cx="3600450" cy="75247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color w:val="000000"/>
        </w:rPr>
        <w:t xml:space="preserve">32. </w:t>
      </w:r>
      <w:r>
        <w:rPr>
          <w:rFonts w:ascii="宋体" w:hAnsi="宋体" w:eastAsia="宋体" w:cs="宋体"/>
          <w:color w:val="000000"/>
        </w:rPr>
        <w:t>小金设计了一款在缺氧环境或出现高浓度有毒有害气体环境下逃生时使用的自救呼吸器。其设计思路如图甲所示，自救呼吸器的结构如图乙所示（其中箭头方向表示气体流动方向）。</w:t>
      </w:r>
    </w:p>
    <w:p>
      <w:pPr>
        <w:spacing w:line="360" w:lineRule="auto"/>
        <w:jc w:val="left"/>
        <w:textAlignment w:val="center"/>
        <w:rPr>
          <w:color w:val="000000"/>
        </w:rPr>
      </w:pPr>
      <w:r>
        <w:rPr>
          <w:color w:val="000000"/>
        </w:rPr>
        <w:drawing>
          <wp:inline distT="0" distB="0" distL="114300" distR="114300">
            <wp:extent cx="5238750" cy="1718945"/>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41"/>
                    <a:stretch>
                      <a:fillRect/>
                    </a:stretch>
                  </pic:blipFill>
                  <pic:spPr>
                    <a:xfrm>
                      <a:off x="0" y="0"/>
                      <a:ext cx="5238750" cy="1719246"/>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）呼吸气路的设计：自救呼吸器使用时，需用鼻夹夹住鼻子，用嘴咬合呼吸软管进行呼吸。在正常呼气时，单向阀</w:t>
      </w:r>
      <w:r>
        <w:rPr>
          <w:rFonts w:ascii="Times New Roman" w:hAnsi="Times New Roman" w:eastAsia="Times New Roman" w:cs="Times New Roman"/>
          <w:color w:val="000000"/>
        </w:rPr>
        <w:t>A</w:t>
      </w:r>
      <w:r>
        <w:rPr>
          <w:rFonts w:ascii="宋体" w:hAnsi="宋体" w:eastAsia="宋体" w:cs="宋体"/>
          <w:color w:val="000000"/>
        </w:rPr>
        <w:t>和</w:t>
      </w:r>
      <w:r>
        <w:rPr>
          <w:rFonts w:ascii="Times New Roman" w:hAnsi="Times New Roman" w:eastAsia="Times New Roman" w:cs="Times New Roman"/>
          <w:color w:val="000000"/>
        </w:rPr>
        <w:t>B</w:t>
      </w:r>
      <w:r>
        <w:rPr>
          <w:rFonts w:ascii="宋体" w:hAnsi="宋体" w:eastAsia="宋体" w:cs="宋体"/>
          <w:color w:val="000000"/>
        </w:rPr>
        <w:t>的开闭情况是</w:t>
      </w:r>
      <w:r>
        <w:rPr>
          <w:color w:val="000000"/>
        </w:rPr>
        <w:t>___________</w:t>
      </w:r>
      <w:r>
        <w:rPr>
          <w:rFonts w:ascii="宋体" w:hAnsi="宋体" w:eastAsia="宋体" w:cs="宋体"/>
          <w:color w:val="000000"/>
        </w:rPr>
        <w:t>（选填“</w:t>
      </w:r>
      <w:r>
        <w:rPr>
          <w:rFonts w:ascii="Times New Roman" w:hAnsi="Times New Roman" w:eastAsia="Times New Roman" w:cs="Times New Roman"/>
          <w:color w:val="000000"/>
        </w:rPr>
        <w:t>A</w:t>
      </w:r>
      <w:r>
        <w:rPr>
          <w:rFonts w:ascii="宋体" w:hAnsi="宋体" w:eastAsia="宋体" w:cs="宋体"/>
          <w:color w:val="000000"/>
        </w:rPr>
        <w:t>打开，</w:t>
      </w:r>
      <w:r>
        <w:rPr>
          <w:rFonts w:ascii="Times New Roman" w:hAnsi="Times New Roman" w:eastAsia="Times New Roman" w:cs="Times New Roman"/>
          <w:color w:val="000000"/>
        </w:rPr>
        <w:t>B</w:t>
      </w:r>
      <w:r>
        <w:rPr>
          <w:rFonts w:ascii="宋体" w:hAnsi="宋体" w:eastAsia="宋体" w:cs="宋体"/>
          <w:color w:val="000000"/>
        </w:rPr>
        <w:t>闭合”或“</w:t>
      </w:r>
      <w:r>
        <w:rPr>
          <w:rFonts w:ascii="Times New Roman" w:hAnsi="Times New Roman" w:eastAsia="Times New Roman" w:cs="Times New Roman"/>
          <w:color w:val="000000"/>
        </w:rPr>
        <w:t>A</w:t>
      </w:r>
      <w:r>
        <w:rPr>
          <w:rFonts w:ascii="宋体" w:hAnsi="宋体" w:eastAsia="宋体" w:cs="宋体"/>
          <w:color w:val="000000"/>
        </w:rPr>
        <w:t>闭合，</w:t>
      </w:r>
      <w:r>
        <w:rPr>
          <w:rFonts w:ascii="Times New Roman" w:hAnsi="Times New Roman" w:eastAsia="Times New Roman" w:cs="Times New Roman"/>
          <w:color w:val="000000"/>
        </w:rPr>
        <w:t>B</w:t>
      </w:r>
      <w:r>
        <w:rPr>
          <w:rFonts w:ascii="宋体" w:hAnsi="宋体" w:eastAsia="宋体" w:cs="宋体"/>
          <w:color w:val="000000"/>
        </w:rPr>
        <w:t>打开”）。</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）生氧药品的选择：小金查阅资料发现超氧化物（用</w:t>
      </w:r>
      <w:r>
        <w:rPr>
          <w:rFonts w:ascii="Times New Roman" w:hAnsi="Times New Roman" w:eastAsia="Times New Roman" w:cs="Times New Roman"/>
          <w:color w:val="000000"/>
        </w:rPr>
        <w:t>MO</w:t>
      </w:r>
      <w:r>
        <w:rPr>
          <w:rFonts w:ascii="Times New Roman" w:hAnsi="Times New Roman" w:eastAsia="Times New Roman" w:cs="Times New Roman"/>
          <w:color w:val="000000"/>
          <w:vertAlign w:val="subscript"/>
        </w:rPr>
        <w:t>2</w:t>
      </w:r>
      <w:r>
        <w:rPr>
          <w:rFonts w:ascii="宋体" w:hAnsi="宋体" w:eastAsia="宋体" w:cs="宋体"/>
          <w:color w:val="000000"/>
        </w:rPr>
        <w:t>表示，其中</w:t>
      </w:r>
      <w:r>
        <w:rPr>
          <w:rFonts w:ascii="Times New Roman" w:hAnsi="Times New Roman" w:eastAsia="Times New Roman" w:cs="Times New Roman"/>
          <w:color w:val="000000"/>
        </w:rPr>
        <w:t>M</w:t>
      </w:r>
      <w:r>
        <w:rPr>
          <w:rFonts w:ascii="宋体" w:hAnsi="宋体" w:eastAsia="宋体" w:cs="宋体"/>
          <w:color w:val="000000"/>
        </w:rPr>
        <w:t>为</w:t>
      </w:r>
      <w:r>
        <w:rPr>
          <w:rFonts w:ascii="Times New Roman" w:hAnsi="Times New Roman" w:eastAsia="Times New Roman" w:cs="Times New Roman"/>
          <w:color w:val="000000"/>
        </w:rPr>
        <w:t>+1</w:t>
      </w:r>
      <w:r>
        <w:rPr>
          <w:rFonts w:ascii="宋体" w:hAnsi="宋体" w:eastAsia="宋体" w:cs="宋体"/>
          <w:color w:val="000000"/>
        </w:rPr>
        <w:t>价）可与人呼出气中的</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反应生成</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2</w:t>
      </w:r>
      <w:r>
        <w:rPr>
          <w:rFonts w:ascii="宋体" w:hAnsi="宋体" w:eastAsia="宋体" w:cs="宋体"/>
          <w:color w:val="000000"/>
        </w:rPr>
        <w:t>，其反应的化学方程式为：</w:t>
      </w:r>
    </w:p>
    <w:p>
      <w:pPr>
        <w:spacing w:line="360" w:lineRule="auto"/>
        <w:jc w:val="left"/>
        <w:textAlignment w:val="center"/>
        <w:rPr>
          <w:color w:val="000000"/>
        </w:rPr>
      </w:pPr>
      <w:r>
        <w:object>
          <v:shape id="_x0000_i1032" o:spt="75" alt="学科网(www.zxxk.com)--教育资源门户，提供试卷、教案、课件、论文、素材以及各类教学资源下载，还有大量而丰富的教学相关资讯！" type="#_x0000_t75" style="height:18.75pt;width:126.75pt;" o:ole="t" filled="f" o:preferrelative="t" stroked="f" coordsize="21600,21600">
            <v:path/>
            <v:fill on="f" focussize="0,0"/>
            <v:stroke on="f" joinstyle="miter"/>
            <v:imagedata r:id="rId43" o:title="eqId8c2ce86d6a53c869dae94a5f2d686bae"/>
            <o:lock v:ext="edit" aspectratio="t"/>
            <w10:wrap type="none"/>
            <w10:anchorlock/>
          </v:shape>
          <o:OLEObject Type="Embed" ProgID="Equation.DSMT4" ShapeID="_x0000_i1032" DrawAspect="Content" ObjectID="_1468075732" r:id="rId42">
            <o:LockedField>false</o:LockedField>
          </o:OLEObject>
        </w:object>
      </w:r>
    </w:p>
    <w:p>
      <w:pPr>
        <w:spacing w:line="360" w:lineRule="auto"/>
        <w:jc w:val="left"/>
        <w:textAlignment w:val="center"/>
        <w:rPr>
          <w:color w:val="000000"/>
        </w:rPr>
      </w:pPr>
      <w:r>
        <w:object>
          <v:shape id="_x0000_i1033" o:spt="75" alt="学科网(www.zxxk.com)--教育资源门户，提供试卷、教案、课件、论文、素材以及各类教学资源下载，还有大量而丰富的教学相关资讯！" type="#_x0000_t75" style="height:18pt;width:144.75pt;" o:ole="t" filled="f" o:preferrelative="t" stroked="f" coordsize="21600,21600">
            <v:path/>
            <v:fill on="f" focussize="0,0"/>
            <v:stroke on="f" joinstyle="miter"/>
            <v:imagedata r:id="rId45" o:title="eqId4bfae564ca365b0fc621a7f12926505b"/>
            <o:lock v:ext="edit" aspectratio="t"/>
            <w10:wrap type="none"/>
            <w10:anchorlock/>
          </v:shape>
          <o:OLEObject Type="Embed" ProgID="Equation.DSMT4" ShapeID="_x0000_i1033" DrawAspect="Content" ObjectID="_1468075733" r:id="rId44">
            <o:LockedField>false</o:LockedField>
          </o:OLEObject>
        </w:objec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X</w:t>
      </w:r>
      <w:r>
        <w:rPr>
          <w:rFonts w:ascii="宋体" w:hAnsi="宋体" w:eastAsia="宋体" w:cs="宋体"/>
          <w:color w:val="000000"/>
        </w:rPr>
        <w:t>的化学式为</w:t>
      </w:r>
      <w:r>
        <w:rPr>
          <w:color w:val="000000"/>
        </w:rPr>
        <w:t>___________</w:t>
      </w:r>
      <w:r>
        <w:rPr>
          <w:rFonts w:ascii="宋体" w:hAnsi="宋体" w:eastAsia="宋体" w:cs="宋体"/>
          <w:color w:val="000000"/>
        </w:rPr>
        <w:t>。</w:t>
      </w:r>
      <w:r>
        <w:rPr>
          <w:rFonts w:ascii="Times New Roman" w:hAnsi="Times New Roman" w:eastAsia="Times New Roman" w:cs="Times New Roman"/>
          <w:color w:val="000000"/>
        </w:rPr>
        <w:t>500g</w:t>
      </w:r>
      <w:r>
        <w:rPr>
          <w:rFonts w:ascii="宋体" w:hAnsi="宋体" w:eastAsia="宋体" w:cs="宋体"/>
          <w:color w:val="000000"/>
        </w:rPr>
        <w:t>超氧化钾（</w:t>
      </w:r>
      <w:r>
        <w:rPr>
          <w:rFonts w:ascii="Times New Roman" w:hAnsi="Times New Roman" w:eastAsia="Times New Roman" w:cs="Times New Roman"/>
          <w:color w:val="000000"/>
        </w:rPr>
        <w:t>KO</w:t>
      </w:r>
      <w:r>
        <w:rPr>
          <w:rFonts w:ascii="Times New Roman" w:hAnsi="Times New Roman" w:eastAsia="Times New Roman" w:cs="Times New Roman"/>
          <w:color w:val="000000"/>
          <w:vertAlign w:val="subscript"/>
        </w:rPr>
        <w:t>2</w:t>
      </w:r>
      <w:r>
        <w:rPr>
          <w:rFonts w:ascii="宋体" w:hAnsi="宋体" w:eastAsia="宋体" w:cs="宋体"/>
          <w:color w:val="000000"/>
        </w:rPr>
        <w:t>）和</w:t>
      </w:r>
      <w:r>
        <w:rPr>
          <w:rFonts w:ascii="Times New Roman" w:hAnsi="Times New Roman" w:eastAsia="Times New Roman" w:cs="Times New Roman"/>
          <w:color w:val="000000"/>
        </w:rPr>
        <w:t>500g</w:t>
      </w:r>
      <w:r>
        <w:rPr>
          <w:rFonts w:ascii="宋体" w:hAnsi="宋体" w:eastAsia="宋体" w:cs="宋体"/>
          <w:color w:val="000000"/>
        </w:rPr>
        <w:t>超氧化钠（</w:t>
      </w:r>
      <w:r>
        <w:rPr>
          <w:rFonts w:ascii="Times New Roman" w:hAnsi="Times New Roman" w:eastAsia="Times New Roman" w:cs="Times New Roman"/>
          <w:color w:val="000000"/>
        </w:rPr>
        <w:t>NaO</w:t>
      </w:r>
      <w:r>
        <w:rPr>
          <w:rFonts w:ascii="Times New Roman" w:hAnsi="Times New Roman" w:eastAsia="Times New Roman" w:cs="Times New Roman"/>
          <w:color w:val="000000"/>
          <w:vertAlign w:val="subscript"/>
        </w:rPr>
        <w:t>2</w:t>
      </w:r>
      <w:r>
        <w:rPr>
          <w:rFonts w:ascii="宋体" w:hAnsi="宋体" w:eastAsia="宋体" w:cs="宋体"/>
          <w:color w:val="000000"/>
        </w:rPr>
        <w:t>）的生氧性能如图丙所示。小金依据人正常呼吸时需要生氧药品的生氧速度不低于</w:t>
      </w:r>
      <w:r>
        <w:rPr>
          <w:rFonts w:ascii="Times New Roman" w:hAnsi="Times New Roman" w:eastAsia="Times New Roman" w:cs="Times New Roman"/>
          <w:color w:val="000000"/>
        </w:rPr>
        <w:t>1</w:t>
      </w:r>
      <w:r>
        <w:rPr>
          <w:rFonts w:ascii="Times New Roman" w:hAnsi="Times New Roman" w:eastAsia="Times New Roman" w:cs="Times New Roman"/>
          <w:i/>
          <w:color w:val="000000"/>
        </w:rPr>
        <w:t>L</w:t>
      </w:r>
      <w:r>
        <w:rPr>
          <w:rFonts w:ascii="Times New Roman" w:hAnsi="Times New Roman" w:eastAsia="Times New Roman" w:cs="Times New Roman"/>
          <w:color w:val="000000"/>
        </w:rPr>
        <w:t>/min</w:t>
      </w:r>
      <w:r>
        <w:rPr>
          <w:rFonts w:ascii="宋体" w:hAnsi="宋体" w:eastAsia="宋体" w:cs="宋体"/>
          <w:color w:val="000000"/>
        </w:rPr>
        <w:t>，并结合自救呼吸器的结构和生氧药品的生氧性能，选取了</w:t>
      </w:r>
      <w:r>
        <w:rPr>
          <w:rFonts w:ascii="Times New Roman" w:hAnsi="Times New Roman" w:eastAsia="Times New Roman" w:cs="Times New Roman"/>
          <w:color w:val="000000"/>
        </w:rPr>
        <w:t>KO</w:t>
      </w:r>
      <w:r>
        <w:rPr>
          <w:rFonts w:ascii="Times New Roman" w:hAnsi="Times New Roman" w:eastAsia="Times New Roman" w:cs="Times New Roman"/>
          <w:color w:val="000000"/>
          <w:vertAlign w:val="subscript"/>
        </w:rPr>
        <w:t>2</w:t>
      </w:r>
      <w:r>
        <w:rPr>
          <w:rFonts w:ascii="宋体" w:hAnsi="宋体" w:eastAsia="宋体" w:cs="宋体"/>
          <w:color w:val="000000"/>
        </w:rPr>
        <w:t>作为生氧药品。选取</w:t>
      </w:r>
      <w:r>
        <w:rPr>
          <w:rFonts w:ascii="Times New Roman" w:hAnsi="Times New Roman" w:eastAsia="Times New Roman" w:cs="Times New Roman"/>
          <w:color w:val="000000"/>
        </w:rPr>
        <w:t>KO</w:t>
      </w:r>
      <w:r>
        <w:rPr>
          <w:rFonts w:ascii="Times New Roman" w:hAnsi="Times New Roman" w:eastAsia="Times New Roman" w:cs="Times New Roman"/>
          <w:color w:val="000000"/>
          <w:vertAlign w:val="subscript"/>
        </w:rPr>
        <w:t>2</w:t>
      </w:r>
      <w:r>
        <w:rPr>
          <w:rFonts w:ascii="宋体" w:hAnsi="宋体" w:eastAsia="宋体" w:cs="宋体"/>
          <w:color w:val="000000"/>
        </w:rPr>
        <w:t>的优点是</w:t>
      </w:r>
      <w:r>
        <w:rPr>
          <w:color w:val="000000"/>
        </w:rPr>
        <w:t>___________</w:t>
      </w:r>
      <w:r>
        <w:rPr>
          <w:rFonts w:ascii="宋体" w:hAnsi="宋体" w:eastAsia="宋体" w:cs="宋体"/>
          <w:color w:val="000000"/>
        </w:rPr>
        <w:t>。（写出</w:t>
      </w:r>
      <w:r>
        <w:rPr>
          <w:rFonts w:ascii="Times New Roman" w:hAnsi="Times New Roman" w:eastAsia="Times New Roman" w:cs="Times New Roman"/>
          <w:color w:val="000000"/>
        </w:rPr>
        <w:t>1</w:t>
      </w:r>
      <w:r>
        <w:rPr>
          <w:rFonts w:ascii="宋体" w:hAnsi="宋体" w:eastAsia="宋体" w:cs="宋体"/>
          <w:color w:val="000000"/>
        </w:rPr>
        <w:t>点）</w:t>
      </w:r>
    </w:p>
    <w:p>
      <w:pPr>
        <w:spacing w:line="360" w:lineRule="auto"/>
        <w:jc w:val="left"/>
        <w:textAlignment w:val="center"/>
        <w:rPr>
          <w:color w:val="000000"/>
        </w:rPr>
      </w:pPr>
      <w:r>
        <w:rPr>
          <w:color w:val="000000"/>
        </w:rPr>
        <w:drawing>
          <wp:inline distT="0" distB="0" distL="114300" distR="114300">
            <wp:extent cx="2209800" cy="2352675"/>
            <wp:effectExtent l="0" t="0" r="0" b="0"/>
            <wp:docPr id="100024" name="图片 10002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4" name="图片 100024" descr="学科网(www.zxxk.com)--教育资源门户，提供试卷、教案、课件、论文、素材以及各类教学资源下载，还有大量而丰富的教学相关资讯！"/>
                    <pic:cNvPicPr>
                      <a:picLocks noChangeAspect="1"/>
                    </pic:cNvPicPr>
                  </pic:nvPicPr>
                  <pic:blipFill>
                    <a:blip r:embed="rId46"/>
                    <a:stretch>
                      <a:fillRect/>
                    </a:stretch>
                  </pic:blipFill>
                  <pic:spPr>
                    <a:xfrm>
                      <a:off x="0" y="0"/>
                      <a:ext cx="2209800" cy="235267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）影响自救呼吸器有效防护时间</w:t>
      </w:r>
      <w:r>
        <w:rPr>
          <w:rFonts w:ascii="宋体" w:hAnsi="宋体" w:eastAsia="宋体" w:cs="宋体"/>
          <w:color w:val="000000"/>
          <w:position w:val="0"/>
        </w:rPr>
        <w:drawing>
          <wp:inline distT="0" distB="0" distL="114300" distR="114300">
            <wp:extent cx="133350" cy="177800"/>
            <wp:effectExtent l="0" t="0" r="0" b="0"/>
            <wp:docPr id="200387" name="图片 200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87" name="图片 200387"/>
                    <pic:cNvPicPr>
                      <a:picLocks noChangeAspect="1"/>
                    </pic:cNvPicPr>
                  </pic:nvPicPr>
                  <pic:blipFill>
                    <a:blip r:embed="rId2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因素有</w:t>
      </w:r>
      <w:r>
        <w:rPr>
          <w:color w:val="000000"/>
        </w:rPr>
        <w:t>___________</w:t>
      </w:r>
      <w:r>
        <w:rPr>
          <w:rFonts w:ascii="宋体" w:hAnsi="宋体" w:eastAsia="宋体" w:cs="宋体"/>
          <w:color w:val="000000"/>
        </w:rPr>
        <w:t>（选填序号）。</w:t>
      </w:r>
    </w:p>
    <w:p>
      <w:pPr>
        <w:spacing w:line="360" w:lineRule="auto"/>
        <w:jc w:val="left"/>
        <w:textAlignment w:val="center"/>
        <w:rPr>
          <w:rFonts w:ascii="宋体" w:hAnsi="宋体" w:eastAsia="宋体" w:cs="宋体"/>
          <w:color w:val="000000"/>
        </w:rPr>
      </w:pPr>
      <w:r>
        <w:rPr>
          <w:rFonts w:ascii="宋体" w:hAnsi="宋体" w:eastAsia="宋体" w:cs="宋体"/>
          <w:color w:val="000000"/>
        </w:rPr>
        <w:t>①生氧药品的质量</w:t>
      </w:r>
      <w:r>
        <w:rPr>
          <w:rFonts w:ascii="Times New Roman" w:hAnsi="Times New Roman" w:eastAsia="Times New Roman" w:cs="Times New Roman"/>
          <w:color w:val="000000"/>
        </w:rPr>
        <w:t xml:space="preserve">         </w:t>
      </w:r>
      <w:r>
        <w:rPr>
          <w:rFonts w:ascii="宋体" w:hAnsi="宋体" w:eastAsia="宋体" w:cs="宋体"/>
          <w:color w:val="000000"/>
        </w:rPr>
        <w:t>②外界有毒有害气体浓度</w:t>
      </w:r>
    </w:p>
    <w:p>
      <w:pPr>
        <w:spacing w:line="360" w:lineRule="auto"/>
        <w:jc w:val="left"/>
        <w:textAlignment w:val="center"/>
        <w:rPr>
          <w:rFonts w:ascii="宋体" w:hAnsi="宋体" w:eastAsia="宋体" w:cs="宋体"/>
          <w:color w:val="000000"/>
        </w:rPr>
      </w:pPr>
      <w:r>
        <w:rPr>
          <w:rFonts w:ascii="宋体" w:hAnsi="宋体" w:eastAsia="宋体" w:cs="宋体"/>
          <w:color w:val="000000"/>
        </w:rPr>
        <w:t>③外界氧气浓度</w:t>
      </w:r>
      <w:r>
        <w:rPr>
          <w:rFonts w:ascii="Times New Roman" w:hAnsi="Times New Roman" w:eastAsia="Times New Roman" w:cs="Times New Roman"/>
          <w:color w:val="000000"/>
        </w:rPr>
        <w:t xml:space="preserve">           </w:t>
      </w:r>
      <w:r>
        <w:rPr>
          <w:rFonts w:ascii="宋体" w:hAnsi="宋体" w:eastAsia="宋体" w:cs="宋体"/>
          <w:color w:val="000000"/>
        </w:rPr>
        <w:t>④生氧药品的种类</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四、解答题（本大题共</w:t>
      </w:r>
      <w:r>
        <w:rPr>
          <w:rFonts w:ascii="Times New Roman" w:hAnsi="Times New Roman" w:eastAsia="Times New Roman" w:cs="Times New Roman"/>
          <w:b/>
          <w:color w:val="000000"/>
          <w:sz w:val="24"/>
        </w:rPr>
        <w:t>32</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color w:val="000000"/>
        </w:rPr>
        <w:t xml:space="preserve">33. </w:t>
      </w:r>
      <w:r>
        <w:rPr>
          <w:rFonts w:ascii="宋体" w:hAnsi="宋体" w:eastAsia="宋体" w:cs="宋体"/>
          <w:color w:val="000000"/>
        </w:rPr>
        <w:t>密闭的房间里有一台规格为“</w:t>
      </w:r>
      <w:r>
        <w:rPr>
          <w:rFonts w:ascii="Times New Roman" w:hAnsi="Times New Roman" w:eastAsia="Times New Roman" w:cs="Times New Roman"/>
          <w:color w:val="000000"/>
        </w:rPr>
        <w:t>220V 800W</w:t>
      </w:r>
      <w:r>
        <w:rPr>
          <w:rFonts w:ascii="宋体" w:hAnsi="宋体" w:eastAsia="宋体" w:cs="宋体"/>
          <w:color w:val="000000"/>
        </w:rPr>
        <w:t>”的取暖器，闭合开关使其正常工作</w:t>
      </w:r>
      <w:r>
        <w:rPr>
          <w:rFonts w:ascii="Times New Roman" w:hAnsi="Times New Roman" w:eastAsia="Times New Roman" w:cs="Times New Roman"/>
          <w:color w:val="000000"/>
        </w:rPr>
        <w:t>30</w:t>
      </w:r>
      <w:r>
        <w:rPr>
          <w:rFonts w:ascii="宋体" w:hAnsi="宋体" w:eastAsia="宋体" w:cs="宋体"/>
          <w:color w:val="000000"/>
        </w:rPr>
        <w:t>分钟。</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）该取暖器消耗的电能为多少焦耳？</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）若房间里空气质量为</w:t>
      </w:r>
      <w:r>
        <w:rPr>
          <w:rFonts w:ascii="Times New Roman" w:hAnsi="Times New Roman" w:eastAsia="Times New Roman" w:cs="Times New Roman"/>
          <w:color w:val="000000"/>
        </w:rPr>
        <w:t>45</w:t>
      </w:r>
      <w:r>
        <w:rPr>
          <w:rFonts w:ascii="宋体" w:hAnsi="宋体" w:eastAsia="宋体" w:cs="宋体"/>
          <w:color w:val="000000"/>
        </w:rPr>
        <w:t>千克，取暖器放出热量的</w:t>
      </w:r>
      <w:r>
        <w:rPr>
          <w:rFonts w:ascii="Times New Roman" w:hAnsi="Times New Roman" w:eastAsia="Times New Roman" w:cs="Times New Roman"/>
          <w:color w:val="000000"/>
        </w:rPr>
        <w:t>15%</w:t>
      </w:r>
      <w:r>
        <w:rPr>
          <w:rFonts w:ascii="宋体" w:hAnsi="宋体" w:eastAsia="宋体" w:cs="宋体"/>
          <w:color w:val="000000"/>
        </w:rPr>
        <w:t>被空气吸收，则房间里空气温度升高了多少摄氏度？</w:t>
      </w:r>
      <w:r>
        <w:rPr>
          <w:rFonts w:ascii="Times New Roman" w:hAnsi="Times New Roman" w:eastAsia="Times New Roman" w:cs="Times New Roman"/>
          <w:color w:val="000000"/>
        </w:rPr>
        <w:t>[</w:t>
      </w:r>
      <w:r>
        <w:rPr>
          <w:rFonts w:ascii="宋体" w:hAnsi="宋体" w:eastAsia="宋体" w:cs="宋体"/>
          <w:color w:val="000000"/>
        </w:rPr>
        <w:t>空气的比热为</w:t>
      </w:r>
      <w:r>
        <w:rPr>
          <w:rFonts w:ascii="Times New Roman" w:hAnsi="Times New Roman" w:eastAsia="Times New Roman" w:cs="Times New Roman"/>
          <w:color w:val="000000"/>
        </w:rPr>
        <w:t>1000J/</w:t>
      </w:r>
      <w:r>
        <w:rPr>
          <w:rFonts w:ascii="宋体" w:hAnsi="宋体" w:eastAsia="宋体" w:cs="宋体"/>
          <w:color w:val="000000"/>
        </w:rPr>
        <w:t>（</w:t>
      </w:r>
      <w:r>
        <w:rPr>
          <w:rFonts w:ascii="Times New Roman" w:hAnsi="Times New Roman" w:eastAsia="Times New Roman" w:cs="Times New Roman"/>
          <w:color w:val="000000"/>
        </w:rPr>
        <w:t>kg·℃</w:t>
      </w:r>
      <w:r>
        <w:rPr>
          <w:rFonts w:ascii="宋体" w:hAnsi="宋体" w:eastAsia="宋体" w:cs="宋体"/>
          <w:color w:val="000000"/>
        </w:rPr>
        <w:t>）</w:t>
      </w:r>
      <w:r>
        <w:rPr>
          <w:rFonts w:ascii="Times New Roman" w:hAnsi="Times New Roman" w:eastAsia="Times New Roman" w:cs="Times New Roman"/>
          <w:color w:val="000000"/>
        </w:rPr>
        <w:t>]</w:t>
      </w:r>
    </w:p>
    <w:p>
      <w:pPr>
        <w:spacing w:line="360" w:lineRule="auto"/>
        <w:jc w:val="left"/>
        <w:textAlignment w:val="center"/>
        <w:rPr>
          <w:rFonts w:ascii="宋体" w:hAnsi="宋体" w:eastAsia="宋体" w:cs="宋体"/>
          <w:color w:val="000000"/>
        </w:rPr>
      </w:pPr>
      <w:r>
        <w:rPr>
          <w:color w:val="000000"/>
        </w:rPr>
        <w:t xml:space="preserve">34. </w:t>
      </w:r>
      <w:r>
        <w:rPr>
          <w:rFonts w:ascii="宋体" w:hAnsi="宋体" w:eastAsia="宋体" w:cs="宋体"/>
          <w:color w:val="000000"/>
        </w:rPr>
        <w:t>为弘扬红军长征精神，铸造厂用铁合金制作了如图甲所示的红军战士雕像。为确保运输与安装的安全，需要测量出雕像的重力和重心所在位置。其测量方法如图乙所示，将雕像水平放置在上端装有压力传感器的支架上，测出头部</w:t>
      </w:r>
      <w:r>
        <w:rPr>
          <w:rFonts w:ascii="Times New Roman" w:hAnsi="Times New Roman" w:eastAsia="Times New Roman" w:cs="Times New Roman"/>
          <w:i/>
          <w:color w:val="000000"/>
        </w:rPr>
        <w:t>A</w:t>
      </w:r>
      <w:r>
        <w:rPr>
          <w:rFonts w:ascii="宋体" w:hAnsi="宋体" w:eastAsia="宋体" w:cs="宋体"/>
          <w:color w:val="000000"/>
        </w:rPr>
        <w:t>处和脚后跟</w:t>
      </w:r>
      <w:r>
        <w:rPr>
          <w:rFonts w:ascii="Times New Roman" w:hAnsi="Times New Roman" w:eastAsia="Times New Roman" w:cs="Times New Roman"/>
          <w:i/>
          <w:color w:val="000000"/>
        </w:rPr>
        <w:t>B</w:t>
      </w:r>
      <w:r>
        <w:rPr>
          <w:rFonts w:ascii="宋体" w:hAnsi="宋体" w:eastAsia="宋体" w:cs="宋体"/>
          <w:color w:val="000000"/>
        </w:rPr>
        <w:t>处之间的距离为</w:t>
      </w:r>
      <w:r>
        <w:rPr>
          <w:rFonts w:ascii="Times New Roman" w:hAnsi="Times New Roman" w:eastAsia="Times New Roman" w:cs="Times New Roman"/>
          <w:color w:val="000000"/>
        </w:rPr>
        <w:t>175cm</w:t>
      </w:r>
      <w:r>
        <w:rPr>
          <w:rFonts w:ascii="宋体" w:hAnsi="宋体" w:eastAsia="宋体" w:cs="宋体"/>
          <w:color w:val="000000"/>
        </w:rPr>
        <w:t>。用数据线分别连接两边支架上的压力传感器，测出</w:t>
      </w:r>
      <w:r>
        <w:rPr>
          <w:rFonts w:ascii="Times New Roman" w:hAnsi="Times New Roman" w:eastAsia="Times New Roman" w:cs="Times New Roman"/>
          <w:i/>
          <w:color w:val="000000"/>
        </w:rPr>
        <w:t>A</w:t>
      </w:r>
      <w:r>
        <w:rPr>
          <w:rFonts w:ascii="宋体" w:hAnsi="宋体" w:eastAsia="宋体" w:cs="宋体"/>
          <w:color w:val="000000"/>
        </w:rPr>
        <w:t>处和</w:t>
      </w:r>
      <w:r>
        <w:rPr>
          <w:rFonts w:ascii="Times New Roman" w:hAnsi="Times New Roman" w:eastAsia="Times New Roman" w:cs="Times New Roman"/>
          <w:i/>
          <w:color w:val="000000"/>
        </w:rPr>
        <w:t>B</w:t>
      </w:r>
      <w:r>
        <w:rPr>
          <w:rFonts w:ascii="宋体" w:hAnsi="宋体" w:eastAsia="宋体" w:cs="宋体"/>
          <w:color w:val="000000"/>
        </w:rPr>
        <w:t>处受到的压力</w:t>
      </w:r>
      <w:r>
        <w:rPr>
          <w:rFonts w:ascii="Times New Roman" w:hAnsi="Times New Roman" w:eastAsia="Times New Roman" w:cs="Times New Roman"/>
          <w:i/>
          <w:color w:val="000000"/>
        </w:rPr>
        <w:t>F</w:t>
      </w:r>
      <w:r>
        <w:rPr>
          <w:rFonts w:ascii="Times New Roman" w:hAnsi="Times New Roman" w:eastAsia="Times New Roman" w:cs="Times New Roman"/>
          <w:i/>
          <w:color w:val="000000"/>
          <w:vertAlign w:val="subscript"/>
        </w:rPr>
        <w:t>A</w:t>
      </w:r>
      <w:r>
        <w:rPr>
          <w:rFonts w:ascii="宋体" w:hAnsi="宋体" w:eastAsia="宋体" w:cs="宋体"/>
          <w:color w:val="000000"/>
        </w:rPr>
        <w:t>和</w:t>
      </w:r>
      <w:r>
        <w:rPr>
          <w:rFonts w:ascii="Times New Roman" w:hAnsi="Times New Roman" w:eastAsia="Times New Roman" w:cs="Times New Roman"/>
          <w:i/>
          <w:color w:val="000000"/>
        </w:rPr>
        <w:t>F</w:t>
      </w:r>
      <w:r>
        <w:rPr>
          <w:rFonts w:ascii="Times New Roman" w:hAnsi="Times New Roman" w:eastAsia="Times New Roman" w:cs="Times New Roman"/>
          <w:i/>
          <w:color w:val="000000"/>
          <w:vertAlign w:val="subscript"/>
        </w:rPr>
        <w:t>B</w:t>
      </w:r>
      <w:r>
        <w:rPr>
          <w:rFonts w:ascii="宋体" w:hAnsi="宋体" w:eastAsia="宋体" w:cs="宋体"/>
          <w:color w:val="000000"/>
        </w:rPr>
        <w:t>（可通过显示器直接读取压力大小），其测量值如表所示。</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）雕像受到的重力为多少？</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）雕像重心距脚后跟</w:t>
      </w:r>
      <w:r>
        <w:rPr>
          <w:rFonts w:ascii="Times New Roman" w:hAnsi="Times New Roman" w:eastAsia="Times New Roman" w:cs="Times New Roman"/>
          <w:i/>
          <w:color w:val="000000"/>
        </w:rPr>
        <w:t>B</w:t>
      </w:r>
      <w:r>
        <w:rPr>
          <w:rFonts w:ascii="宋体" w:hAnsi="宋体" w:eastAsia="宋体" w:cs="宋体"/>
          <w:color w:val="000000"/>
        </w:rPr>
        <w:t>处</w:t>
      </w:r>
      <w:r>
        <w:rPr>
          <w:rFonts w:ascii="宋体" w:hAnsi="宋体" w:eastAsia="宋体" w:cs="宋体"/>
          <w:color w:val="000000"/>
          <w:position w:val="0"/>
        </w:rPr>
        <w:drawing>
          <wp:inline distT="0" distB="0" distL="114300" distR="114300">
            <wp:extent cx="133350" cy="177800"/>
            <wp:effectExtent l="0" t="0" r="0" b="0"/>
            <wp:docPr id="200386" name="图片 200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86" name="图片 200386"/>
                    <pic:cNvPicPr>
                      <a:picLocks noChangeAspect="1"/>
                    </pic:cNvPicPr>
                  </pic:nvPicPr>
                  <pic:blipFill>
                    <a:blip r:embed="rId2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距离是多少？</w:t>
      </w:r>
    </w:p>
    <w:tbl>
      <w:tblPr>
        <w:tblStyle w:val="4"/>
        <w:tblW w:w="48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515"/>
        <w:gridCol w:w="33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90" w:hRule="atLeast"/>
        </w:trPr>
        <w:tc>
          <w:tcPr>
            <w:tcW w:w="15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压力</w:t>
            </w:r>
          </w:p>
        </w:tc>
        <w:tc>
          <w:tcPr>
            <w:tcW w:w="33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显示器读数</w:t>
            </w:r>
            <w:r>
              <w:rPr>
                <w:rFonts w:ascii="Times New Roman" w:hAnsi="Times New Roman" w:eastAsia="Times New Roman" w:cs="Times New Roman"/>
                <w:color w:val="000000"/>
              </w:rPr>
              <w:t>/N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5" w:hRule="atLeast"/>
        </w:trPr>
        <w:tc>
          <w:tcPr>
            <w:tcW w:w="15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i/>
                <w:color w:val="000000"/>
              </w:rPr>
            </w:pPr>
            <w:r>
              <w:rPr>
                <w:rFonts w:ascii="Times New Roman" w:hAnsi="Times New Roman" w:eastAsia="Times New Roman" w:cs="Times New Roman"/>
                <w:i/>
                <w:color w:val="000000"/>
              </w:rPr>
              <w:t>F</w:t>
            </w:r>
            <w:r>
              <w:rPr>
                <w:rFonts w:ascii="Times New Roman" w:hAnsi="Times New Roman" w:eastAsia="Times New Roman" w:cs="Times New Roman"/>
                <w:i/>
                <w:color w:val="000000"/>
                <w:vertAlign w:val="subscript"/>
              </w:rPr>
              <w:t>A</w:t>
            </w:r>
          </w:p>
        </w:tc>
        <w:tc>
          <w:tcPr>
            <w:tcW w:w="33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90" w:hRule="atLeast"/>
        </w:trPr>
        <w:tc>
          <w:tcPr>
            <w:tcW w:w="15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i/>
                <w:color w:val="000000"/>
              </w:rPr>
            </w:pPr>
            <w:r>
              <w:rPr>
                <w:rFonts w:ascii="Times New Roman" w:hAnsi="Times New Roman" w:eastAsia="Times New Roman" w:cs="Times New Roman"/>
                <w:i/>
                <w:color w:val="000000"/>
              </w:rPr>
              <w:t>F</w:t>
            </w:r>
            <w:r>
              <w:rPr>
                <w:rFonts w:ascii="Times New Roman" w:hAnsi="Times New Roman" w:eastAsia="Times New Roman" w:cs="Times New Roman"/>
                <w:i/>
                <w:color w:val="000000"/>
                <w:vertAlign w:val="subscript"/>
              </w:rPr>
              <w:t>B</w:t>
            </w:r>
          </w:p>
        </w:tc>
        <w:tc>
          <w:tcPr>
            <w:tcW w:w="33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2400</w:t>
            </w:r>
          </w:p>
        </w:tc>
      </w:tr>
    </w:tbl>
    <w:p>
      <w:pPr>
        <w:spacing w:line="360" w:lineRule="auto"/>
        <w:jc w:val="left"/>
        <w:textAlignment w:val="center"/>
        <w:rPr>
          <w:color w:val="000000"/>
        </w:rPr>
      </w:pPr>
      <w:r>
        <w:rPr>
          <w:rFonts w:ascii="Times New Roman" w:hAnsi="Times New Roman" w:eastAsia="Times New Roman" w:cs="Times New Roman"/>
          <w:color w:val="000000"/>
        </w:rPr>
        <w:drawing>
          <wp:inline distT="0" distB="0" distL="114300" distR="114300">
            <wp:extent cx="2295525" cy="1752600"/>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47"/>
                    <a:stretch>
                      <a:fillRect/>
                    </a:stretch>
                  </pic:blipFill>
                  <pic:spPr>
                    <a:xfrm>
                      <a:off x="0" y="0"/>
                      <a:ext cx="2295525" cy="17526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color w:val="000000"/>
        </w:rPr>
        <w:t xml:space="preserve">35. </w:t>
      </w:r>
      <w:r>
        <w:rPr>
          <w:rFonts w:ascii="宋体" w:hAnsi="宋体" w:eastAsia="宋体" w:cs="宋体"/>
          <w:color w:val="000000"/>
        </w:rPr>
        <w:t>小金利用厚度均匀的合金板（厚度为</w:t>
      </w:r>
      <w:r>
        <w:rPr>
          <w:rFonts w:ascii="Times New Roman" w:hAnsi="Times New Roman" w:eastAsia="Times New Roman" w:cs="Times New Roman"/>
          <w:color w:val="000000"/>
        </w:rPr>
        <w:t>1cm</w:t>
      </w:r>
      <w:r>
        <w:rPr>
          <w:rFonts w:ascii="宋体" w:hAnsi="宋体" w:eastAsia="宋体" w:cs="宋体"/>
          <w:color w:val="000000"/>
        </w:rPr>
        <w:t>），制作了一个无盖的不漏水的盒子。成品尺寸如图所示，质量为</w:t>
      </w:r>
      <w:r>
        <w:rPr>
          <w:rFonts w:ascii="Times New Roman" w:hAnsi="Times New Roman" w:eastAsia="Times New Roman" w:cs="Times New Roman"/>
          <w:color w:val="000000"/>
        </w:rPr>
        <w:t>1440g</w:t>
      </w:r>
      <w:r>
        <w:rPr>
          <w:rFonts w:ascii="宋体" w:hAnsi="宋体" w:eastAsia="宋体" w:cs="宋体"/>
          <w:color w:val="000000"/>
        </w:rPr>
        <w:t>。（</w:t>
      </w:r>
      <w:r>
        <w:rPr>
          <w:rFonts w:ascii="Times New Roman" w:hAnsi="Times New Roman" w:eastAsia="Times New Roman" w:cs="Times New Roman"/>
          <w:i/>
          <w:color w:val="000000"/>
        </w:rPr>
        <w:t>ρ</w:t>
      </w:r>
      <w:r>
        <w:rPr>
          <w:rFonts w:ascii="宋体" w:hAnsi="宋体" w:eastAsia="宋体" w:cs="宋体"/>
          <w:color w:val="000000"/>
          <w:vertAlign w:val="subscript"/>
        </w:rPr>
        <w:t>水</w:t>
      </w:r>
      <w:r>
        <w:rPr>
          <w:rFonts w:ascii="Times New Roman" w:hAnsi="Times New Roman" w:eastAsia="Times New Roman" w:cs="Times New Roman"/>
          <w:color w:val="000000"/>
        </w:rPr>
        <w:t>=1.0×10</w:t>
      </w:r>
      <w:r>
        <w:rPr>
          <w:rFonts w:ascii="Times New Roman" w:hAnsi="Times New Roman" w:eastAsia="Times New Roman" w:cs="Times New Roman"/>
          <w:color w:val="000000"/>
          <w:vertAlign w:val="superscript"/>
        </w:rPr>
        <w:t>3</w:t>
      </w:r>
      <w:r>
        <w:rPr>
          <w:rFonts w:ascii="Times New Roman" w:hAnsi="Times New Roman" w:eastAsia="Times New Roman" w:cs="Times New Roman"/>
          <w:color w:val="000000"/>
        </w:rPr>
        <w:t>kg/m</w:t>
      </w:r>
      <w:r>
        <w:rPr>
          <w:rFonts w:ascii="Times New Roman" w:hAnsi="Times New Roman" w:eastAsia="Times New Roman" w:cs="Times New Roman"/>
          <w:color w:val="000000"/>
          <w:vertAlign w:val="superscript"/>
        </w:rPr>
        <w:t>3</w:t>
      </w:r>
      <w:r>
        <w:rPr>
          <w:rFonts w:ascii="宋体" w:hAnsi="宋体" w:eastAsia="宋体" w:cs="宋体"/>
          <w:color w:val="000000"/>
        </w:rPr>
        <w:t>，</w:t>
      </w:r>
      <w:r>
        <w:rPr>
          <w:rFonts w:ascii="Times New Roman" w:hAnsi="Times New Roman" w:eastAsia="Times New Roman" w:cs="Times New Roman"/>
          <w:i/>
          <w:color w:val="000000"/>
        </w:rPr>
        <w:t>g</w:t>
      </w:r>
      <w:r>
        <w:rPr>
          <w:rFonts w:ascii="宋体" w:hAnsi="宋体" w:eastAsia="宋体" w:cs="宋体"/>
          <w:color w:val="000000"/>
        </w:rPr>
        <w:t>取</w:t>
      </w:r>
      <w:r>
        <w:rPr>
          <w:rFonts w:ascii="Times New Roman" w:hAnsi="Times New Roman" w:eastAsia="Times New Roman" w:cs="Times New Roman"/>
          <w:color w:val="000000"/>
        </w:rPr>
        <w:t>10N/kg</w:t>
      </w:r>
      <w:r>
        <w:rPr>
          <w:rFonts w:ascii="宋体" w:hAnsi="宋体" w:eastAsia="宋体" w:cs="宋体"/>
          <w:color w:val="000000"/>
        </w:rPr>
        <w:t>）求：</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）盒子开口朝上放在水平地面上对地面的压强；</w:t>
      </w:r>
      <w:r>
        <w:rPr>
          <w:color w:val="000000"/>
        </w:rPr>
        <w:t>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）合金板的密度；</w:t>
      </w:r>
      <w:r>
        <w:rPr>
          <w:color w:val="000000"/>
        </w:rPr>
        <w:t>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）将盒子开口朝上，缓慢放入水中，当盒子上沿与水面齐平时松手（水足够深），盒子稳定后在水中的浮沉情况为</w:t>
      </w:r>
      <w:r>
        <w:rPr>
          <w:color w:val="000000"/>
        </w:rPr>
        <w:t>___________</w:t>
      </w:r>
      <w:r>
        <w:rPr>
          <w:rFonts w:ascii="宋体" w:hAnsi="宋体" w:eastAsia="宋体" w:cs="宋体"/>
          <w:color w:val="000000"/>
        </w:rPr>
        <w:t>（选填“漂浮”或“沉底”），通过计算说明理由。</w:t>
      </w:r>
      <w:r>
        <w:rPr>
          <w:color w:val="000000"/>
        </w:rPr>
        <w:t>___________</w:t>
      </w:r>
    </w:p>
    <w:p>
      <w:pPr>
        <w:spacing w:line="360" w:lineRule="auto"/>
        <w:jc w:val="left"/>
        <w:textAlignment w:val="center"/>
        <w:rPr>
          <w:color w:val="000000"/>
        </w:rPr>
      </w:pPr>
      <w:r>
        <w:rPr>
          <w:color w:val="000000"/>
        </w:rPr>
        <w:drawing>
          <wp:inline distT="0" distB="0" distL="114300" distR="114300">
            <wp:extent cx="1276350" cy="904875"/>
            <wp:effectExtent l="0" t="0" r="0" b="0"/>
            <wp:docPr id="100026" name="图片 10002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6" name="图片 100026" descr="学科网(www.zxxk.com)--教育资源门户，提供试卷、教案、课件、论文、素材以及各类教学资源下载，还有大量而丰富的教学相关资讯！"/>
                    <pic:cNvPicPr>
                      <a:picLocks noChangeAspect="1"/>
                    </pic:cNvPicPr>
                  </pic:nvPicPr>
                  <pic:blipFill>
                    <a:blip r:embed="rId48"/>
                    <a:stretch>
                      <a:fillRect/>
                    </a:stretch>
                  </pic:blipFill>
                  <pic:spPr>
                    <a:xfrm>
                      <a:off x="0" y="0"/>
                      <a:ext cx="1276350" cy="90487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color w:val="000000"/>
        </w:rPr>
        <w:t xml:space="preserve">36. </w:t>
      </w:r>
      <w:r>
        <w:rPr>
          <w:rFonts w:ascii="宋体" w:hAnsi="宋体" w:eastAsia="宋体" w:cs="宋体"/>
          <w:color w:val="000000"/>
        </w:rPr>
        <w:t>某火力发电厂用石灰石为原料吸收废气中的二氧化硫，以防止污染环境，发生反应的化学方程式为：</w:t>
      </w:r>
      <w:r>
        <w:object>
          <v:shape id="_x0000_i1034" o:spt="75" alt="学科网(www.zxxk.com)--教育资源门户，提供试卷、教案、课件、论文、素材以及各类教学资源下载，还有大量而丰富的教学相关资讯！" type="#_x0000_t75" style="height:18pt;width:180pt;" o:ole="t" filled="f" o:preferrelative="t" stroked="f" coordsize="21600,21600">
            <v:path/>
            <v:fill on="f" focussize="0,0"/>
            <v:stroke on="f" joinstyle="miter"/>
            <v:imagedata r:id="rId50" o:title="eqIdaa548558baff9a94e58c9f208bd1d5cc"/>
            <o:lock v:ext="edit" aspectratio="t"/>
            <w10:wrap type="none"/>
            <w10:anchorlock/>
          </v:shape>
          <o:OLEObject Type="Embed" ProgID="Equation.DSMT4" ShapeID="_x0000_i1034" DrawAspect="Content" ObjectID="_1468075734" r:id="rId49">
            <o:LockedField>false</o:LockedField>
          </o:OLEObject>
        </w:object>
      </w:r>
      <w:r>
        <w:rPr>
          <w:rFonts w:ascii="宋体" w:hAnsi="宋体" w:eastAsia="宋体" w:cs="宋体"/>
          <w:color w:val="000000"/>
        </w:rPr>
        <w:t>。若每天需要吸收</w:t>
      </w:r>
      <w:r>
        <w:rPr>
          <w:rFonts w:ascii="Times New Roman" w:hAnsi="Times New Roman" w:eastAsia="Times New Roman" w:cs="Times New Roman"/>
          <w:color w:val="000000"/>
        </w:rPr>
        <w:t>0.64</w:t>
      </w:r>
      <w:r>
        <w:rPr>
          <w:rFonts w:ascii="宋体" w:hAnsi="宋体" w:eastAsia="宋体" w:cs="宋体"/>
          <w:color w:val="000000"/>
        </w:rPr>
        <w:t>吨二氧化硫，则该发电厂每个月（按</w:t>
      </w:r>
      <w:r>
        <w:rPr>
          <w:rFonts w:ascii="Times New Roman" w:hAnsi="Times New Roman" w:eastAsia="Times New Roman" w:cs="Times New Roman"/>
          <w:color w:val="000000"/>
        </w:rPr>
        <w:t>30</w:t>
      </w:r>
      <w:r>
        <w:rPr>
          <w:rFonts w:ascii="宋体" w:hAnsi="宋体" w:eastAsia="宋体" w:cs="宋体"/>
          <w:color w:val="000000"/>
        </w:rPr>
        <w:t>天计）需要含碳酸钙为</w:t>
      </w:r>
      <w:r>
        <w:rPr>
          <w:rFonts w:ascii="Times New Roman" w:hAnsi="Times New Roman" w:eastAsia="Times New Roman" w:cs="Times New Roman"/>
          <w:color w:val="000000"/>
        </w:rPr>
        <w:t>90%</w:t>
      </w:r>
      <w:r>
        <w:rPr>
          <w:rFonts w:ascii="宋体" w:hAnsi="宋体" w:eastAsia="宋体" w:cs="宋体"/>
          <w:color w:val="000000"/>
        </w:rPr>
        <w:t>的石灰石多少吨？（杂质不参与反应）</w:t>
      </w:r>
    </w:p>
    <w:p>
      <w:pPr>
        <w:spacing w:line="360" w:lineRule="auto"/>
        <w:jc w:val="left"/>
        <w:textAlignment w:val="center"/>
        <w:rPr>
          <w:rFonts w:ascii="宋体" w:hAnsi="宋体" w:eastAsia="宋体" w:cs="宋体"/>
          <w:color w:val="000000"/>
        </w:rPr>
      </w:pPr>
      <w:r>
        <w:rPr>
          <w:color w:val="000000"/>
        </w:rPr>
        <w:t xml:space="preserve">37. </w:t>
      </w:r>
      <w:r>
        <w:rPr>
          <w:rFonts w:ascii="Times New Roman" w:hAnsi="Times New Roman" w:eastAsia="Times New Roman" w:cs="Times New Roman"/>
          <w:color w:val="000000"/>
        </w:rPr>
        <w:t>2021</w:t>
      </w:r>
      <w:r>
        <w:rPr>
          <w:rFonts w:ascii="宋体" w:hAnsi="宋体" w:eastAsia="宋体" w:cs="宋体"/>
          <w:color w:val="000000"/>
        </w:rPr>
        <w:t>年，马延和研究团队在人工合成淀粉方面取得重大突破性进展，国际上首次在实验室实现了从二氧化碳到淀粉的全合成。绿色植物通过光合作用制造淀粉涉及</w:t>
      </w:r>
      <w:r>
        <w:rPr>
          <w:rFonts w:ascii="Times New Roman" w:hAnsi="Times New Roman" w:eastAsia="Times New Roman" w:cs="Times New Roman"/>
          <w:color w:val="000000"/>
        </w:rPr>
        <w:t>60</w:t>
      </w:r>
      <w:r>
        <w:rPr>
          <w:rFonts w:ascii="宋体" w:hAnsi="宋体" w:eastAsia="宋体" w:cs="宋体"/>
          <w:color w:val="000000"/>
        </w:rPr>
        <w:t>余步代谢反应以及复杂的生理调控；而马延和团队的人工合成淀粉技术只需</w:t>
      </w:r>
      <w:r>
        <w:rPr>
          <w:rFonts w:ascii="Times New Roman" w:hAnsi="Times New Roman" w:eastAsia="Times New Roman" w:cs="Times New Roman"/>
          <w:color w:val="000000"/>
        </w:rPr>
        <w:t>11</w:t>
      </w:r>
      <w:r>
        <w:rPr>
          <w:rFonts w:ascii="宋体" w:hAnsi="宋体" w:eastAsia="宋体" w:cs="宋体"/>
          <w:color w:val="000000"/>
        </w:rPr>
        <w:t>步，其技术路线如图所示；绿色植物（以玉米为例）光合作用和使用马延和团队的人工合成淀粉技术合成等量淀粉的对比如表所示。回答问题：</w:t>
      </w:r>
    </w:p>
    <w:p>
      <w:pPr>
        <w:spacing w:line="360" w:lineRule="auto"/>
        <w:jc w:val="left"/>
        <w:textAlignment w:val="center"/>
        <w:rPr>
          <w:color w:val="000000"/>
        </w:rPr>
      </w:pPr>
      <w:r>
        <w:rPr>
          <w:rFonts w:ascii="宋体" w:hAnsi="宋体" w:eastAsia="宋体" w:cs="宋体"/>
          <w:color w:val="000000"/>
        </w:rPr>
        <w:drawing>
          <wp:inline distT="0" distB="0" distL="114300" distR="114300">
            <wp:extent cx="3295650" cy="1743075"/>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51"/>
                    <a:stretch>
                      <a:fillRect/>
                    </a:stretch>
                  </pic:blipFill>
                  <pic:spPr>
                    <a:xfrm>
                      <a:off x="0" y="0"/>
                      <a:ext cx="3295650" cy="1743075"/>
                    </a:xfrm>
                    <a:prstGeom prst="rect">
                      <a:avLst/>
                    </a:prstGeom>
                  </pic:spPr>
                </pic:pic>
              </a:graphicData>
            </a:graphic>
          </wp:inline>
        </w:drawing>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228"/>
        <w:gridCol w:w="3869"/>
        <w:gridCol w:w="22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玉米淀粉</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人工合成淀粉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能量转化效率</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生产条件与方式</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阳光、灌溉、施肥施药、收割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全天候车间生产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生产周期</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4-6</w:t>
            </w:r>
            <w:r>
              <w:rPr>
                <w:rFonts w:ascii="宋体" w:hAnsi="宋体" w:eastAsia="宋体" w:cs="宋体"/>
                <w:color w:val="000000"/>
              </w:rPr>
              <w:t>个月</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1-2</w:t>
            </w:r>
            <w:r>
              <w:rPr>
                <w:rFonts w:ascii="宋体" w:hAnsi="宋体" w:eastAsia="宋体" w:cs="宋体"/>
                <w:color w:val="000000"/>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占地面积</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5</w:t>
            </w:r>
            <w:r>
              <w:rPr>
                <w:rFonts w:ascii="宋体" w:hAnsi="宋体" w:eastAsia="宋体" w:cs="宋体"/>
                <w:color w:val="000000"/>
              </w:rPr>
              <w:t>亩地</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1</w:t>
            </w:r>
            <w:r>
              <w:rPr>
                <w:rFonts w:ascii="宋体" w:hAnsi="宋体" w:eastAsia="宋体" w:cs="宋体"/>
                <w:color w:val="000000"/>
              </w:rPr>
              <w:t>米</w:t>
            </w:r>
            <w:r>
              <w:rPr>
                <w:rFonts w:ascii="Times New Roman" w:hAnsi="Times New Roman" w:eastAsia="Times New Roman" w:cs="Times New Roman"/>
                <w:color w:val="000000"/>
                <w:vertAlign w:val="superscript"/>
              </w:rPr>
              <w:t>3</w:t>
            </w:r>
            <w:r>
              <w:rPr>
                <w:rFonts w:ascii="宋体" w:hAnsi="宋体" w:eastAsia="宋体" w:cs="宋体"/>
                <w:color w:val="000000"/>
              </w:rPr>
              <w:t>反应器</w:t>
            </w:r>
          </w:p>
        </w:tc>
      </w:tr>
    </w:tbl>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）马延和团队的人工合成淀粉技术可分为以下两个阶段：</w:t>
      </w:r>
    </w:p>
    <w:p>
      <w:pPr>
        <w:spacing w:line="360" w:lineRule="auto"/>
        <w:jc w:val="left"/>
        <w:textAlignment w:val="center"/>
        <w:rPr>
          <w:rFonts w:ascii="宋体" w:hAnsi="宋体" w:eastAsia="宋体" w:cs="宋体"/>
          <w:color w:val="000000"/>
        </w:rPr>
      </w:pPr>
      <w:r>
        <w:rPr>
          <w:rFonts w:ascii="宋体" w:hAnsi="宋体" w:eastAsia="宋体" w:cs="宋体"/>
          <w:color w:val="000000"/>
        </w:rPr>
        <w:t>阶段</w:t>
      </w:r>
      <w:r>
        <w:rPr>
          <w:rFonts w:ascii="Times New Roman" w:hAnsi="Times New Roman" w:eastAsia="Times New Roman" w:cs="Times New Roman"/>
          <w:color w:val="000000"/>
        </w:rPr>
        <w:t>1</w:t>
      </w:r>
      <w:r>
        <w:rPr>
          <w:rFonts w:ascii="宋体" w:hAnsi="宋体" w:eastAsia="宋体" w:cs="宋体"/>
          <w:color w:val="000000"/>
        </w:rPr>
        <w:t>：从</w:t>
      </w:r>
      <w:r>
        <w:rPr>
          <w:rFonts w:ascii="Times New Roman" w:hAnsi="Times New Roman" w:eastAsia="Times New Roman" w:cs="Times New Roman"/>
          <w:i/>
          <w:color w:val="000000"/>
        </w:rPr>
        <w:t>x</w:t>
      </w:r>
      <w:r>
        <w:rPr>
          <w:rFonts w:ascii="宋体" w:hAnsi="宋体" w:eastAsia="宋体" w:cs="宋体"/>
          <w:color w:val="000000"/>
        </w:rPr>
        <w:t>能</w:t>
      </w:r>
      <w:r>
        <w:rPr>
          <w:rFonts w:ascii="Times New Roman" w:hAnsi="Times New Roman" w:eastAsia="Times New Roman" w:cs="Times New Roman"/>
          <w:color w:val="000000"/>
        </w:rPr>
        <w:t>→</w:t>
      </w:r>
      <w:r>
        <w:rPr>
          <w:rFonts w:ascii="宋体" w:hAnsi="宋体" w:eastAsia="宋体" w:cs="宋体"/>
          <w:color w:val="000000"/>
        </w:rPr>
        <w:t>电能</w:t>
      </w:r>
      <w:r>
        <w:rPr>
          <w:rFonts w:ascii="Times New Roman" w:hAnsi="Times New Roman" w:eastAsia="Times New Roman" w:cs="Times New Roman"/>
          <w:color w:val="000000"/>
        </w:rPr>
        <w:t>→</w:t>
      </w:r>
      <w:r>
        <w:rPr>
          <w:rFonts w:ascii="宋体" w:hAnsi="宋体" w:eastAsia="宋体" w:cs="宋体"/>
          <w:color w:val="000000"/>
        </w:rPr>
        <w:t>氢能</w:t>
      </w:r>
      <w:r>
        <w:rPr>
          <w:rFonts w:ascii="Times New Roman" w:hAnsi="Times New Roman" w:eastAsia="Times New Roman" w:cs="Times New Roman"/>
          <w:color w:val="000000"/>
        </w:rPr>
        <w:t>→</w:t>
      </w:r>
      <w:r>
        <w:rPr>
          <w:rFonts w:ascii="宋体" w:hAnsi="宋体" w:eastAsia="宋体" w:cs="宋体"/>
          <w:color w:val="000000"/>
        </w:rPr>
        <w:t>甲醇：</w:t>
      </w:r>
    </w:p>
    <w:p>
      <w:pPr>
        <w:spacing w:line="360" w:lineRule="auto"/>
        <w:jc w:val="left"/>
        <w:textAlignment w:val="center"/>
        <w:rPr>
          <w:rFonts w:ascii="宋体" w:hAnsi="宋体" w:eastAsia="宋体" w:cs="宋体"/>
          <w:color w:val="000000"/>
        </w:rPr>
      </w:pPr>
      <w:r>
        <w:rPr>
          <w:rFonts w:ascii="宋体" w:hAnsi="宋体" w:eastAsia="宋体" w:cs="宋体"/>
          <w:color w:val="000000"/>
        </w:rPr>
        <w:t>阶段</w:t>
      </w:r>
      <w:r>
        <w:rPr>
          <w:rFonts w:ascii="Times New Roman" w:hAnsi="Times New Roman" w:eastAsia="Times New Roman" w:cs="Times New Roman"/>
          <w:color w:val="000000"/>
        </w:rPr>
        <w:t>2</w:t>
      </w:r>
      <w:r>
        <w:rPr>
          <w:rFonts w:ascii="宋体" w:hAnsi="宋体" w:eastAsia="宋体" w:cs="宋体"/>
          <w:color w:val="000000"/>
        </w:rPr>
        <w:t>：以甲醇为原料通过“</w:t>
      </w:r>
      <w:r>
        <w:rPr>
          <w:rFonts w:ascii="Times New Roman" w:hAnsi="Times New Roman" w:eastAsia="Times New Roman" w:cs="Times New Roman"/>
          <w:color w:val="000000"/>
        </w:rPr>
        <w:t>C1→Cy→C6→</w:t>
      </w:r>
      <w:r>
        <w:rPr>
          <w:rFonts w:ascii="宋体" w:hAnsi="宋体" w:eastAsia="宋体" w:cs="宋体"/>
          <w:color w:val="000000"/>
        </w:rPr>
        <w:t>淀粉”的策略，多步酶催化合成淀粉。</w:t>
      </w:r>
    </w:p>
    <w:p>
      <w:pPr>
        <w:spacing w:line="360" w:lineRule="auto"/>
        <w:jc w:val="left"/>
        <w:textAlignment w:val="center"/>
        <w:rPr>
          <w:rFonts w:ascii="宋体" w:hAnsi="宋体" w:eastAsia="宋体" w:cs="宋体"/>
          <w:color w:val="000000"/>
        </w:rPr>
      </w:pPr>
      <w:r>
        <w:rPr>
          <w:rFonts w:ascii="宋体" w:hAnsi="宋体" w:eastAsia="宋体" w:cs="宋体"/>
          <w:color w:val="000000"/>
        </w:rPr>
        <w:t>据图分析，在阶段</w:t>
      </w:r>
      <w:r>
        <w:rPr>
          <w:rFonts w:ascii="Times New Roman" w:hAnsi="Times New Roman" w:eastAsia="Times New Roman" w:cs="Times New Roman"/>
          <w:color w:val="000000"/>
        </w:rPr>
        <w:t>1</w:t>
      </w:r>
      <w:r>
        <w:rPr>
          <w:rFonts w:ascii="宋体" w:hAnsi="宋体" w:eastAsia="宋体" w:cs="宋体"/>
          <w:color w:val="000000"/>
        </w:rPr>
        <w:t>中，</w:t>
      </w:r>
      <w:r>
        <w:rPr>
          <w:rFonts w:ascii="Times New Roman" w:hAnsi="Times New Roman" w:eastAsia="Times New Roman" w:cs="Times New Roman"/>
          <w:i/>
          <w:color w:val="000000"/>
        </w:rPr>
        <w:t>x</w:t>
      </w:r>
      <w:r>
        <w:rPr>
          <w:rFonts w:ascii="宋体" w:hAnsi="宋体" w:eastAsia="宋体" w:cs="宋体"/>
          <w:color w:val="000000"/>
        </w:rPr>
        <w:t>能为___________能，利用氢能合成甲醇的反应物为___________；在阶段</w:t>
      </w:r>
      <w:r>
        <w:rPr>
          <w:rFonts w:ascii="Times New Roman" w:hAnsi="Times New Roman" w:eastAsia="Times New Roman" w:cs="Times New Roman"/>
          <w:color w:val="000000"/>
        </w:rPr>
        <w:t>2</w:t>
      </w:r>
      <w:r>
        <w:rPr>
          <w:rFonts w:ascii="宋体" w:hAnsi="宋体" w:eastAsia="宋体" w:cs="宋体"/>
          <w:color w:val="000000"/>
        </w:rPr>
        <w:t>中，</w:t>
      </w:r>
      <w:r>
        <w:rPr>
          <w:rFonts w:ascii="Times New Roman" w:hAnsi="Times New Roman" w:eastAsia="Times New Roman" w:cs="Times New Roman"/>
          <w:i/>
          <w:color w:val="000000"/>
        </w:rPr>
        <w:t>Cy</w:t>
      </w:r>
      <w:r>
        <w:rPr>
          <w:rFonts w:ascii="宋体" w:hAnsi="宋体" w:eastAsia="宋体" w:cs="宋体"/>
          <w:color w:val="000000"/>
        </w:rPr>
        <w:t>为甘油酮（</w:t>
      </w:r>
      <w:r>
        <w:rPr>
          <w:rFonts w:ascii="Times New Roman" w:hAnsi="Times New Roman" w:eastAsia="Times New Roman" w:cs="Times New Roman"/>
          <w:color w:val="000000"/>
        </w:rPr>
        <w:t>C</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4</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3</w:t>
      </w:r>
      <w:r>
        <w:rPr>
          <w:rFonts w:ascii="宋体" w:hAnsi="宋体" w:eastAsia="宋体" w:cs="宋体"/>
          <w:color w:val="000000"/>
        </w:rPr>
        <w:t>），则</w:t>
      </w:r>
      <w:r>
        <w:rPr>
          <w:rFonts w:ascii="Times New Roman" w:hAnsi="Times New Roman" w:eastAsia="Times New Roman" w:cs="Times New Roman"/>
          <w:i/>
          <w:color w:val="000000"/>
        </w:rPr>
        <w:t>y</w:t>
      </w:r>
      <w:r>
        <w:rPr>
          <w:rFonts w:ascii="宋体" w:hAnsi="宋体" w:eastAsia="宋体" w:cs="宋体"/>
          <w:color w:val="000000"/>
        </w:rPr>
        <w:t>的值为___________（填写数字）。</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）马延和团队的人工合成淀粉过程与绿色植物光合作用过程均需多种___________作为催化剂。淀粉属于糖类物质，对人体的重要作用是___________。</w:t>
      </w:r>
    </w:p>
    <w:p>
      <w:pPr>
        <w:spacing w:line="360" w:lineRule="auto"/>
        <w:jc w:val="left"/>
        <w:textAlignment w:val="center"/>
        <w:rPr>
          <w:rFonts w:ascii="宋体" w:hAnsi="宋体" w:eastAsia="宋体" w:cs="宋体"/>
          <w:color w:val="000000"/>
        </w:rPr>
        <w:sectPr>
          <w:headerReference r:id="rId3" w:type="default"/>
          <w:footerReference r:id="rId4" w:type="default"/>
          <w:pgSz w:w="11906" w:h="16838"/>
          <w:pgMar w:top="910" w:right="1080" w:bottom="1440" w:left="1080" w:header="152" w:footer="0" w:gutter="0"/>
          <w:cols w:space="720" w:num="1"/>
          <w:docGrid w:type="lines" w:linePitch="312" w:charSpace="0"/>
        </w:sect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）马延和团队的人工合成淀粉技术虽处于实验室阶段，但对解决粮食危机和减少碳排放有着重大意义。据表分析，该技术相较于传统农业，在解决粮食危机问题上的优势是___________。（写出</w:t>
      </w:r>
      <w:r>
        <w:rPr>
          <w:rFonts w:ascii="Times New Roman" w:hAnsi="Times New Roman" w:eastAsia="Times New Roman" w:cs="Times New Roman"/>
          <w:color w:val="000000"/>
        </w:rPr>
        <w:t>2</w:t>
      </w:r>
      <w:r>
        <w:rPr>
          <w:rFonts w:ascii="宋体" w:hAnsi="宋体" w:eastAsia="宋体" w:cs="宋体"/>
          <w:color w:val="000000"/>
        </w:rPr>
        <w:t>点）</w:t>
      </w:r>
    </w:p>
    <w:p>
      <w:bookmarkStart w:id="0" w:name="_GoBack"/>
      <w:bookmarkEnd w:id="0"/>
    </w:p>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1312;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r>
      <w:t xml:space="preserve">   </w:t>
    </w:r>
  </w:p>
  <w:p>
    <w:pPr>
      <w:pBdr>
        <w:bottom w:val="none" w:color="auto" w:sz="0" w:space="1"/>
      </w:pBdr>
      <w:snapToGrid w:val="0"/>
      <w:rPr>
        <w:rFonts w:cs="Times New Roman"/>
        <w:kern w:val="0"/>
        <w:sz w:val="2"/>
        <w:szCs w:val="2"/>
      </w:rPr>
    </w:pPr>
    <w:r>
      <w:pict>
        <v:shape id="图片 4" o:spid="_x0000_s2049" o:spt="75" alt="学科网 zxxk.com" type="#_x0000_t75" style="position:absolute;left:0pt;margin-left:351pt;margin-top:8.45pt;height:0.75pt;width:0.7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3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74E0F"/>
    <w:rsid w:val="00982128"/>
    <w:rsid w:val="009A27BF"/>
    <w:rsid w:val="009B5666"/>
    <w:rsid w:val="009C4252"/>
    <w:rsid w:val="009E203F"/>
    <w:rsid w:val="00A07DF2"/>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6BD69C1"/>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Char"/>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wmf"/><Relationship Id="rId7" Type="http://schemas.openxmlformats.org/officeDocument/2006/relationships/oleObject" Target="embeddings/oleObject1.bin"/><Relationship Id="rId6" Type="http://schemas.openxmlformats.org/officeDocument/2006/relationships/image" Target="media/image2.png"/><Relationship Id="rId54" Type="http://schemas.openxmlformats.org/officeDocument/2006/relationships/fontTable" Target="fontTable.xml"/><Relationship Id="rId53" Type="http://schemas.openxmlformats.org/officeDocument/2006/relationships/customXml" Target="../customXml/item2.xml"/><Relationship Id="rId52" Type="http://schemas.openxmlformats.org/officeDocument/2006/relationships/customXml" Target="../customXml/item1.xml"/><Relationship Id="rId51" Type="http://schemas.openxmlformats.org/officeDocument/2006/relationships/image" Target="media/image37.png"/><Relationship Id="rId50" Type="http://schemas.openxmlformats.org/officeDocument/2006/relationships/image" Target="media/image36.wmf"/><Relationship Id="rId5" Type="http://schemas.openxmlformats.org/officeDocument/2006/relationships/theme" Target="theme/theme1.xml"/><Relationship Id="rId49" Type="http://schemas.openxmlformats.org/officeDocument/2006/relationships/oleObject" Target="embeddings/oleObject10.bin"/><Relationship Id="rId48" Type="http://schemas.openxmlformats.org/officeDocument/2006/relationships/image" Target="media/image35.png"/><Relationship Id="rId47" Type="http://schemas.openxmlformats.org/officeDocument/2006/relationships/image" Target="media/image34.png"/><Relationship Id="rId46" Type="http://schemas.openxmlformats.org/officeDocument/2006/relationships/image" Target="media/image33.png"/><Relationship Id="rId45" Type="http://schemas.openxmlformats.org/officeDocument/2006/relationships/image" Target="media/image32.wmf"/><Relationship Id="rId44" Type="http://schemas.openxmlformats.org/officeDocument/2006/relationships/oleObject" Target="embeddings/oleObject9.bin"/><Relationship Id="rId43" Type="http://schemas.openxmlformats.org/officeDocument/2006/relationships/image" Target="media/image31.wmf"/><Relationship Id="rId42" Type="http://schemas.openxmlformats.org/officeDocument/2006/relationships/oleObject" Target="embeddings/oleObject8.bin"/><Relationship Id="rId41" Type="http://schemas.openxmlformats.org/officeDocument/2006/relationships/image" Target="media/image30.png"/><Relationship Id="rId40" Type="http://schemas.openxmlformats.org/officeDocument/2006/relationships/image" Target="media/image29.png"/><Relationship Id="rId4" Type="http://schemas.openxmlformats.org/officeDocument/2006/relationships/footer" Target="footer1.xml"/><Relationship Id="rId39" Type="http://schemas.openxmlformats.org/officeDocument/2006/relationships/image" Target="media/image28.png"/><Relationship Id="rId38" Type="http://schemas.openxmlformats.org/officeDocument/2006/relationships/oleObject" Target="embeddings/oleObject7.bin"/><Relationship Id="rId37" Type="http://schemas.openxmlformats.org/officeDocument/2006/relationships/oleObject" Target="embeddings/oleObject6.bin"/><Relationship Id="rId36" Type="http://schemas.openxmlformats.org/officeDocument/2006/relationships/image" Target="media/image27.wmf"/><Relationship Id="rId35" Type="http://schemas.openxmlformats.org/officeDocument/2006/relationships/oleObject" Target="embeddings/oleObject5.bin"/><Relationship Id="rId34" Type="http://schemas.openxmlformats.org/officeDocument/2006/relationships/image" Target="media/image26.png"/><Relationship Id="rId33" Type="http://schemas.openxmlformats.org/officeDocument/2006/relationships/image" Target="media/image25.png"/><Relationship Id="rId32" Type="http://schemas.openxmlformats.org/officeDocument/2006/relationships/image" Target="media/image24.png"/><Relationship Id="rId31" Type="http://schemas.openxmlformats.org/officeDocument/2006/relationships/image" Target="media/image23.wmf"/><Relationship Id="rId30" Type="http://schemas.openxmlformats.org/officeDocument/2006/relationships/oleObject" Target="embeddings/oleObject4.bin"/><Relationship Id="rId3" Type="http://schemas.openxmlformats.org/officeDocument/2006/relationships/header" Target="header1.xml"/><Relationship Id="rId29" Type="http://schemas.openxmlformats.org/officeDocument/2006/relationships/image" Target="media/image22.wmf"/><Relationship Id="rId28" Type="http://schemas.openxmlformats.org/officeDocument/2006/relationships/oleObject" Target="embeddings/oleObject3.bin"/><Relationship Id="rId27" Type="http://schemas.openxmlformats.org/officeDocument/2006/relationships/image" Target="media/image21.png"/><Relationship Id="rId26" Type="http://schemas.openxmlformats.org/officeDocument/2006/relationships/image" Target="media/image20.wmf"/><Relationship Id="rId25" Type="http://schemas.openxmlformats.org/officeDocument/2006/relationships/oleObject" Target="embeddings/oleObject2.bin"/><Relationship Id="rId24" Type="http://schemas.openxmlformats.org/officeDocument/2006/relationships/image" Target="media/image19.png"/><Relationship Id="rId23" Type="http://schemas.openxmlformats.org/officeDocument/2006/relationships/image" Target="media/image18.wmf"/><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wmf"/><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2971F0-FB63-4391-9891-E286252968EA}">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2022-07-16T09:00:00Z</dcterms:created>
  <dc:creator>学科网试题生产平台</dc:creator>
  <dc:description>3004881754128384</dc:description>
  <cp:lastModifiedBy>二洋诗意</cp:lastModifiedBy>
  <dcterms:modified xsi:type="dcterms:W3CDTF">2022-07-23T09:36:53Z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2052-11.1.0.10356</vt:lpwstr>
  </property>
  <property fmtid="{D5CDD505-2E9C-101B-9397-08002B2CF9AE}" pid="7" name="ICV">
    <vt:lpwstr>ECDF18A3D5F64C769C88FE50B62D4FF2</vt:lpwstr>
  </property>
</Properties>
</file>