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10947400</wp:posOffset>
            </wp:positionH>
            <wp:positionV relativeFrom="topMargin">
              <wp:posOffset>11963400</wp:posOffset>
            </wp:positionV>
            <wp:extent cx="292100" cy="482600"/>
            <wp:effectExtent l="0" t="0" r="0" b="0"/>
            <wp:wrapNone/>
            <wp:docPr id="100114" name="图片 1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" name="图片 1001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科学试题卷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亲爱的考生：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欢迎参加考试！请你认真审题，仔细答题，发挥最佳水平。答题时，请注意以下几点：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全卷共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页，有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34</w:t>
      </w:r>
      <w:r>
        <w:rPr>
          <w:rFonts w:ascii="宋体" w:hAnsi="宋体" w:eastAsia="宋体" w:cs="宋体"/>
          <w:b/>
          <w:color w:val="auto"/>
          <w:sz w:val="24"/>
        </w:rPr>
        <w:t>小题。满分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200</w:t>
      </w:r>
      <w:r>
        <w:rPr>
          <w:rFonts w:ascii="宋体" w:hAnsi="宋体" w:eastAsia="宋体" w:cs="宋体"/>
          <w:b/>
          <w:color w:val="auto"/>
          <w:sz w:val="24"/>
        </w:rPr>
        <w:t>分。考试时间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答案必须写在答题纸相应的位置上，写在试题卷、草稿纸上无效。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3.</w:t>
      </w:r>
      <w:r>
        <w:rPr>
          <w:rFonts w:ascii="宋体" w:hAnsi="宋体" w:eastAsia="宋体" w:cs="宋体"/>
          <w:b/>
          <w:color w:val="auto"/>
          <w:sz w:val="24"/>
        </w:rPr>
        <w:t>答题前，请认真阅读答题纸上的“注意事项”，按规定答题。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4.</w:t>
      </w:r>
      <w:r>
        <w:rPr>
          <w:rFonts w:ascii="宋体" w:hAnsi="宋体" w:eastAsia="宋体" w:cs="宋体"/>
          <w:b/>
          <w:color w:val="auto"/>
          <w:sz w:val="24"/>
        </w:rPr>
        <w:t>本卷可能用到的相对原子质量：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O-16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5.</w:t>
      </w:r>
      <w:r>
        <w:rPr>
          <w:rFonts w:ascii="宋体" w:hAnsi="宋体" w:eastAsia="宋体" w:cs="宋体"/>
          <w:b/>
          <w:color w:val="auto"/>
          <w:sz w:val="24"/>
        </w:rPr>
        <w:t>本卷中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g</w:t>
      </w:r>
      <w:r>
        <w:rPr>
          <w:rFonts w:ascii="宋体" w:hAnsi="宋体" w:eastAsia="宋体" w:cs="宋体"/>
          <w:b/>
          <w:color w:val="auto"/>
          <w:sz w:val="24"/>
        </w:rPr>
        <w:t>取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牛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/</w:t>
      </w:r>
      <w:r>
        <w:rPr>
          <w:rFonts w:ascii="宋体" w:hAnsi="宋体" w:eastAsia="宋体" w:cs="宋体"/>
          <w:b/>
          <w:color w:val="auto"/>
          <w:sz w:val="24"/>
        </w:rPr>
        <w:t>千克。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试卷Ⅰ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分。请选出一个符合题意的正确选项，不选、多选、错选均不给分）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规范的实验操作有助于达成实验目的，并保证实验安全。下列实验操作中正确的是（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drawing>
          <wp:inline distT="0" distB="0" distL="114300" distR="114300">
            <wp:extent cx="981075" cy="12858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>
        <w:rPr>
          <w:rFonts w:ascii="宋体" w:hAnsi="宋体" w:eastAsia="宋体" w:cs="宋体"/>
          <w:color w:val="auto"/>
        </w:rPr>
        <w:t>过滤</w:t>
      </w:r>
      <w:r>
        <w:tab/>
      </w:r>
      <w:r>
        <w:t xml:space="preserve">B. </w:t>
      </w:r>
      <w:r>
        <w:drawing>
          <wp:inline distT="0" distB="0" distL="114300" distR="114300">
            <wp:extent cx="876300" cy="971550"/>
            <wp:effectExtent l="0" t="0" r="0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>
        <w:rPr>
          <w:rFonts w:ascii="宋体" w:hAnsi="宋体" w:eastAsia="宋体" w:cs="宋体"/>
          <w:color w:val="auto"/>
        </w:rPr>
        <w:t>点燃酒精灯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drawing>
          <wp:inline distT="0" distB="0" distL="114300" distR="114300">
            <wp:extent cx="990600" cy="1428750"/>
            <wp:effectExtent l="0" t="0" r="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>
        <w:rPr>
          <w:rFonts w:ascii="宋体" w:hAnsi="宋体" w:eastAsia="宋体" w:cs="宋体"/>
          <w:color w:val="auto"/>
        </w:rPr>
        <w:t>滴加液体</w:t>
      </w:r>
      <w:r>
        <w:tab/>
      </w:r>
      <w:r>
        <w:t xml:space="preserve">D. </w:t>
      </w:r>
      <w:r>
        <w:drawing>
          <wp:inline distT="0" distB="0" distL="114300" distR="114300">
            <wp:extent cx="1076325" cy="1123950"/>
            <wp:effectExtent l="0" t="0" r="3175" b="635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  <w:r>
        <w:rPr>
          <w:rFonts w:ascii="宋体" w:hAnsi="宋体" w:eastAsia="宋体" w:cs="宋体"/>
          <w:color w:val="auto"/>
        </w:rPr>
        <w:t>闻气味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今年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月，我市某同学运用“心肺复苏”急救技能挽救了同学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74005650" name="图片 47400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5650" name="图片 47400565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生命。下列说法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57425" cy="1819275"/>
            <wp:effectExtent l="0" t="0" r="317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在进行急救之前先拨打</w:t>
      </w:r>
      <w:r>
        <w:rPr>
          <w:rFonts w:ascii="Times New Roman" w:hAnsi="Times New Roman" w:eastAsia="Times New Roman" w:cs="Times New Roman"/>
          <w:color w:val="000000"/>
        </w:rPr>
        <w:t>120</w:t>
      </w:r>
      <w:r>
        <w:rPr>
          <w:rFonts w:ascii="宋体" w:hAnsi="宋体" w:eastAsia="宋体" w:cs="宋体"/>
          <w:color w:val="000000"/>
        </w:rPr>
        <w:t>急救电话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进行人工呼吸前，应先清除患者口鼻中的异物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进行如图的胸外心脏按压时，用力越大效果越好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胸外心脏按压与人工呼吸要有规律地交替进行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如图是某温度计的示数。该温度最有可能是（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723900" cy="1000125"/>
            <wp:effectExtent l="0" t="0" r="0" b="317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冰熔化时的温度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人体的正常体温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台州夏天的室外温度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人体感到舒适的环境温度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某同学制作了成熟叶肉细胞的模型，如图所示。其中表示液泡结构的是（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85975" cy="1333500"/>
            <wp:effectExtent l="0" t="0" r="952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会自动驾驶的汽车通过安装在车内的行车电脑，分析传感器收集的外界信息，处理信息后，输出到机械装置，实现自动驾驶。行车电脑相当于人体反射弧的（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感受器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传入神经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神经中枢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传出神经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Times New Roman" w:hAnsi="Times New Roman" w:eastAsia="Times New Roman" w:cs="Times New Roman"/>
          <w:color w:val="000000"/>
        </w:rPr>
        <w:t>84</w:t>
      </w:r>
      <w:r>
        <w:rPr>
          <w:rFonts w:ascii="宋体" w:hAnsi="宋体" w:eastAsia="宋体" w:cs="宋体"/>
          <w:color w:val="000000"/>
        </w:rPr>
        <w:t>消毒液”的有效成分是次氯酸钠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20.25pt;width:47.25pt;" o:ole="t" filled="f" o:preferrelative="t" stroked="f" coordsize="21600,21600">
            <v:path/>
            <v:fill on="f" focussize="0,0"/>
            <v:stroke on="f" joinstyle="miter"/>
            <v:imagedata r:id="rId20" o:title="eqId685293e648707f48231393003f9c1211"/>
            <o:lock v:ext="edit" aspectratio="t"/>
            <w10:wrap type="none"/>
            <w10:anchorlock/>
          </v:shape>
          <o:OLEObject Type="Embed" ProgID="Equation.DSMT4" ShapeID="_x0000_i1025" DrawAspect="Content" ObjectID="_1468075725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38.5pt;" o:ole="t" filled="f" o:preferrelative="t" stroked="f" coordsize="21600,21600">
            <v:path/>
            <v:fill on="f" focussize="0,0"/>
            <v:stroke on="f" joinstyle="miter"/>
            <v:imagedata r:id="rId22" o:title="eqIdf4fcdce7444418a6bd89b0818fa2adbd"/>
            <o:lock v:ext="edit" aspectratio="t"/>
            <w10:wrap type="none"/>
            <w10:anchorlock/>
          </v:shape>
          <o:OLEObject Type="Embed" ProgID="Equation.DSMT4" ShapeID="_x0000_i1026" DrawAspect="Content" ObjectID="_1468075726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24" o:title="eqIdf6efa7aa83e6863fa11e389467cf8e77"/>
            <o:lock v:ext="edit" aspectratio="t"/>
            <w10:wrap type="none"/>
            <w10:anchorlock/>
          </v:shape>
          <o:OLEObject Type="Embed" ProgID="Equation.DSMT4" ShapeID="_x0000_i1027" DrawAspect="Content" ObjectID="_1468075727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的化合价为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2.9pt;width:16.1pt;" o:ole="t" filled="f" o:preferrelative="t" stroked="f" coordsize="21600,21600">
            <v:path/>
            <v:fill on="f" focussize="0,0"/>
            <v:stroke on="f" joinstyle="miter"/>
            <v:imagedata r:id="rId26" o:title="eqId4d58503ae887a01aabcd3e23906ec759"/>
            <o:lock v:ext="edit" aspectratio="t"/>
            <w10:wrap type="none"/>
            <w10:anchorlock/>
          </v:shape>
          <o:OLEObject Type="Embed" ProgID="Equation.DSMT4" ShapeID="_x0000_i1028" DrawAspect="Content" ObjectID="_1468075728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价，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的化合价为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2.8pt;width:15.9pt;" o:ole="t" filled="f" o:preferrelative="t" stroked="f" coordsize="21600,21600">
            <v:path/>
            <v:fill on="f" focussize="0,0"/>
            <v:stroke on="f" joinstyle="miter"/>
            <v:imagedata r:id="rId28" o:title="eqId1683a4ac36f55c648a8825526fea183b"/>
            <o:lock v:ext="edit" aspectratio="t"/>
            <w10:wrap type="none"/>
            <w10:anchorlock/>
          </v:shape>
          <o:OLEObject Type="Embed" ProgID="Equation.DSMT4" ShapeID="_x0000_i1029" DrawAspect="Content" ObjectID="_1468075729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价，则</w:t>
      </w:r>
      <w:r>
        <w:rPr>
          <w:rFonts w:ascii="Times New Roman" w:hAnsi="Times New Roman" w:eastAsia="Times New Roman" w:cs="Times New Roman"/>
          <w:color w:val="000000"/>
        </w:rPr>
        <w:t>C1</w:t>
      </w:r>
      <w:r>
        <w:rPr>
          <w:rFonts w:ascii="宋体" w:hAnsi="宋体" w:eastAsia="宋体" w:cs="宋体"/>
          <w:color w:val="000000"/>
        </w:rPr>
        <w:t>的化合价为（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30" o:title="eqId497f79b82f7428fd4ad48fb472b2ef13"/>
            <o:lock v:ext="edit" aspectratio="t"/>
            <w10:wrap type="none"/>
            <w10:anchorlock/>
          </v:shape>
          <o:OLEObject Type="Embed" ProgID="Equation.DSMT4" ShapeID="_x0000_i1030" DrawAspect="Content" ObjectID="_1468075730" r:id="rId2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32" o:title="eqIdacbc6a613224461ade69362d46550474"/>
            <o:lock v:ext="edit" aspectratio="t"/>
            <w10:wrap type="none"/>
            <w10:anchorlock/>
          </v:shape>
          <o:OLEObject Type="Embed" ProgID="Equation.DSMT4" ShapeID="_x0000_i1031" DrawAspect="Content" ObjectID="_1468075731" r:id="rId3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34" o:title="eqId81fb134b2b48acc99213fff6ccfee65f"/>
            <o:lock v:ext="edit" aspectratio="t"/>
            <w10:wrap type="none"/>
            <w10:anchorlock/>
          </v:shape>
          <o:OLEObject Type="Embed" ProgID="Equation.DSMT4" ShapeID="_x0000_i1032" DrawAspect="Content" ObjectID="_1468075732" r:id="rId33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模型可以帮助人们认识和理解一些不能直接观察到的事物。下列磁感线模型正确的是（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085850" cy="704850"/>
            <wp:effectExtent l="0" t="0" r="6350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162050" cy="885825"/>
            <wp:effectExtent l="0" t="0" r="6350" b="317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600075" cy="1038225"/>
            <wp:effectExtent l="0" t="0" r="9525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81075" cy="781050"/>
            <wp:effectExtent l="0" t="0" r="9525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大熊猫最爱吃竹子。从生物体结构层次分析，大熊猫比竹子多了（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细胞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组织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器官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系统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碳酸氢钠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0.5pt;width:57pt;" o:ole="t" filled="f" o:preferrelative="t" stroked="f" coordsize="21600,21600">
            <v:path/>
            <v:fill on="f" focussize="0,0"/>
            <v:stroke on="f" joinstyle="miter"/>
            <v:imagedata r:id="rId40" o:title="eqId0178744a7d5b35df01c79c8de545d30a"/>
            <o:lock v:ext="edit" aspectratio="t"/>
            <w10:wrap type="none"/>
            <w10:anchorlock/>
          </v:shape>
          <o:OLEObject Type="Embed" ProgID="Equation.DSMT4" ShapeID="_x0000_i1033" DrawAspect="Content" ObjectID="_1468075733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俗称小苏打，是发酵粉的主要成分，也可用于治疗胃酸过多。以下关于碳酸氢钠性质的描述中，属于物理性质的是（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受热易分解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白色固体，易溶于水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水溶液呈碱性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能与盐酸反应产生二氧化碳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日，神舟十六号在酒泉卫星发射中心成功发射。该中心位于东经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42" o:title="eqId9b68b643fbb077c1de2d660112ec36f4"/>
            <o:lock v:ext="edit" aspectratio="t"/>
            <w10:wrap type="none"/>
            <w10:anchorlock/>
          </v:shape>
          <o:OLEObject Type="Embed" ProgID="Equation.DSMT4" ShapeID="_x0000_i1034" DrawAspect="Content" ObjectID="_1468075734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、北纬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3.5pt;width:34.5pt;" o:ole="t" filled="f" o:preferrelative="t" stroked="f" coordsize="21600,21600">
            <v:path/>
            <v:fill on="f" focussize="0,0"/>
            <v:stroke on="f" joinstyle="miter"/>
            <v:imagedata r:id="rId44" o:title="eqIdc65e3b423fcd4e72cdbd6be575f37c40"/>
            <o:lock v:ext="edit" aspectratio="t"/>
            <w10:wrap type="none"/>
            <w10:anchorlock/>
          </v:shape>
          <o:OLEObject Type="Embed" ProgID="Equation.DSMT4" ShapeID="_x0000_i1035" DrawAspect="Content" ObjectID="_1468075735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，即图中的（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76425" cy="1905000"/>
            <wp:effectExtent l="0" t="0" r="317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如图是一只白鹤在水面散步时的优美场景。关于白鹤两个“影”的形成原理，正确的是（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43025" cy="1990725"/>
            <wp:effectExtent l="0" t="0" r="3175" b="317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影子——光的反射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影子——光的色散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倒影——光的反射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倒影——光的折射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如图是我市三门核电站的发电流程示意图。在发电时，能量转化过程是（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14650" cy="1447800"/>
            <wp:effectExtent l="0" t="0" r="635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核能→机械能→内能→电能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核能→内能→机械能→电能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内能核能→机械能→电能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机械能→核能→内能→电能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某同学根据四种淡水鱼的外都特征编制了右下方的检索表。表中“丙”对应的是（　　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1a   </w:t>
            </w:r>
            <w:r>
              <w:rPr>
                <w:rFonts w:ascii="宋体" w:hAnsi="宋体" w:eastAsia="宋体" w:cs="宋体"/>
                <w:color w:val="000000"/>
              </w:rPr>
              <w:t>鳞片较大，背鳍延展至尾部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2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1b   </w:t>
            </w:r>
            <w:r>
              <w:rPr>
                <w:rFonts w:ascii="宋体" w:hAnsi="宋体" w:eastAsia="宋体" w:cs="宋体"/>
                <w:color w:val="000000"/>
              </w:rPr>
              <w:t>鳞片细小，背鳍未延至尾部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3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2a   </w:t>
            </w:r>
            <w:r>
              <w:rPr>
                <w:rFonts w:ascii="宋体" w:hAnsi="宋体" w:eastAsia="宋体" w:cs="宋体"/>
                <w:color w:val="000000"/>
              </w:rPr>
              <w:t>头部较短，嘴边无短须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    </w:t>
            </w:r>
            <w:r>
              <w:rPr>
                <w:rFonts w:ascii="宋体" w:hAnsi="宋体" w:eastAsia="宋体" w:cs="宋体"/>
                <w:color w:val="000000"/>
              </w:rPr>
              <w:t>甲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2b   </w:t>
            </w:r>
            <w:r>
              <w:rPr>
                <w:rFonts w:ascii="宋体" w:hAnsi="宋体" w:eastAsia="宋体" w:cs="宋体"/>
                <w:color w:val="000000"/>
              </w:rPr>
              <w:t>头部较长，嘴边有短须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    </w:t>
            </w:r>
            <w:r>
              <w:rPr>
                <w:rFonts w:ascii="宋体" w:hAnsi="宋体" w:eastAsia="宋体" w:cs="宋体"/>
                <w:color w:val="000000"/>
              </w:rPr>
              <w:t>乙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3a   </w:t>
            </w:r>
            <w:r>
              <w:rPr>
                <w:rFonts w:ascii="宋体" w:hAnsi="宋体" w:eastAsia="宋体" w:cs="宋体"/>
                <w:color w:val="000000"/>
              </w:rPr>
              <w:t>体表深色，有斑纹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        </w:t>
            </w:r>
            <w:r>
              <w:rPr>
                <w:rFonts w:ascii="宋体" w:hAnsi="宋体" w:eastAsia="宋体" w:cs="宋体"/>
                <w:color w:val="000000"/>
              </w:rPr>
              <w:t>丙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3b   </w:t>
            </w:r>
            <w:r>
              <w:rPr>
                <w:rFonts w:ascii="宋体" w:hAnsi="宋体" w:eastAsia="宋体" w:cs="宋体"/>
                <w:color w:val="000000"/>
              </w:rPr>
              <w:t>体表白色，无斑纹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          </w:t>
            </w:r>
            <w:r>
              <w:rPr>
                <w:rFonts w:ascii="宋体" w:hAnsi="宋体" w:eastAsia="宋体" w:cs="宋体"/>
                <w:color w:val="000000"/>
              </w:rPr>
              <w:t>丁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891540"/>
            <wp:effectExtent l="0" t="0" r="6350" b="1016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9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鲫鱼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鲤鱼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白鲢鱼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鳙鱼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某同学研究滑轮的作用，用重为</w:t>
      </w:r>
      <w:r>
        <w:rPr>
          <w:rFonts w:ascii="Times New Roman" w:hAnsi="Times New Roman" w:eastAsia="Times New Roman" w:cs="Times New Roman"/>
          <w:color w:val="000000"/>
        </w:rPr>
        <w:t>0.2</w:t>
      </w:r>
      <w:r>
        <w:rPr>
          <w:rFonts w:ascii="宋体" w:hAnsi="宋体" w:eastAsia="宋体" w:cs="宋体"/>
          <w:color w:val="000000"/>
        </w:rPr>
        <w:t>牛的滑轮，把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牛的钩码匀速提升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米。在不计绳重和摩擦的情况下，拉力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做的功为（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04900" cy="1362075"/>
            <wp:effectExtent l="0" t="0" r="0" b="9525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焦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1.1</w:t>
      </w:r>
      <w:r>
        <w:rPr>
          <w:rFonts w:ascii="宋体" w:hAnsi="宋体" w:eastAsia="宋体" w:cs="宋体"/>
          <w:color w:val="000000"/>
        </w:rPr>
        <w:t>焦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2.2</w:t>
      </w:r>
      <w:r>
        <w:rPr>
          <w:rFonts w:ascii="宋体" w:hAnsi="宋体" w:eastAsia="宋体" w:cs="宋体"/>
          <w:color w:val="000000"/>
        </w:rPr>
        <w:t>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4.4</w:t>
      </w:r>
      <w:r>
        <w:rPr>
          <w:rFonts w:ascii="宋体" w:hAnsi="宋体" w:eastAsia="宋体" w:cs="宋体"/>
          <w:color w:val="000000"/>
        </w:rPr>
        <w:t>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硫酸锌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21.65pt;width:50.35pt;" o:ole="t" filled="f" o:preferrelative="t" stroked="f" coordsize="21600,21600">
            <v:path/>
            <v:fill on="f" focussize="0,0"/>
            <v:stroke on="f" joinstyle="miter"/>
            <v:imagedata r:id="rId51" o:title="eqIdce7f164463eb36ced4dfc4cdb4b16b40"/>
            <o:lock v:ext="edit" aspectratio="t"/>
            <w10:wrap type="none"/>
            <w10:anchorlock/>
          </v:shape>
          <o:OLEObject Type="Embed" ProgID="Equation.DSMT4" ShapeID="_x0000_i1036" DrawAspect="Content" ObjectID="_1468075736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可用于治疗锌缺乏引起的食欲不振、生长发育迟缓等病症。下列选项中的两种物质，</w:t>
      </w:r>
      <w:r>
        <w:rPr>
          <w:rFonts w:ascii="宋体" w:hAnsi="宋体" w:eastAsia="宋体" w:cs="宋体"/>
          <w:color w:val="000000"/>
          <w:em w:val="dot"/>
        </w:rPr>
        <w:t>不能</w:t>
      </w:r>
      <w:r>
        <w:rPr>
          <w:rFonts w:ascii="宋体" w:hAnsi="宋体" w:eastAsia="宋体" w:cs="宋体"/>
          <w:color w:val="000000"/>
        </w:rPr>
        <w:t>直接反应制得硫酸锌的是（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2.5pt;width:16.9pt;" o:ole="t" filled="f" o:preferrelative="t" stroked="f" coordsize="21600,21600">
            <v:path/>
            <v:fill on="f" focussize="0,0"/>
            <v:stroke on="f" joinstyle="miter"/>
            <v:imagedata r:id="rId53" o:title="eqIdfe5b9f2768c9e68f633b33d6929f5590"/>
            <o:lock v:ext="edit" aspectratio="t"/>
            <w10:wrap type="none"/>
            <w10:anchorlock/>
          </v:shape>
          <o:OLEObject Type="Embed" ProgID="Equation.DSMT4" ShapeID="_x0000_i1037" DrawAspect="Content" ObjectID="_1468075737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55" o:title="eqIddabf3433f95b16485024c4eede9f2a50"/>
            <o:lock v:ext="edit" aspectratio="t"/>
            <w10:wrap type="none"/>
            <w10:anchorlock/>
          </v:shape>
          <o:OLEObject Type="Embed" ProgID="Equation.DSMT4" ShapeID="_x0000_i1038" DrawAspect="Content" ObjectID="_1468075738" r:id="rId5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57" o:title="eqId95b4cd60d8ddc7eabbe39ebd3671c33b"/>
            <o:lock v:ext="edit" aspectratio="t"/>
            <w10:wrap type="none"/>
            <w10:anchorlock/>
          </v:shape>
          <o:OLEObject Type="Embed" ProgID="Equation.DSMT4" ShapeID="_x0000_i1039" DrawAspect="Content" ObjectID="_1468075739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55" o:title="eqIddabf3433f95b16485024c4eede9f2a50"/>
            <o:lock v:ext="edit" aspectratio="t"/>
            <w10:wrap type="none"/>
            <w10:anchorlock/>
          </v:shape>
          <o:OLEObject Type="Embed" ProgID="Equation.DSMT4" ShapeID="_x0000_i1040" DrawAspect="Content" ObjectID="_1468075740" r:id="rId58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.35pt;width:36.7pt;" o:ole="t" filled="f" o:preferrelative="t" stroked="f" coordsize="21600,21600">
            <v:path/>
            <v:fill on="f" focussize="0,0"/>
            <v:stroke on="f" joinstyle="miter"/>
            <v:imagedata r:id="rId60" o:title="eqIdd1f4e1811896d4a6b9a8c60e6371c382"/>
            <o:lock v:ext="edit" aspectratio="t"/>
            <w10:wrap type="none"/>
            <w10:anchorlock/>
          </v:shape>
          <o:OLEObject Type="Embed" ProgID="Equation.DSMT4" ShapeID="_x0000_i1041" DrawAspect="Content" ObjectID="_1468075741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55" o:title="eqIddabf3433f95b16485024c4eede9f2a50"/>
            <o:lock v:ext="edit" aspectratio="t"/>
            <w10:wrap type="none"/>
            <w10:anchorlock/>
          </v:shape>
          <o:OLEObject Type="Embed" ProgID="Equation.DSMT4" ShapeID="_x0000_i1042" DrawAspect="Content" ObjectID="_1468075742" r:id="rId6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2.5pt;width:16.9pt;" o:ole="t" filled="f" o:preferrelative="t" stroked="f" coordsize="21600,21600">
            <v:path/>
            <v:fill on="f" focussize="0,0"/>
            <v:stroke on="f" joinstyle="miter"/>
            <v:imagedata r:id="rId53" o:title="eqIdfe5b9f2768c9e68f633b33d6929f5590"/>
            <o:lock v:ext="edit" aspectratio="t"/>
            <w10:wrap type="none"/>
            <w10:anchorlock/>
          </v:shape>
          <o:OLEObject Type="Embed" ProgID="Equation.DSMT4" ShapeID="_x0000_i1043" DrawAspect="Content" ObjectID="_1468075743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.35pt;width:42.1pt;" o:ole="t" filled="f" o:preferrelative="t" stroked="f" coordsize="21600,21600">
            <v:path/>
            <v:fill on="f" focussize="0,0"/>
            <v:stroke on="f" joinstyle="miter"/>
            <v:imagedata r:id="rId64" o:title="eqId2b853eaed1b4d91371810f607dda5dd4"/>
            <o:lock v:ext="edit" aspectratio="t"/>
            <w10:wrap type="none"/>
            <w10:anchorlock/>
          </v:shape>
          <o:OLEObject Type="Embed" ProgID="Equation.DSMT4" ShapeID="_x0000_i1044" DrawAspect="Content" ObjectID="_1468075744" r:id="rId63">
            <o:LockedField>false</o:LockedField>
          </o:OLEObject>
        </w:objec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试卷Ⅱ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空格，每空格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为提高学校农场种子的萌发率，某同学设计了育种箱（如图）。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14675" cy="1390650"/>
            <wp:effectExtent l="0" t="0" r="9525" b="635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）育种箱配备的恒温垫，为种子萌发提供了适宜的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）育种箱留有几个透气孔，是因为种子萌发过程需要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以下是研究木质茎结构和功能的两个活动。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）将新鲜带叶枝条插入稀释后的红墨水，置于温暖、光照充足的环境中，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分钟后取出，横切枝条的中上部，放大观察，如图甲所示。横切面变红的部位是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（选填图中字母）。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）将盆栽木本植物一枝条中部的树皮环剥，一两个月后，切口上方的树皮膨大形成枝瘤，如图乙。这一现象表明有机物在茎中的运输方向是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62475" cy="1447800"/>
            <wp:effectExtent l="0" t="0" r="9525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塑料吸管和塑料瓶轻巧、易裁剪，可用于科学实验。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）把浸在肥皂液里的吸管框架取出，框架上有一层肥皂膜，在膜上放一细线圈（如图甲）。刺破线圈内的肥皂膜，线圈变成了圆形（如图乙）。这个现象说明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物质由大量分子构成</w:t>
      </w:r>
      <w:r>
        <w:rPr>
          <w:rFonts w:ascii="Times New Roman" w:hAnsi="Times New Roman" w:eastAsia="Times New Roman" w:cs="Times New Roman"/>
          <w:color w:val="000000"/>
        </w:rPr>
        <w:t xml:space="preserve">    B.</w:t>
      </w:r>
      <w:r>
        <w:rPr>
          <w:rFonts w:ascii="宋体" w:hAnsi="宋体" w:eastAsia="宋体" w:cs="宋体"/>
          <w:color w:val="000000"/>
        </w:rPr>
        <w:t>分子体积会变小</w:t>
      </w:r>
      <w:r>
        <w:rPr>
          <w:rFonts w:ascii="Times New Roman" w:hAnsi="Times New Roman" w:eastAsia="Times New Roman" w:cs="Times New Roman"/>
          <w:color w:val="000000"/>
        </w:rPr>
        <w:t xml:space="preserve">    C.</w:t>
      </w:r>
      <w:r>
        <w:rPr>
          <w:rFonts w:ascii="宋体" w:hAnsi="宋体" w:eastAsia="宋体" w:cs="宋体"/>
          <w:color w:val="000000"/>
        </w:rPr>
        <w:t>分子之间存在作用力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810000" cy="1390650"/>
            <wp:effectExtent l="0" t="0" r="0" b="635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）剪掉塑料瓶底部，蒙上橡皮膜并扎紧，如图丙。固定塑料瓶，用力拍击橡皮膜，能使烛焰熄灭。这是因为瓶内的空气离开瓶子后仍能继续前进，说明瓶内的空气具有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幽门螺杆菌是引起胃炎的原因之一，临床上常用吞服尿素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21.8pt;width:79.1pt;" o:ole="t" filled="f" o:preferrelative="t" stroked="f" coordsize="21600,21600">
            <v:path/>
            <v:fill on="f" focussize="0,0"/>
            <v:stroke on="f" joinstyle="miter"/>
            <v:imagedata r:id="rId69" o:title="eqId50112c6b5cb181e36c245eb4a02281fa"/>
            <o:lock v:ext="edit" aspectratio="t"/>
            <w10:wrap type="none"/>
            <w10:anchorlock/>
          </v:shape>
          <o:OLEObject Type="Embed" ProgID="Equation.DSMT4" ShapeID="_x0000_i1045" DrawAspect="Content" ObjectID="_1468075745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胶囊进行诊断。其中的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.75pt;width:18.75pt;" o:ole="t" filled="f" o:preferrelative="t" stroked="f" coordsize="21600,21600">
            <v:path/>
            <v:fill on="f" focussize="0,0"/>
            <v:stroke on="f" joinstyle="miter"/>
            <v:imagedata r:id="rId71" o:title="eqId176fe3b8849a7aaf8c46c3640c0b0aba"/>
            <o:lock v:ext="edit" aspectratio="t"/>
            <w10:wrap type="none"/>
            <w10:anchorlock/>
          </v:shape>
          <o:OLEObject Type="Embed" ProgID="Equation.DSMT4" ShapeID="_x0000_i1046" DrawAspect="Content" ObjectID="_1468075746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表示原子核中有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个质子和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个中子的碳原子，而自然界中的碳原子绝大多数是以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.75pt;width:18.75pt;" o:ole="t" filled="f" o:preferrelative="t" stroked="f" coordsize="21600,21600">
            <v:path/>
            <v:fill on="f" focussize="0,0"/>
            <v:stroke on="f" joinstyle="miter"/>
            <v:imagedata r:id="rId73" o:title="eqIdf081d58d80a0a6c3fe3151f3e0701717"/>
            <o:lock v:ext="edit" aspectratio="t"/>
            <w10:wrap type="none"/>
            <w10:anchorlock/>
          </v:shape>
          <o:OLEObject Type="Embed" ProgID="Equation.DSMT4" ShapeID="_x0000_i1047" DrawAspect="Content" ObjectID="_1468075747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形式存在。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）幽门螺杆菌会产生尿素酶，可将尿素分解为二氧化碳和氨气。健康人体内有多种酶，但不能分解所服用的尿素，这是因为酶具有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性。若受检者胃内有幽门螺杆菌，则在服用尿素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21.8pt;width:79.1pt;" o:ole="t" filled="f" o:preferrelative="t" stroked="f" coordsize="21600,21600">
            <v:path/>
            <v:fill on="f" focussize="0,0"/>
            <v:stroke on="f" joinstyle="miter"/>
            <v:imagedata r:id="rId69" o:title="eqId50112c6b5cb181e36c245eb4a02281fa"/>
            <o:lock v:ext="edit" aspectratio="t"/>
            <w10:wrap type="none"/>
            <w10:anchorlock/>
          </v:shape>
          <o:OLEObject Type="Embed" ProgID="Equation.DSMT4" ShapeID="_x0000_i1048" DrawAspect="Content" ObjectID="_1468075748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胶囊后，与健康人相比，其呼出的二氧化碳气体中含有较多的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）未分解的尿素进入血液后，主要通过人体的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系统排出体外。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科幻电影《流浪地球》讲述的是：太阳因某种原因快速老化，体积膨胀，将逐渐吞没邻近星球，所以政府计划采取措施推动地球走向新家园。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）假设太阳逐渐膨胀，最先被吞没的行星会是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）“计划”的第一步是在地球赤道附近建造多台巨大的发动机，产生和地球自转方向相反的推力，使地球停止自转。该推力的方向为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）若地球最后到达离太阳最近的恒星附近。该恒星可能位于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（选填“地月系”“太阳系”或“银河系”）。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某同学用图甲装置验证质量守恒定律。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）将图甲中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74005644" name="图片 474005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5644" name="图片 47400564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两种溶液混合，观察到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的现象，证明两者发生了化学反应，且天平仍然保持平衡，可验证质量守恒定律。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）仅利用图甲的器材，可继续验证质量守恒定律的实验是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冰熔化成水</w:t>
      </w:r>
      <w:r>
        <w:rPr>
          <w:rFonts w:ascii="Times New Roman" w:hAnsi="Times New Roman" w:eastAsia="Times New Roman" w:cs="Times New Roman"/>
          <w:color w:val="000000"/>
        </w:rPr>
        <w:t xml:space="preserve">    B.</w:t>
      </w:r>
      <w:r>
        <w:rPr>
          <w:rFonts w:ascii="宋体" w:hAnsi="宋体" w:eastAsia="宋体" w:cs="宋体"/>
          <w:color w:val="000000"/>
        </w:rPr>
        <w:t>铜丝和硝酸银溶液反应</w:t>
      </w:r>
      <w:r>
        <w:rPr>
          <w:rFonts w:ascii="Times New Roman" w:hAnsi="Times New Roman" w:eastAsia="Times New Roman" w:cs="Times New Roman"/>
          <w:color w:val="000000"/>
        </w:rPr>
        <w:t xml:space="preserve">    C.</w:t>
      </w:r>
      <w:r>
        <w:rPr>
          <w:rFonts w:ascii="宋体" w:hAnsi="宋体" w:eastAsia="宋体" w:cs="宋体"/>
          <w:color w:val="000000"/>
        </w:rPr>
        <w:t>碳酸钙固体和稀盐酸混合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）该同学以电解水为例，用图乙从分子和原子的角度解释质量守恒定律的微观本质，请你帮他补充完整。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253490"/>
            <wp:effectExtent l="0" t="0" r="6350" b="381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5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某同学进行“观察金鱼尾鳍内的血液流动”实验。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33525"/>
            <wp:effectExtent l="0" t="0" r="6350" b="3175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）如图甲，装有金鱼和水的塑料袋受到的总重力为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牛。该同学将扎紧袋口的塑料袋放入水中，发现它漂浮在水面上，则排开水的体积为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米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2.85pt;width:6.85pt;" o:ole="t" filled="f" o:preferrelative="t" stroked="f" coordsize="21600,21600">
            <v:path/>
            <v:fill on="f" focussize="0,0"/>
            <v:stroke on="f" joinstyle="miter"/>
            <v:imagedata r:id="rId78" o:title="eqId708845c377fa64e861e262aedce18319"/>
            <o:lock v:ext="edit" aspectratio="t"/>
            <w10:wrap type="none"/>
            <w10:anchorlock/>
          </v:shape>
          <o:OLEObject Type="Embed" ProgID="Equation.DSMT4" ShapeID="_x0000_i1049" DrawAspect="Content" ObjectID="_1468075749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）用显微镜观察图乙中鱼尾鳍内的血液流动，结果如图丙所示。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①判断图丙中血管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是毛细血管的依据是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②要将图丙中右下角的血管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移到视野中央，应将培养皿往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移动。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“小数据”引发“大发现”。</w:t>
      </w:r>
      <w:r>
        <w:rPr>
          <w:rFonts w:ascii="Times New Roman" w:hAnsi="Times New Roman" w:eastAsia="Times New Roman" w:cs="Times New Roman"/>
          <w:color w:val="000000"/>
        </w:rPr>
        <w:t>1892</w:t>
      </w:r>
      <w:r>
        <w:rPr>
          <w:rFonts w:ascii="宋体" w:hAnsi="宋体" w:eastAsia="宋体" w:cs="宋体"/>
          <w:color w:val="000000"/>
        </w:rPr>
        <w:t>年，瑞利经多次实验测得从空气中分离出来的氮气密度为</w:t>
      </w:r>
      <w:r>
        <w:rPr>
          <w:rFonts w:ascii="Times New Roman" w:hAnsi="Times New Roman" w:eastAsia="Times New Roman" w:cs="Times New Roman"/>
          <w:color w:val="000000"/>
        </w:rPr>
        <w:t>1.2572</w:t>
      </w:r>
      <w:r>
        <w:rPr>
          <w:rFonts w:ascii="宋体" w:hAnsi="宋体" w:eastAsia="宋体" w:cs="宋体"/>
          <w:color w:val="000000"/>
        </w:rPr>
        <w:t>克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升，与相同条件下纯净氮气的密度比较，发现均偏大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4.4pt;width:29.4pt;" o:ole="t" filled="f" o:preferrelative="t" stroked="f" coordsize="21600,21600">
            <v:path/>
            <v:fill on="f" focussize="0,0"/>
            <v:stroke on="f" joinstyle="miter"/>
            <v:imagedata r:id="rId80" o:title="eqId2f58b9b382aa6c0bb3d4967f13ca9b56"/>
            <o:lock v:ext="edit" aspectratio="t"/>
            <w10:wrap type="none"/>
            <w10:anchorlock/>
          </v:shape>
          <o:OLEObject Type="Embed" ProgID="Equation.DSMT4" ShapeID="_x0000_i1050" DrawAspect="Content" ObjectID="_1468075750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，继续研究发现了氩气；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00375" cy="1028700"/>
            <wp:effectExtent l="0" t="0" r="9525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）元素周期表中氩元素的信息如图所示，则氩原子的质子数为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）瑞利认为偏大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4pt;width:29.4pt;" o:ole="t" filled="f" o:preferrelative="t" stroked="f" coordsize="21600,21600">
            <v:path/>
            <v:fill on="f" focussize="0,0"/>
            <v:stroke on="f" joinstyle="miter"/>
            <v:imagedata r:id="rId80" o:title="eqId2f58b9b382aa6c0bb3d4967f13ca9b56"/>
            <o:lock v:ext="edit" aspectratio="t"/>
            <w10:wrap type="none"/>
            <w10:anchorlock/>
          </v:shape>
          <o:OLEObject Type="Embed" ProgID="Equation.DSMT4" ShapeID="_x0000_i1051" DrawAspect="Content" ObjectID="_1468075751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的细微差别不是误差。下列事实能支持瑞利这一观点的是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所有的科学实验中都是存在误差的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当时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74005646" name="图片 474005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5646" name="图片 47400564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实验技术，能使误差小于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4pt;width:29.4pt;" o:ole="t" filled="f" o:preferrelative="t" stroked="f" coordsize="21600,21600">
            <v:path/>
            <v:fill on="f" focussize="0,0"/>
            <v:stroke on="f" joinstyle="miter"/>
            <v:imagedata r:id="rId80" o:title="eqId2f58b9b382aa6c0bb3d4967f13ca9b56"/>
            <o:lock v:ext="edit" aspectratio="t"/>
            <w10:wrap type="none"/>
            <w10:anchorlock/>
          </v:shape>
          <o:OLEObject Type="Embed" ProgID="Equation.DSMT4" ShapeID="_x0000_i1052" DrawAspect="Content" ObjectID="_1468075752" r:id="rId83">
            <o:LockedField>false</o:LockedField>
          </o:OLEObject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当时其他科学家重复该实验，也得到相近的结果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三、实验探究题（本题有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小题。第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28</w:t>
      </w:r>
      <w:r>
        <w:rPr>
          <w:rFonts w:ascii="宋体" w:hAnsi="宋体" w:eastAsia="宋体" w:cs="宋体"/>
          <w:b/>
          <w:color w:val="000000"/>
          <w:sz w:val="24"/>
        </w:rPr>
        <w:t>题第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分、第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分，其余各题每空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冰雹是一种灾害性天气、会损坏农作物和各种设施。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）冰雹在高空具有较大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74005652" name="图片 474005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5652" name="图片 47400565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重力势能，落到地面时速度较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）为探究不同速度的冰雹下落时对塑料薄膜的损坏程度，某同学进行模拟实验：取三块相同的塑料薄膜，画上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毫米</w:t>
      </w:r>
      <w:r>
        <w:rPr>
          <w:rFonts w:ascii="Times New Roman" w:hAnsi="Times New Roman" w:eastAsia="Times New Roman" w:cs="Times New Roman"/>
          <w:color w:val="000000"/>
        </w:rPr>
        <w:t>×20</w:t>
      </w:r>
      <w:r>
        <w:rPr>
          <w:rFonts w:ascii="宋体" w:hAnsi="宋体" w:eastAsia="宋体" w:cs="宋体"/>
          <w:color w:val="000000"/>
        </w:rPr>
        <w:t>毫米的小方格，让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个相同的圆冰球以不同的速度分别撞击，实验结果如图所示。利用方格计算受损面积，发现图甲、乙难以比较。若要更准确比较图甲、乙受损面积大小，不增加其它工具，可如何改进？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09925" cy="1209675"/>
            <wp:effectExtent l="0" t="0" r="3175" b="9525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）在总厚度不变的情况下，使用双层薄膜是否可以更好地抵挡冰雹？于是该同学再次进行模拟实验：选用材质相同的单层和双层薄膜，利用大小和速度相同的圆冰球撞击，比较受损程度，实验结果如下表。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81"/>
        <w:gridCol w:w="2531"/>
        <w:gridCol w:w="2096"/>
        <w:gridCol w:w="2088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类型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单层薄膜（厚度</w:t>
            </w:r>
            <w:r>
              <w:object>
                <v:shape id="_x0000_i1053" o:spt="75" alt="学科网(www.zxxk.com)--教育资源门户，提供试卷、教案、课件、论文、素材以及各类教学资源下载，还有大量而丰富的教学相关资讯！" type="#_x0000_t75" style="height:13.8pt;width:43.8pt;" o:ole="t" filled="f" o:preferrelative="t" stroked="f" coordsize="21600,21600">
                  <v:path/>
                  <v:fill on="f" focussize="0,0"/>
                  <v:stroke on="f" joinstyle="miter"/>
                  <v:imagedata r:id="rId86" o:title="eqId64ba9613288d8c7c0395a342c8ead54b"/>
                  <o:lock v:ext="edit" aspectratio="t"/>
                  <w10:wrap type="none"/>
                  <w10:anchorlock/>
                </v:shape>
                <o:OLEObject Type="Embed" ProgID="Equation.DSMT4" ShapeID="_x0000_i1053" DrawAspect="Content" ObjectID="_1468075753" r:id="rId8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双层薄膜（每层厚度</w:t>
            </w:r>
            <w:r>
              <w:object>
                <v:shape id="_x0000_i1054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      <v:path/>
                  <v:fill on="f" focussize="0,0"/>
                  <v:stroke on="f" joinstyle="miter"/>
                  <v:imagedata r:id="rId88" o:title="eqId78ee0dfcb389ad03f554b5a95d946356"/>
                  <o:lock v:ext="edit" aspectratio="t"/>
                  <w10:wrap type="none"/>
                  <w10:anchorlock/>
                </v:shape>
                <o:OLEObject Type="Embed" ProgID="Equation.DSMT4" ShapeID="_x0000_i1054" DrawAspect="Content" ObjectID="_1468075754" r:id="rId8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间隔</w:t>
            </w:r>
            <w:r>
              <w:object>
                <v:shape id="_x0000_i1055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      <v:path/>
                  <v:fill on="f" focussize="0,0"/>
                  <v:stroke on="f" joinstyle="miter"/>
                  <v:imagedata r:id="rId90" o:title="eqIdd7386b0ee472bf26018409543a312761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55" r:id="rId8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间隔</w:t>
            </w:r>
            <w:r>
              <w:object>
                <v:shape id="_x0000_i1056" o:spt="75" alt="学科网(www.zxxk.com)--教育资源门户，提供试卷、教案、课件、论文、素材以及各类教学资源下载，还有大量而丰富的教学相关资讯！" type="#_x0000_t75" style="height:13.1pt;width:25.05pt;" o:ole="t" filled="f" o:preferrelative="t" stroked="f" coordsize="21600,21600">
                  <v:path/>
                  <v:fill on="f" focussize="0,0"/>
                  <v:stroke on="f" joinstyle="miter"/>
                  <v:imagedata r:id="rId92" o:title="eqId3c7f50550f05c121bc75840ce60f0558"/>
                  <o:lock v:ext="edit" aspectratio="t"/>
                  <w10:wrap type="none"/>
                  <w10:anchorlock/>
                </v:shape>
                <o:OLEObject Type="Embed" ProgID="Equation.DSMT4" ShapeID="_x0000_i1056" DrawAspect="Content" ObjectID="_1468075756" r:id="rId9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间隔</w:t>
            </w:r>
            <w:r>
              <w:object>
                <v:shape id="_x0000_i1057" o:spt="75" alt="学科网(www.zxxk.com)--教育资源门户，提供试卷、教案、课件、论文、素材以及各类教学资源下载，还有大量而丰富的教学相关资讯！" type="#_x0000_t75" style="height:13.95pt;width:33pt;" o:ole="t" filled="f" o:preferrelative="t" stroked="f" coordsize="21600,21600">
                  <v:path/>
                  <v:fill on="f" focussize="0,0"/>
                  <v:stroke on="f" joinstyle="miter"/>
                  <v:imagedata r:id="rId94" o:title="eqIdd70537b5baeb55ac47144f45774239b9"/>
                  <o:lock v:ext="edit" aspectratio="t"/>
                  <w10:wrap type="none"/>
                  <w10:anchorlock/>
                </v:shape>
                <o:OLEObject Type="Embed" ProgID="Equation.DSMT4" ShapeID="_x0000_i1057" DrawAspect="Content" ObjectID="_1468075757" r:id="rId93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受损程度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破损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上、下两层均轻微形变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上、下两层均中度形变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上层破损、下层严重形变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根据表中信息，请对大棚铺设塑料薄膜提出合理的建议。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浓盐酸具有挥发性，敞口放置于空气中，溶质质量分数变小。稀盐酸会发生同样的变化吗？某同学通过如下步骤进行探究：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①取两个烧杯，各倒入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毫升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pt;width:19pt;" o:ole="t" filled="f" o:preferrelative="t" stroked="f" coordsize="21600,21600">
            <v:path/>
            <v:fill on="f" focussize="0,0"/>
            <v:stroke on="f" joinstyle="miter"/>
            <v:imagedata r:id="rId96" o:title="eqIdd8caa734b124b6278bd4a5e522484428"/>
            <o:lock v:ext="edit" aspectratio="t"/>
            <w10:wrap type="none"/>
            <w10:anchorlock/>
          </v:shape>
          <o:OLEObject Type="Embed" ProgID="Equation.DSMT4" ShapeID="_x0000_i1058" DrawAspect="Content" ObjectID="_1468075758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的稀盐酸，分别标为甲和乙。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②甲密封，液体体积不变。乙敞口放置于空气中至液体体积变为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毫升。（溶液密度变化忽略不计）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③向甲、乙中滴加几滴石蕊试液，再分别缓慢滴加相同溶质质量分数的氢氧化钠溶液，恰好完全反应时，消耗的氢氧化钠溶液体积分别为</w:t>
      </w:r>
      <w:r>
        <w:rPr>
          <w:rFonts w:ascii="Times New Roman" w:hAnsi="Times New Roman" w:eastAsia="Times New Roman" w:cs="Times New Roman"/>
          <w:color w:val="000000"/>
        </w:rPr>
        <w:t>30</w:t>
      </w:r>
      <w:r>
        <w:rPr>
          <w:rFonts w:ascii="宋体" w:hAnsi="宋体" w:eastAsia="宋体" w:cs="宋体"/>
          <w:color w:val="000000"/>
        </w:rPr>
        <w:t>毫升、</w:t>
      </w:r>
      <w:r>
        <w:rPr>
          <w:rFonts w:ascii="Times New Roman" w:hAnsi="Times New Roman" w:eastAsia="Times New Roman" w:cs="Times New Roman"/>
          <w:color w:val="000000"/>
        </w:rPr>
        <w:t>26</w:t>
      </w:r>
      <w:r>
        <w:rPr>
          <w:rFonts w:ascii="宋体" w:hAnsi="宋体" w:eastAsia="宋体" w:cs="宋体"/>
          <w:color w:val="000000"/>
        </w:rPr>
        <w:t>毫升。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）实验中，“恰好完全反应”的判断依据是：溶液颜色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）乙烧杯中的稀盐酸敞口放置后，溶质质量分数变大，依据是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）为了确定稀盐酸敞口放置于空气中，溶质质量分数一定会变大，请简要阐述应补充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474005648" name="图片 47400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5648" name="图片 47400564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实验。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图甲是一个“水绵伞”：透明塑料袋中装湖水和水绵（水生藻类植物），袋口的吸管能与外界连通，调节配重能使共直立于水底。光照一段时间后，发现“水绵伞”浮到水面。某同学自制了两个相同的“水绵伞”，置于离光源距离不同的水底（水中各处温度相同且不变），如图乙，以验证光合作用的影响因素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727835"/>
            <wp:effectExtent l="0" t="0" r="6350" b="1206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）本实验验证的是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对光合作用的影响。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）实验过程中，需要观测的是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）该同学观察了一整天，都没发现“水绵伞”上浮。可如何改进实验？（写出一种）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将燃烧的蜡烛放入图甲装置中，一段时间后，蜡烛会慢慢熄灭。兴趣小组探究其原因的过程如下（气体的含量用体积分数表示）：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00250" cy="1209675"/>
            <wp:effectExtent l="0" t="0" r="6350" b="9525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）甲同学认为，蜡烛熄灭是装置内的氧气被消耗完了。他设计了图乙的实验装置，待蜡烛熄灭后，用凸透镜聚焦太阳光使白磷的温度达到着火点，观察到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现象，从而否定了自己的猜想。他重新实验，测得蜡烛燃烧过程中烛焰附近的二氧化碳含量从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3.5pt;width:34.5pt;" o:ole="t" filled="f" o:preferrelative="t" stroked="f" coordsize="21600,21600">
            <v:path/>
            <v:fill on="f" focussize="0,0"/>
            <v:stroke on="f" joinstyle="miter"/>
            <v:imagedata r:id="rId100" o:title="eqIdf078d80f685c2470875898f41bbcd526"/>
            <o:lock v:ext="edit" aspectratio="t"/>
            <w10:wrap type="none"/>
            <w10:anchorlock/>
          </v:shape>
          <o:OLEObject Type="Embed" ProgID="Equation.DSMT4" ShapeID="_x0000_i1059" DrawAspect="Content" ObjectID="_1468075759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上升到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102" o:title="eqIddc3e627c78a19dfa769075dd623e90ad"/>
            <o:lock v:ext="edit" aspectratio="t"/>
            <w10:wrap type="none"/>
            <w10:anchorlock/>
          </v:shape>
          <o:OLEObject Type="Embed" ProgID="Equation.DSMT4" ShapeID="_x0000_i1060" DrawAspect="Content" ObjectID="_1468075760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，氧气含量从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6pt;width:26.5pt;" o:ole="t" filled="f" o:preferrelative="t" stroked="f" coordsize="21600,21600">
            <v:path/>
            <v:fill on="f" focussize="0,0"/>
            <v:stroke on="f" joinstyle="miter"/>
            <v:imagedata r:id="rId104" o:title="eqId5a9e7d8a69dc7f0d944d7a581d4a1019"/>
            <o:lock v:ext="edit" aspectratio="t"/>
            <w10:wrap type="none"/>
            <w10:anchorlock/>
          </v:shape>
          <o:OLEObject Type="Embed" ProgID="Equation.DSMT4" ShapeID="_x0000_i1061" DrawAspect="Content" ObjectID="_1468075761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下降到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5pt;width:34.5pt;" o:ole="t" filled="f" o:preferrelative="t" stroked="f" coordsize="21600,21600">
            <v:path/>
            <v:fill on="f" focussize="0,0"/>
            <v:stroke on="f" joinstyle="miter"/>
            <v:imagedata r:id="rId106" o:title="eqIde3cc6ed6152ad0fe5f452935cd672c97"/>
            <o:lock v:ext="edit" aspectratio="t"/>
            <w10:wrap type="none"/>
            <w10:anchorlock/>
          </v:shape>
          <o:OLEObject Type="Embed" ProgID="Equation.DSMT4" ShapeID="_x0000_i1062" DrawAspect="Content" ObjectID="_1468075762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）甲同学又认为可能是二氧化碳含量过高导致蜡烛熄灭。乙同学不赞同，他改变图甲装置中的气体成分，只进行了一次实验，就否定了甲同学的观点。则乙同学进行的实验是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1080"/>
        <w:gridCol w:w="1500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氧气含量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二氧化碳含量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蜡烛能否燃烧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3" o:spt="75" alt="学科网(www.zxxk.com)--教育资源门户，提供试卷、教案、课件、论文、素材以及各类教学资源下载，还有大量而丰富的教学相关资讯！" type="#_x0000_t75" style="height:14.6pt;width:26.5pt;" o:ole="t" filled="f" o:preferrelative="t" stroked="f" coordsize="21600,21600">
                  <v:path/>
                  <v:fill on="f" focussize="0,0"/>
                  <v:stroke on="f" joinstyle="miter"/>
                  <v:imagedata r:id="rId104" o:title="eqId5a9e7d8a69dc7f0d944d7a581d4a1019"/>
                  <o:lock v:ext="edit" aspectratio="t"/>
                  <w10:wrap type="none"/>
                  <w10:anchorlock/>
                </v:shape>
                <o:OLEObject Type="Embed" ProgID="Equation.DSMT4" ShapeID="_x0000_i1063" DrawAspect="Content" ObjectID="_1468075763" r:id="rId107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4" o:spt="75" alt="学科网(www.zxxk.com)--教育资源门户，提供试卷、教案、课件、论文、素材以及各类教学资源下载，还有大量而丰富的教学相关资讯！" type="#_x0000_t75" style="height:13.5pt;width:28.5pt;" o:ole="t" filled="f" o:preferrelative="t" stroked="f" coordsize="21600,21600">
                  <v:path/>
                  <v:fill on="f" focussize="0,0"/>
                  <v:stroke on="f" joinstyle="miter"/>
                  <v:imagedata r:id="rId109" o:title="eqIdf10dc7b812ba52e1da825bed5ddab629"/>
                  <o:lock v:ext="edit" aspectratio="t"/>
                  <w10:wrap type="none"/>
                  <w10:anchorlock/>
                </v:shape>
                <o:OLEObject Type="Embed" ProgID="Equation.DSMT4" ShapeID="_x0000_i1064" DrawAspect="Content" ObjectID="_1468075764" r:id="rId10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5" o:spt="75" alt="学科网(www.zxxk.com)--教育资源门户，提供试卷、教案、课件、论文、素材以及各类教学资源下载，还有大量而丰富的教学相关资讯！" type="#_x0000_t75" style="height:14.6pt;width:26.5pt;" o:ole="t" filled="f" o:preferrelative="t" stroked="f" coordsize="21600,21600">
                  <v:path/>
                  <v:fill on="f" focussize="0,0"/>
                  <v:stroke on="f" joinstyle="miter"/>
                  <v:imagedata r:id="rId104" o:title="eqId5a9e7d8a69dc7f0d944d7a581d4a1019"/>
                  <o:lock v:ext="edit" aspectratio="t"/>
                  <w10:wrap type="none"/>
                  <w10:anchorlock/>
                </v:shape>
                <o:OLEObject Type="Embed" ProgID="Equation.DSMT4" ShapeID="_x0000_i1065" DrawAspect="Content" ObjectID="_1468075765" r:id="rId110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6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      <v:path/>
                  <v:fill on="f" focussize="0,0"/>
                  <v:stroke on="f" joinstyle="miter"/>
                  <v:imagedata r:id="rId112" o:title="eqIda3ae2b3976f4641bd917f0158d4a943d"/>
                  <o:lock v:ext="edit" aspectratio="t"/>
                  <w10:wrap type="none"/>
                  <w10:anchorlock/>
                </v:shape>
                <o:OLEObject Type="Embed" ProgID="Equation.DSMT4" ShapeID="_x0000_i1066" DrawAspect="Content" ObjectID="_1468075766" r:id="rId111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7" o:spt="75" alt="学科网(www.zxxk.com)--教育资源门户，提供试卷、教案、课件、论文、素材以及各类教学资源下载，还有大量而丰富的教学相关资讯！" type="#_x0000_t75" style="height:12.6pt;width:29.85pt;" o:ole="t" filled="f" o:preferrelative="t" stroked="f" coordsize="21600,21600">
                  <v:path/>
                  <v:fill on="f" focussize="0,0"/>
                  <v:stroke on="f" joinstyle="miter"/>
                  <v:imagedata r:id="rId114" o:title="eqId5d84051ece35e2a130f7ae97a125113a"/>
                  <o:lock v:ext="edit" aspectratio="t"/>
                  <w10:wrap type="none"/>
                  <w10:anchorlock/>
                </v:shape>
                <o:OLEObject Type="Embed" ProgID="Equation.DSMT4" ShapeID="_x0000_i1067" DrawAspect="Content" ObjectID="_1468075767" r:id="rId113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8" o:spt="75" alt="学科网(www.zxxk.com)--教育资源门户，提供试卷、教案、课件、论文、素材以及各类教学资源下载，还有大量而丰富的教学相关资讯！" type="#_x0000_t75" style="height:13.95pt;width:28pt;" o:ole="t" filled="f" o:preferrelative="t" stroked="f" coordsize="21600,21600">
                  <v:path/>
                  <v:fill on="f" focussize="0,0"/>
                  <v:stroke on="f" joinstyle="miter"/>
                  <v:imagedata r:id="rId112" o:title="eqIda3ae2b3976f4641bd917f0158d4a943d"/>
                  <o:lock v:ext="edit" aspectratio="t"/>
                  <w10:wrap type="none"/>
                  <w10:anchorlock/>
                </v:shape>
                <o:OLEObject Type="Embed" ProgID="Equation.DSMT4" ShapeID="_x0000_i1068" DrawAspect="Content" ObjectID="_1468075768" r:id="rId115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不能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还有一种观点：随着蜡烛的燃烧，氧气含量下降，产热速度变慢；当产热量小于散热量，烛芯的温度下降至着火点以下，蜡烛熄灭。如果该观点正确，将图甲装置置于温度更低的环境中实验，则测得烛焰附近的氧气含量最小值会如何变化？并解释原因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某同学查阅资料得知：溶液的导电能力与溶质的种类、溶质的质脉分数、电极间的距离，电极与溶液接触面积等因紫有关。该同学用如图装置，利用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3.8pt;width:19pt;" o:ole="t" filled="f" o:preferrelative="t" stroked="f" coordsize="21600,21600">
            <v:path/>
            <v:fill on="f" focussize="0,0"/>
            <v:stroke on="f" joinstyle="miter"/>
            <v:imagedata r:id="rId117" o:title="eqId2ad2925d2ce0e1e8ef352f9501f2590d"/>
            <o:lock v:ext="edit" aspectratio="t"/>
            <w10:wrap type="none"/>
            <w10:anchorlock/>
          </v:shape>
          <o:OLEObject Type="Embed" ProgID="Equation.DSMT4" ShapeID="_x0000_i1069" DrawAspect="Content" ObjectID="_1468075769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19" o:title="eqIdf733b1ceeead9ff892539d46a23f3626"/>
            <o:lock v:ext="edit" aspectratio="t"/>
            <w10:wrap type="none"/>
            <w10:anchorlock/>
          </v:shape>
          <o:OLEObject Type="Embed" ProgID="Equation.DSMT4" ShapeID="_x0000_i1070" DrawAspect="Content" ObjectID="_1468075770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的氢氧化钠溶液，验证溶液导电能力与溶质质量分数大小的关系。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76475" cy="1495425"/>
            <wp:effectExtent l="0" t="0" r="9525" b="3175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）配制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3.8pt;width:19pt;" o:ole="t" filled="f" o:preferrelative="t" stroked="f" coordsize="21600,21600">
            <v:path/>
            <v:fill on="f" focussize="0,0"/>
            <v:stroke on="f" joinstyle="miter"/>
            <v:imagedata r:id="rId117" o:title="eqId2ad2925d2ce0e1e8ef352f9501f2590d"/>
            <o:lock v:ext="edit" aspectratio="t"/>
            <w10:wrap type="none"/>
            <w10:anchorlock/>
          </v:shape>
          <o:OLEObject Type="Embed" ProgID="Equation.DSMT4" ShapeID="_x0000_i1071" DrawAspect="Content" ObjectID="_1468075771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的氢氧化钠溶液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rFonts w:ascii="宋体" w:hAnsi="宋体" w:eastAsia="宋体" w:cs="宋体"/>
          <w:color w:val="000000"/>
        </w:rPr>
        <w:t>克，取现有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19" o:title="eqIdf733b1ceeead9ff892539d46a23f3626"/>
            <o:lock v:ext="edit" aspectratio="t"/>
            <w10:wrap type="none"/>
            <w10:anchorlock/>
          </v:shape>
          <o:OLEObject Type="Embed" ProgID="Equation.DSMT4" ShapeID="_x0000_i1072" DrawAspect="Content" ObjectID="_1468075772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的氢氧化钠溶液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克，再加一定量的水混合均匀。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）用笔画线将图中电路连接完整。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）实验步骤：①连接实验电路。请补充实验的其他步骤。</w:t>
      </w:r>
      <w:r>
        <w:rPr>
          <w:color w:val="000000"/>
        </w:rPr>
        <w:t>___________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29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9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31</w:t>
      </w:r>
      <w:r>
        <w:rPr>
          <w:rFonts w:ascii="宋体" w:hAnsi="宋体" w:eastAsia="宋体" w:cs="宋体"/>
          <w:b/>
          <w:color w:val="000000"/>
          <w:sz w:val="24"/>
        </w:rPr>
        <w:t>、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32</w:t>
      </w:r>
      <w:r>
        <w:rPr>
          <w:rFonts w:ascii="宋体" w:hAnsi="宋体" w:eastAsia="宋体" w:cs="宋体"/>
          <w:b/>
          <w:color w:val="000000"/>
          <w:sz w:val="24"/>
        </w:rPr>
        <w:t>题各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33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分，第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34</w:t>
      </w:r>
      <w:r>
        <w:rPr>
          <w:rFonts w:ascii="宋体" w:hAnsi="宋体" w:eastAsia="宋体" w:cs="宋体"/>
          <w:b/>
          <w:color w:val="000000"/>
          <w:sz w:val="24"/>
        </w:rPr>
        <w:t>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布洛芬片是一种常见的解热镇痛类药物，其有效成分的化学式为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124" o:title="eqIdfad50aeb3d5ce82dba6c5a06a94534f8"/>
            <o:lock v:ext="edit" aspectratio="t"/>
            <w10:wrap type="none"/>
            <w10:anchorlock/>
          </v:shape>
          <o:OLEObject Type="Embed" ProgID="Equation.DSMT4" ShapeID="_x0000_i1073" DrawAspect="Content" ObjectID="_1468075773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，辅料为淀粉、蔗糖、糊精等。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）布洛芬片属于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（选填“混合物”或“纯净物”）。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124" o:title="eqIdfad50aeb3d5ce82dba6c5a06a94534f8"/>
            <o:lock v:ext="edit" aspectratio="t"/>
            <w10:wrap type="none"/>
            <w10:anchorlock/>
          </v:shape>
          <o:OLEObject Type="Embed" ProgID="Equation.DSMT4" ShapeID="_x0000_i1074" DrawAspect="Content" ObjectID="_1468075774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由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种元素组成。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pt;width:47.25pt;" o:ole="t" filled="f" o:preferrelative="t" stroked="f" coordsize="21600,21600">
            <v:path/>
            <v:fill on="f" focussize="0,0"/>
            <v:stroke on="f" joinstyle="miter"/>
            <v:imagedata r:id="rId124" o:title="eqIdfad50aeb3d5ce82dba6c5a06a94534f8"/>
            <o:lock v:ext="edit" aspectratio="t"/>
            <w10:wrap type="none"/>
            <w10:anchorlock/>
          </v:shape>
          <o:OLEObject Type="Embed" ProgID="Equation.DSMT4" ShapeID="_x0000_i1075" DrawAspect="Content" ObjectID="_1468075775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中碳元素和氢元素的质量比为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）高烧时，除服用药物外，用温水擦拭身体也有一定的降温作用，其原理是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电动微单车可有效地减轻交通压力。如图为某一电动微单车，其部分参数如下表所示。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名称：电动微单车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包装尺寸：</w:t>
            </w:r>
            <w:r>
              <w:object>
                <v:shape id="_x0000_i1076" o:spt="75" alt="学科网(www.zxxk.com)--教育资源门户，提供试卷、教案、课件、论文、素材以及各类教学资源下载，还有大量而丰富的教学相关资讯！" type="#_x0000_t75" style="height:13.5pt;width:91.5pt;" o:ole="t" filled="f" o:preferrelative="t" stroked="f" coordsize="21600,21600">
                  <v:path/>
                  <v:fill on="f" focussize="0,0"/>
                  <v:stroke on="f" joinstyle="miter"/>
                  <v:imagedata r:id="rId128" o:title="eqId3d5f9e405cfa4043fa3415fcaf3540e2"/>
                  <o:lock v:ext="edit" aspectratio="t"/>
                  <w10:wrap type="none"/>
                  <w10:anchorlock/>
                </v:shape>
                <o:OLEObject Type="Embed" ProgID="Equation.DSMT4" ShapeID="_x0000_i1076" DrawAspect="Content" ObjectID="_1468075776" r:id="rId127">
                  <o:LockedField>false</o:LockedField>
                </o:OLEObject>
              </w:objec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纯电续航距离：</w:t>
            </w:r>
            <w:r>
              <w:object>
                <v:shape id="_x0000_i1077" o:spt="75" alt="学科网(www.zxxk.com)--教育资源门户，提供试卷、教案、课件、论文、素材以及各类教学资源下载，还有大量而丰富的教学相关资讯！" type="#_x0000_t75" style="height:13.95pt;width:31pt;" o:ole="t" filled="f" o:preferrelative="t" stroked="f" coordsize="21600,21600">
                  <v:path/>
                  <v:fill on="f" focussize="0,0"/>
                  <v:stroke on="f" joinstyle="miter"/>
                  <v:imagedata r:id="rId130" o:title="eqId4f971d44effe601c7244f7bcde43b863"/>
                  <o:lock v:ext="edit" aspectratio="t"/>
                  <w10:wrap type="none"/>
                  <w10:anchorlock/>
                </v:shape>
                <o:OLEObject Type="Embed" ProgID="Equation.DSMT4" ShapeID="_x0000_i1077" DrawAspect="Content" ObjectID="_1468075777" r:id="rId129">
                  <o:LockedField>false</o:LockedField>
                </o:OLEObject>
              </w:objec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最高时速：</w:t>
            </w:r>
            <w:r>
              <w:object>
                <v:shape id="_x0000_i1078" o:spt="75" alt="学科网(www.zxxk.com)--教育资源门户，提供试卷、教案、课件、论文、素材以及各类教学资源下载，还有大量而丰富的教学相关资讯！" type="#_x0000_t75" style="height:13.5pt;width:40.5pt;" o:ole="t" filled="f" o:preferrelative="t" stroked="f" coordsize="21600,21600">
                  <v:path/>
                  <v:fill on="f" focussize="0,0"/>
                  <v:stroke on="f" joinstyle="miter"/>
                  <v:imagedata r:id="rId132" o:title="eqId85ebb3b2655fd56ff5cee225ec1a7cb7"/>
                  <o:lock v:ext="edit" aspectratio="t"/>
                  <w10:wrap type="none"/>
                  <w10:anchorlock/>
                </v:shape>
                <o:OLEObject Type="Embed" ProgID="Equation.DSMT4" ShapeID="_x0000_i1078" DrawAspect="Content" ObjectID="_1468075778" r:id="rId131">
                  <o:LockedField>false</o:LockedField>
                </o:OLEObject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）装有电动微单车的包装箱总质量为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千克，平放在水平地面上时对地面的最小压强是</w:t>
      </w:r>
      <w:r>
        <w:rPr>
          <w:color w:val="000000"/>
        </w:rPr>
        <w:t>___________ 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）如图是某同学使用扳手组装电动微单车时的简化俯视图，其中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是支点，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是动力作用点，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是阻力作用点，此时扳手相当于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（选填“省力”、“费力”或“等臂”）杠杆；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）一定条件下，电动微单车充满电后，能以最高时速匀速行驶</w:t>
      </w:r>
      <w:r>
        <w:rPr>
          <w:rFonts w:ascii="Times New Roman" w:hAnsi="Times New Roman" w:eastAsia="Times New Roman" w:cs="Times New Roman"/>
          <w:color w:val="000000"/>
        </w:rPr>
        <w:t>0.8</w:t>
      </w:r>
      <w:r>
        <w:rPr>
          <w:rFonts w:ascii="宋体" w:hAnsi="宋体" w:eastAsia="宋体" w:cs="宋体"/>
          <w:color w:val="000000"/>
        </w:rPr>
        <w:t>小时，共行驶了</w:t>
      </w:r>
      <w:r>
        <w:rPr>
          <w:color w:val="000000"/>
        </w:rPr>
        <w:t>___________千米。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14475" cy="1323975"/>
            <wp:effectExtent l="0" t="0" r="9525" b="9525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drawing>
          <wp:inline distT="0" distB="0" distL="114300" distR="114300">
            <wp:extent cx="1619250" cy="1057275"/>
            <wp:effectExtent l="0" t="0" r="6350" b="952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大气中二氯化碳含量的迅速增加已被认为是全球变暖的主要因素。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）生物的呼吸作用、煤和石油等物质的燃烧会产生大量二氧化碳气体。正常情况下，大气中二氧化碳的含量能保持相对稳定（如图），主要是因为植物的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作用能吸收大量的二氧化碳气体。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43175" cy="1257300"/>
            <wp:effectExtent l="0" t="0" r="9525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）下图表示吸收工业尾气中二氧化碳气体的一种传统方法。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562475" cy="1066800"/>
            <wp:effectExtent l="0" t="0" r="9525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①生成的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固体是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反应器中，氢氧化钠溶液喷成雾状可以使反应更充分。在科学中有很多“通过增大表面积以提高物质反应或交换效率”的例子，如人体的肺部有数量众多的肺泡可以提高气体交换效率，请你再举一个类似的例子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）目前，科学家正在研究“液态阳光技术”，以甲醇作为新型燃料来代替传统的煤、石油和天然气，其原理如下图所示。通过该技术，将太阳能转化为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能贮存在甲醇中。请你说出“液态阳光技术”的一个优点。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24150" cy="790575"/>
            <wp:effectExtent l="0" t="0" r="6350" b="9525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市场上有一种“茶垢净”，遇到热水后会产生氧气，并能深入微小的缝隙快速去除茶垢。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57250" cy="1524000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）向“茶垢净”中倒入热水，收集一瓶氧气，将带火星的木条伸入，能观察到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）如图是一台简易制氧机，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瓶中装有“茶垢净”、二氧化锰和水，氧气可从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瓶盖子上的出气孔排出，供人呼吸。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瓶的导管伸入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瓶水中的目的是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（写出一点）。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）现有一瓶“茶垢净”，其制氧量相当于</w:t>
      </w:r>
      <w:r>
        <w:rPr>
          <w:rFonts w:ascii="Times New Roman" w:hAnsi="Times New Roman" w:eastAsia="Times New Roman" w:cs="Times New Roman"/>
          <w:color w:val="000000"/>
        </w:rPr>
        <w:t>119</w:t>
      </w:r>
      <w:r>
        <w:rPr>
          <w:rFonts w:ascii="宋体" w:hAnsi="宋体" w:eastAsia="宋体" w:cs="宋体"/>
          <w:color w:val="000000"/>
        </w:rPr>
        <w:t>克过氧化氢分解产生的氧气量。某人吸氧时需要制氧机提供每分钟</w:t>
      </w:r>
      <w:r>
        <w:rPr>
          <w:rFonts w:ascii="Times New Roman" w:hAnsi="Times New Roman" w:eastAsia="Times New Roman" w:cs="Times New Roman"/>
          <w:color w:val="000000"/>
        </w:rPr>
        <w:t>0.5</w:t>
      </w:r>
      <w:r>
        <w:rPr>
          <w:rFonts w:ascii="宋体" w:hAnsi="宋体" w:eastAsia="宋体" w:cs="宋体"/>
          <w:color w:val="000000"/>
        </w:rPr>
        <w:t>升的氧气，请计算用这瓶“茶垢净”制得的氧气，最多能供他持续吸氧多长时间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？（氧气密度取</w:t>
      </w:r>
      <w:r>
        <w:rPr>
          <w:rFonts w:ascii="Times New Roman" w:hAnsi="Times New Roman" w:eastAsia="Times New Roman" w:cs="Times New Roman"/>
          <w:color w:val="000000"/>
        </w:rPr>
        <w:t>1.4</w:t>
      </w:r>
      <w:r>
        <w:rPr>
          <w:rFonts w:ascii="宋体" w:hAnsi="宋体" w:eastAsia="宋体" w:cs="宋体"/>
          <w:color w:val="000000"/>
        </w:rPr>
        <w:t>克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升）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加拿大一枝黄花是我国重点管理的外来入侵物种。调查我市目前的植被情况，发现各地均有较多生长。兴趣小组收集到加拿大一枝贵花的相关资料：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90650" cy="1895475"/>
            <wp:effectExtent l="0" t="0" r="6350" b="9525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①多年生植物，终年常绿，林高通常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米以上，甚至达到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米，能在贫瘠的土壤生长。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②每棵植株大约能产生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万颗细小种子，易随风扩散；能利用根或茎快速繁殖。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③能分泌抑制其它植物生长发育的物质，形响农作物的产量和质量，并已造成多种野生植物灭绝。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）台州市内所有加拿大一枝黄花的总和属于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（选填“种群”“群落”或“生态系统”）。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）阅读上述资料，结合相关知识，分析加拿大一枝黄花对本地生态造成巨大威胁的原因。</w:t>
      </w:r>
      <w:r>
        <w:rPr>
          <w:color w:val="000000"/>
        </w:rPr>
        <w:t>___________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我省实施“清凉工程”，为每个教室安装了空调。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）安装一台额定电压为</w:t>
      </w:r>
      <w:r>
        <w:rPr>
          <w:rFonts w:ascii="Times New Roman" w:hAnsi="Times New Roman" w:eastAsia="Times New Roman" w:cs="Times New Roman"/>
          <w:color w:val="000000"/>
        </w:rPr>
        <w:t>220</w:t>
      </w:r>
      <w:r>
        <w:rPr>
          <w:rFonts w:ascii="宋体" w:hAnsi="宋体" w:eastAsia="宋体" w:cs="宋体"/>
          <w:color w:val="000000"/>
        </w:rPr>
        <w:t>伏，最大功率为</w:t>
      </w:r>
      <w:r>
        <w:rPr>
          <w:rFonts w:ascii="Times New Roman" w:hAnsi="Times New Roman" w:eastAsia="Times New Roman" w:cs="Times New Roman"/>
          <w:color w:val="000000"/>
        </w:rPr>
        <w:t>5500</w:t>
      </w:r>
      <w:r>
        <w:rPr>
          <w:rFonts w:ascii="宋体" w:hAnsi="宋体" w:eastAsia="宋体" w:cs="宋体"/>
          <w:color w:val="000000"/>
        </w:rPr>
        <w:t>瓦的空调，需要给教室单独铺设输电线。通过计算说明，应选择允许通过最大电流至少为多少的导线？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）某台空调制冷时消耗的功率为</w:t>
      </w:r>
      <w:r>
        <w:rPr>
          <w:rFonts w:ascii="Times New Roman" w:hAnsi="Times New Roman" w:eastAsia="Times New Roman" w:cs="Times New Roman"/>
          <w:color w:val="000000"/>
        </w:rPr>
        <w:t>2340</w:t>
      </w:r>
      <w:r>
        <w:rPr>
          <w:rFonts w:ascii="宋体" w:hAnsi="宋体" w:eastAsia="宋体" w:cs="宋体"/>
          <w:color w:val="000000"/>
        </w:rPr>
        <w:t>瓦，若连续制冷</w:t>
      </w:r>
      <w:r>
        <w:rPr>
          <w:rFonts w:ascii="Times New Roman" w:hAnsi="Times New Roman" w:eastAsia="Times New Roman" w:cs="Times New Roman"/>
          <w:color w:val="000000"/>
        </w:rPr>
        <w:t>0.5</w:t>
      </w:r>
      <w:r>
        <w:rPr>
          <w:rFonts w:ascii="宋体" w:hAnsi="宋体" w:eastAsia="宋体" w:cs="宋体"/>
          <w:color w:val="000000"/>
        </w:rPr>
        <w:t>小时，消耗多少电能？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）为落实节能降耗，某同学设计并安装了如图甲的自动控制模拟电路，实现当气温升至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141" o:title="eqIdcea839895d757f383279e93460e30563"/>
            <o:lock v:ext="edit" aspectratio="t"/>
            <w10:wrap type="none"/>
            <w10:anchorlock/>
          </v:shape>
          <o:OLEObject Type="Embed" ProgID="Equation.DSMT4" ShapeID="_x0000_i1079" DrawAspect="Content" ObjectID="_1468075779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时，衔铁才能被电磁铁吸下，接通空调线路。热敏电阻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8.35pt;width:12.9pt;" o:ole="t" filled="f" o:preferrelative="t" stroked="f" coordsize="21600,21600">
            <v:path/>
            <v:fill on="f" focussize="0,0"/>
            <v:stroke on="f" joinstyle="miter"/>
            <v:imagedata r:id="rId143" o:title="eqId96d6a8a588f0fabfc5317d06b5c837f8"/>
            <o:lock v:ext="edit" aspectratio="t"/>
            <w10:wrap type="none"/>
            <w10:anchorlock/>
          </v:shape>
          <o:OLEObject Type="Embed" ProgID="Equation.DSMT4" ShapeID="_x0000_i1080" DrawAspect="Content" ObjectID="_1468075780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的阻值随温度变化情况如图乙。实际使用中发现：当气温在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141" o:title="eqIdcea839895d757f383279e93460e30563"/>
            <o:lock v:ext="edit" aspectratio="t"/>
            <w10:wrap type="none"/>
            <w10:anchorlock/>
          </v:shape>
          <o:OLEObject Type="Embed" ProgID="Equation.DSMT4" ShapeID="_x0000_i1081" DrawAspect="Content" ObjectID="_1468075781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上下波动时，空调线路会频繁接通和断开，影响空调的正常使用。因此该同学在图甲的基础上增加了一个定值电阻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46" o:title="eqIdbe9b4a83b9aebebf29de0c4406ebf894"/>
            <o:lock v:ext="edit" aspectratio="t"/>
            <w10:wrap type="none"/>
            <w10:anchorlock/>
          </v:shape>
          <o:OLEObject Type="Embed" ProgID="Equation.DSMT4" ShapeID="_x0000_i1082" DrawAspect="Content" ObjectID="_1468075782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（如图丙），实现了空调线路接通后，气温降低至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3.5pt;width:26.25pt;" o:ole="t" filled="f" o:preferrelative="t" stroked="f" coordsize="21600,21600">
            <v:path/>
            <v:fill on="f" focussize="0,0"/>
            <v:stroke on="f" joinstyle="miter"/>
            <v:imagedata r:id="rId148" o:title="eqId89c06b34405d3414670093bdabb462f9"/>
            <o:lock v:ext="edit" aspectratio="t"/>
            <w10:wrap type="none"/>
            <w10:anchorlock/>
          </v:shape>
          <o:OLEObject Type="Embed" ProgID="Equation.DSMT4" ShapeID="_x0000_i1083" DrawAspect="Content" ObjectID="_1468075783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以下时才自动切断，回升至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141" o:title="eqIdcea839895d757f383279e93460e30563"/>
            <o:lock v:ext="edit" aspectratio="t"/>
            <w10:wrap type="none"/>
            <w10:anchorlock/>
          </v:shape>
          <o:OLEObject Type="Embed" ProgID="Equation.DSMT4" ShapeID="_x0000_i1084" DrawAspect="Content" ObjectID="_1468075784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后才重新接通。请计算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146" o:title="eqIdbe9b4a83b9aebebf29de0c4406ebf894"/>
            <o:lock v:ext="edit" aspectratio="t"/>
            <w10:wrap type="none"/>
            <w10:anchorlock/>
          </v:shape>
          <o:OLEObject Type="Embed" ProgID="Equation.DSMT4" ShapeID="_x0000_i1085" DrawAspect="Content" ObjectID="_1468075785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的阻值，并说出“气温从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3.95pt;width:24.95pt;" o:ole="t" filled="f" o:preferrelative="t" stroked="f" coordsize="21600,21600">
            <v:path/>
            <v:fill on="f" focussize="0,0"/>
            <v:stroke on="f" joinstyle="miter"/>
            <v:imagedata r:id="rId141" o:title="eqIdcea839895d757f383279e93460e30563"/>
            <o:lock v:ext="edit" aspectratio="t"/>
            <w10:wrap type="none"/>
            <w10:anchorlock/>
          </v:shape>
          <o:OLEObject Type="Embed" ProgID="Equation.DSMT4" ShapeID="_x0000_i1086" DrawAspect="Content" ObjectID="_1468075786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降低至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3.5pt;width:26.25pt;" o:ole="t" filled="f" o:preferrelative="t" stroked="f" coordsize="21600,21600">
            <v:path/>
            <v:fill on="f" focussize="0,0"/>
            <v:stroke on="f" joinstyle="miter"/>
            <v:imagedata r:id="rId148" o:title="eqId89c06b34405d3414670093bdabb462f9"/>
            <o:lock v:ext="edit" aspectratio="t"/>
            <w10:wrap type="none"/>
            <w10:anchorlock/>
          </v:shape>
          <o:OLEObject Type="Embed" ProgID="Equation.DSMT4" ShapeID="_x0000_i1087" DrawAspect="Content" ObjectID="_1468075787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时，空调线路不断开”的工作原理。（电路改进前后，衔铁刚被吸下时，电磁铁线圈中的电流大小不变；线圈电阻忽略不计）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43685"/>
            <wp:effectExtent l="0" t="0" r="6350" b="5715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4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41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35.bin"/><Relationship Id="rId98" Type="http://schemas.openxmlformats.org/officeDocument/2006/relationships/image" Target="media/image56.png"/><Relationship Id="rId97" Type="http://schemas.openxmlformats.org/officeDocument/2006/relationships/image" Target="media/image55.png"/><Relationship Id="rId96" Type="http://schemas.openxmlformats.org/officeDocument/2006/relationships/image" Target="media/image54.wmf"/><Relationship Id="rId95" Type="http://schemas.openxmlformats.org/officeDocument/2006/relationships/oleObject" Target="embeddings/oleObject34.bin"/><Relationship Id="rId94" Type="http://schemas.openxmlformats.org/officeDocument/2006/relationships/image" Target="media/image53.wmf"/><Relationship Id="rId93" Type="http://schemas.openxmlformats.org/officeDocument/2006/relationships/oleObject" Target="embeddings/oleObject33.bin"/><Relationship Id="rId92" Type="http://schemas.openxmlformats.org/officeDocument/2006/relationships/image" Target="media/image52.wmf"/><Relationship Id="rId91" Type="http://schemas.openxmlformats.org/officeDocument/2006/relationships/oleObject" Target="embeddings/oleObject32.bin"/><Relationship Id="rId90" Type="http://schemas.openxmlformats.org/officeDocument/2006/relationships/image" Target="media/image51.wmf"/><Relationship Id="rId9" Type="http://schemas.openxmlformats.org/officeDocument/2006/relationships/theme" Target="theme/theme1.xml"/><Relationship Id="rId89" Type="http://schemas.openxmlformats.org/officeDocument/2006/relationships/oleObject" Target="embeddings/oleObject31.bin"/><Relationship Id="rId88" Type="http://schemas.openxmlformats.org/officeDocument/2006/relationships/image" Target="media/image50.wmf"/><Relationship Id="rId87" Type="http://schemas.openxmlformats.org/officeDocument/2006/relationships/oleObject" Target="embeddings/oleObject30.bin"/><Relationship Id="rId86" Type="http://schemas.openxmlformats.org/officeDocument/2006/relationships/image" Target="media/image49.wmf"/><Relationship Id="rId85" Type="http://schemas.openxmlformats.org/officeDocument/2006/relationships/oleObject" Target="embeddings/oleObject29.bin"/><Relationship Id="rId84" Type="http://schemas.openxmlformats.org/officeDocument/2006/relationships/image" Target="media/image48.png"/><Relationship Id="rId83" Type="http://schemas.openxmlformats.org/officeDocument/2006/relationships/oleObject" Target="embeddings/oleObject28.bin"/><Relationship Id="rId82" Type="http://schemas.openxmlformats.org/officeDocument/2006/relationships/oleObject" Target="embeddings/oleObject27.bin"/><Relationship Id="rId81" Type="http://schemas.openxmlformats.org/officeDocument/2006/relationships/image" Target="media/image47.png"/><Relationship Id="rId80" Type="http://schemas.openxmlformats.org/officeDocument/2006/relationships/image" Target="media/image46.wmf"/><Relationship Id="rId8" Type="http://schemas.openxmlformats.org/officeDocument/2006/relationships/footer" Target="footer3.xml"/><Relationship Id="rId79" Type="http://schemas.openxmlformats.org/officeDocument/2006/relationships/oleObject" Target="embeddings/oleObject26.bin"/><Relationship Id="rId78" Type="http://schemas.openxmlformats.org/officeDocument/2006/relationships/image" Target="media/image45.wmf"/><Relationship Id="rId77" Type="http://schemas.openxmlformats.org/officeDocument/2006/relationships/oleObject" Target="embeddings/oleObject25.bin"/><Relationship Id="rId76" Type="http://schemas.openxmlformats.org/officeDocument/2006/relationships/image" Target="media/image44.png"/><Relationship Id="rId75" Type="http://schemas.openxmlformats.org/officeDocument/2006/relationships/image" Target="media/image43.png"/><Relationship Id="rId74" Type="http://schemas.openxmlformats.org/officeDocument/2006/relationships/oleObject" Target="embeddings/oleObject24.bin"/><Relationship Id="rId73" Type="http://schemas.openxmlformats.org/officeDocument/2006/relationships/image" Target="media/image42.wmf"/><Relationship Id="rId72" Type="http://schemas.openxmlformats.org/officeDocument/2006/relationships/oleObject" Target="embeddings/oleObject23.bin"/><Relationship Id="rId71" Type="http://schemas.openxmlformats.org/officeDocument/2006/relationships/image" Target="media/image41.wmf"/><Relationship Id="rId70" Type="http://schemas.openxmlformats.org/officeDocument/2006/relationships/oleObject" Target="embeddings/oleObject22.bin"/><Relationship Id="rId7" Type="http://schemas.openxmlformats.org/officeDocument/2006/relationships/footer" Target="footer2.xml"/><Relationship Id="rId69" Type="http://schemas.openxmlformats.org/officeDocument/2006/relationships/image" Target="media/image40.wmf"/><Relationship Id="rId68" Type="http://schemas.openxmlformats.org/officeDocument/2006/relationships/oleObject" Target="embeddings/oleObject21.bin"/><Relationship Id="rId67" Type="http://schemas.openxmlformats.org/officeDocument/2006/relationships/image" Target="media/image39.png"/><Relationship Id="rId66" Type="http://schemas.openxmlformats.org/officeDocument/2006/relationships/image" Target="media/image38.png"/><Relationship Id="rId65" Type="http://schemas.openxmlformats.org/officeDocument/2006/relationships/image" Target="media/image37.png"/><Relationship Id="rId64" Type="http://schemas.openxmlformats.org/officeDocument/2006/relationships/image" Target="media/image36.wmf"/><Relationship Id="rId63" Type="http://schemas.openxmlformats.org/officeDocument/2006/relationships/oleObject" Target="embeddings/oleObject20.bin"/><Relationship Id="rId62" Type="http://schemas.openxmlformats.org/officeDocument/2006/relationships/oleObject" Target="embeddings/oleObject19.bin"/><Relationship Id="rId61" Type="http://schemas.openxmlformats.org/officeDocument/2006/relationships/oleObject" Target="embeddings/oleObject18.bin"/><Relationship Id="rId60" Type="http://schemas.openxmlformats.org/officeDocument/2006/relationships/image" Target="media/image35.wmf"/><Relationship Id="rId6" Type="http://schemas.openxmlformats.org/officeDocument/2006/relationships/footer" Target="footer1.xml"/><Relationship Id="rId59" Type="http://schemas.openxmlformats.org/officeDocument/2006/relationships/oleObject" Target="embeddings/oleObject17.bin"/><Relationship Id="rId58" Type="http://schemas.openxmlformats.org/officeDocument/2006/relationships/oleObject" Target="embeddings/oleObject16.bin"/><Relationship Id="rId57" Type="http://schemas.openxmlformats.org/officeDocument/2006/relationships/image" Target="media/image34.wmf"/><Relationship Id="rId56" Type="http://schemas.openxmlformats.org/officeDocument/2006/relationships/oleObject" Target="embeddings/oleObject15.bin"/><Relationship Id="rId55" Type="http://schemas.openxmlformats.org/officeDocument/2006/relationships/image" Target="media/image33.wmf"/><Relationship Id="rId54" Type="http://schemas.openxmlformats.org/officeDocument/2006/relationships/oleObject" Target="embeddings/oleObject14.bin"/><Relationship Id="rId53" Type="http://schemas.openxmlformats.org/officeDocument/2006/relationships/image" Target="media/image32.wmf"/><Relationship Id="rId52" Type="http://schemas.openxmlformats.org/officeDocument/2006/relationships/oleObject" Target="embeddings/oleObject13.bin"/><Relationship Id="rId51" Type="http://schemas.openxmlformats.org/officeDocument/2006/relationships/image" Target="media/image31.wmf"/><Relationship Id="rId50" Type="http://schemas.openxmlformats.org/officeDocument/2006/relationships/oleObject" Target="embeddings/oleObject12.bin"/><Relationship Id="rId5" Type="http://schemas.openxmlformats.org/officeDocument/2006/relationships/header" Target="header3.xml"/><Relationship Id="rId49" Type="http://schemas.openxmlformats.org/officeDocument/2006/relationships/image" Target="media/image30.png"/><Relationship Id="rId48" Type="http://schemas.openxmlformats.org/officeDocument/2006/relationships/image" Target="media/image29.png"/><Relationship Id="rId47" Type="http://schemas.openxmlformats.org/officeDocument/2006/relationships/image" Target="media/image28.png"/><Relationship Id="rId46" Type="http://schemas.openxmlformats.org/officeDocument/2006/relationships/image" Target="media/image27.png"/><Relationship Id="rId45" Type="http://schemas.openxmlformats.org/officeDocument/2006/relationships/image" Target="media/image26.png"/><Relationship Id="rId44" Type="http://schemas.openxmlformats.org/officeDocument/2006/relationships/image" Target="media/image25.wmf"/><Relationship Id="rId43" Type="http://schemas.openxmlformats.org/officeDocument/2006/relationships/oleObject" Target="embeddings/oleObject11.bin"/><Relationship Id="rId42" Type="http://schemas.openxmlformats.org/officeDocument/2006/relationships/image" Target="media/image24.wmf"/><Relationship Id="rId41" Type="http://schemas.openxmlformats.org/officeDocument/2006/relationships/oleObject" Target="embeddings/oleObject10.bin"/><Relationship Id="rId40" Type="http://schemas.openxmlformats.org/officeDocument/2006/relationships/image" Target="media/image23.wmf"/><Relationship Id="rId4" Type="http://schemas.openxmlformats.org/officeDocument/2006/relationships/header" Target="header2.xml"/><Relationship Id="rId39" Type="http://schemas.openxmlformats.org/officeDocument/2006/relationships/oleObject" Target="embeddings/oleObject9.bin"/><Relationship Id="rId38" Type="http://schemas.openxmlformats.org/officeDocument/2006/relationships/image" Target="media/image22.png"/><Relationship Id="rId37" Type="http://schemas.openxmlformats.org/officeDocument/2006/relationships/image" Target="media/image21.png"/><Relationship Id="rId36" Type="http://schemas.openxmlformats.org/officeDocument/2006/relationships/image" Target="media/image20.png"/><Relationship Id="rId35" Type="http://schemas.openxmlformats.org/officeDocument/2006/relationships/image" Target="media/image19.png"/><Relationship Id="rId34" Type="http://schemas.openxmlformats.org/officeDocument/2006/relationships/image" Target="media/image18.wmf"/><Relationship Id="rId33" Type="http://schemas.openxmlformats.org/officeDocument/2006/relationships/oleObject" Target="embeddings/oleObject8.bin"/><Relationship Id="rId32" Type="http://schemas.openxmlformats.org/officeDocument/2006/relationships/image" Target="media/image17.wmf"/><Relationship Id="rId31" Type="http://schemas.openxmlformats.org/officeDocument/2006/relationships/oleObject" Target="embeddings/oleObject7.bin"/><Relationship Id="rId30" Type="http://schemas.openxmlformats.org/officeDocument/2006/relationships/image" Target="media/image16.wmf"/><Relationship Id="rId3" Type="http://schemas.openxmlformats.org/officeDocument/2006/relationships/header" Target="header1.xml"/><Relationship Id="rId29" Type="http://schemas.openxmlformats.org/officeDocument/2006/relationships/oleObject" Target="embeddings/oleObject6.bin"/><Relationship Id="rId28" Type="http://schemas.openxmlformats.org/officeDocument/2006/relationships/image" Target="media/image15.wmf"/><Relationship Id="rId27" Type="http://schemas.openxmlformats.org/officeDocument/2006/relationships/oleObject" Target="embeddings/oleObject5.bin"/><Relationship Id="rId26" Type="http://schemas.openxmlformats.org/officeDocument/2006/relationships/image" Target="media/image14.wmf"/><Relationship Id="rId25" Type="http://schemas.openxmlformats.org/officeDocument/2006/relationships/oleObject" Target="embeddings/oleObject4.bin"/><Relationship Id="rId24" Type="http://schemas.openxmlformats.org/officeDocument/2006/relationships/image" Target="media/image13.wmf"/><Relationship Id="rId23" Type="http://schemas.openxmlformats.org/officeDocument/2006/relationships/oleObject" Target="embeddings/oleObject3.bin"/><Relationship Id="rId22" Type="http://schemas.openxmlformats.org/officeDocument/2006/relationships/image" Target="media/image12.wmf"/><Relationship Id="rId21" Type="http://schemas.openxmlformats.org/officeDocument/2006/relationships/oleObject" Target="embeddings/oleObject2.bin"/><Relationship Id="rId20" Type="http://schemas.openxmlformats.org/officeDocument/2006/relationships/image" Target="media/image11.wmf"/><Relationship Id="rId2" Type="http://schemas.openxmlformats.org/officeDocument/2006/relationships/settings" Target="settings.xml"/><Relationship Id="rId19" Type="http://schemas.openxmlformats.org/officeDocument/2006/relationships/oleObject" Target="embeddings/oleObject1.bin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6" Type="http://schemas.openxmlformats.org/officeDocument/2006/relationships/fontTable" Target="fontTable.xml"/><Relationship Id="rId155" Type="http://schemas.openxmlformats.org/officeDocument/2006/relationships/customXml" Target="../customXml/item2.xml"/><Relationship Id="rId154" Type="http://schemas.openxmlformats.org/officeDocument/2006/relationships/customXml" Target="../customXml/item1.xml"/><Relationship Id="rId153" Type="http://schemas.openxmlformats.org/officeDocument/2006/relationships/image" Target="media/image82.png"/><Relationship Id="rId152" Type="http://schemas.openxmlformats.org/officeDocument/2006/relationships/oleObject" Target="embeddings/oleObject63.bin"/><Relationship Id="rId151" Type="http://schemas.openxmlformats.org/officeDocument/2006/relationships/oleObject" Target="embeddings/oleObject62.bin"/><Relationship Id="rId150" Type="http://schemas.openxmlformats.org/officeDocument/2006/relationships/oleObject" Target="embeddings/oleObject61.bin"/><Relationship Id="rId15" Type="http://schemas.openxmlformats.org/officeDocument/2006/relationships/image" Target="media/image7.wmf"/><Relationship Id="rId149" Type="http://schemas.openxmlformats.org/officeDocument/2006/relationships/oleObject" Target="embeddings/oleObject60.bin"/><Relationship Id="rId148" Type="http://schemas.openxmlformats.org/officeDocument/2006/relationships/image" Target="media/image81.wmf"/><Relationship Id="rId147" Type="http://schemas.openxmlformats.org/officeDocument/2006/relationships/oleObject" Target="embeddings/oleObject59.bin"/><Relationship Id="rId146" Type="http://schemas.openxmlformats.org/officeDocument/2006/relationships/image" Target="media/image80.wmf"/><Relationship Id="rId145" Type="http://schemas.openxmlformats.org/officeDocument/2006/relationships/oleObject" Target="embeddings/oleObject58.bin"/><Relationship Id="rId144" Type="http://schemas.openxmlformats.org/officeDocument/2006/relationships/oleObject" Target="embeddings/oleObject57.bin"/><Relationship Id="rId143" Type="http://schemas.openxmlformats.org/officeDocument/2006/relationships/image" Target="media/image79.wmf"/><Relationship Id="rId142" Type="http://schemas.openxmlformats.org/officeDocument/2006/relationships/oleObject" Target="embeddings/oleObject56.bin"/><Relationship Id="rId141" Type="http://schemas.openxmlformats.org/officeDocument/2006/relationships/image" Target="media/image78.wmf"/><Relationship Id="rId140" Type="http://schemas.openxmlformats.org/officeDocument/2006/relationships/oleObject" Target="embeddings/oleObject55.bin"/><Relationship Id="rId14" Type="http://schemas.openxmlformats.org/officeDocument/2006/relationships/image" Target="media/image6.png"/><Relationship Id="rId139" Type="http://schemas.openxmlformats.org/officeDocument/2006/relationships/image" Target="media/image77.png"/><Relationship Id="rId138" Type="http://schemas.openxmlformats.org/officeDocument/2006/relationships/image" Target="media/image76.png"/><Relationship Id="rId137" Type="http://schemas.openxmlformats.org/officeDocument/2006/relationships/image" Target="media/image75.png"/><Relationship Id="rId136" Type="http://schemas.openxmlformats.org/officeDocument/2006/relationships/image" Target="media/image74.png"/><Relationship Id="rId135" Type="http://schemas.openxmlformats.org/officeDocument/2006/relationships/image" Target="media/image73.png"/><Relationship Id="rId134" Type="http://schemas.openxmlformats.org/officeDocument/2006/relationships/image" Target="media/image72.png"/><Relationship Id="rId133" Type="http://schemas.openxmlformats.org/officeDocument/2006/relationships/image" Target="media/image71.jpeg"/><Relationship Id="rId132" Type="http://schemas.openxmlformats.org/officeDocument/2006/relationships/image" Target="media/image70.wmf"/><Relationship Id="rId131" Type="http://schemas.openxmlformats.org/officeDocument/2006/relationships/oleObject" Target="embeddings/oleObject54.bin"/><Relationship Id="rId130" Type="http://schemas.openxmlformats.org/officeDocument/2006/relationships/image" Target="media/image69.wmf"/><Relationship Id="rId13" Type="http://schemas.openxmlformats.org/officeDocument/2006/relationships/image" Target="media/image5.png"/><Relationship Id="rId129" Type="http://schemas.openxmlformats.org/officeDocument/2006/relationships/oleObject" Target="embeddings/oleObject53.bin"/><Relationship Id="rId128" Type="http://schemas.openxmlformats.org/officeDocument/2006/relationships/image" Target="media/image68.wmf"/><Relationship Id="rId127" Type="http://schemas.openxmlformats.org/officeDocument/2006/relationships/oleObject" Target="embeddings/oleObject52.bin"/><Relationship Id="rId126" Type="http://schemas.openxmlformats.org/officeDocument/2006/relationships/oleObject" Target="embeddings/oleObject51.bin"/><Relationship Id="rId125" Type="http://schemas.openxmlformats.org/officeDocument/2006/relationships/oleObject" Target="embeddings/oleObject50.bin"/><Relationship Id="rId124" Type="http://schemas.openxmlformats.org/officeDocument/2006/relationships/image" Target="media/image67.wmf"/><Relationship Id="rId123" Type="http://schemas.openxmlformats.org/officeDocument/2006/relationships/oleObject" Target="embeddings/oleObject49.bin"/><Relationship Id="rId122" Type="http://schemas.openxmlformats.org/officeDocument/2006/relationships/oleObject" Target="embeddings/oleObject48.bin"/><Relationship Id="rId121" Type="http://schemas.openxmlformats.org/officeDocument/2006/relationships/oleObject" Target="embeddings/oleObject47.bin"/><Relationship Id="rId120" Type="http://schemas.openxmlformats.org/officeDocument/2006/relationships/image" Target="media/image66.png"/><Relationship Id="rId12" Type="http://schemas.openxmlformats.org/officeDocument/2006/relationships/image" Target="media/image4.png"/><Relationship Id="rId119" Type="http://schemas.openxmlformats.org/officeDocument/2006/relationships/image" Target="media/image65.wmf"/><Relationship Id="rId118" Type="http://schemas.openxmlformats.org/officeDocument/2006/relationships/oleObject" Target="embeddings/oleObject46.bin"/><Relationship Id="rId117" Type="http://schemas.openxmlformats.org/officeDocument/2006/relationships/image" Target="media/image64.wmf"/><Relationship Id="rId116" Type="http://schemas.openxmlformats.org/officeDocument/2006/relationships/oleObject" Target="embeddings/oleObject45.bin"/><Relationship Id="rId115" Type="http://schemas.openxmlformats.org/officeDocument/2006/relationships/oleObject" Target="embeddings/oleObject44.bin"/><Relationship Id="rId114" Type="http://schemas.openxmlformats.org/officeDocument/2006/relationships/image" Target="media/image63.wmf"/><Relationship Id="rId113" Type="http://schemas.openxmlformats.org/officeDocument/2006/relationships/oleObject" Target="embeddings/oleObject43.bin"/><Relationship Id="rId112" Type="http://schemas.openxmlformats.org/officeDocument/2006/relationships/image" Target="media/image62.wmf"/><Relationship Id="rId111" Type="http://schemas.openxmlformats.org/officeDocument/2006/relationships/oleObject" Target="embeddings/oleObject42.bin"/><Relationship Id="rId110" Type="http://schemas.openxmlformats.org/officeDocument/2006/relationships/oleObject" Target="embeddings/oleObject41.bin"/><Relationship Id="rId11" Type="http://schemas.openxmlformats.org/officeDocument/2006/relationships/image" Target="media/image3.png"/><Relationship Id="rId109" Type="http://schemas.openxmlformats.org/officeDocument/2006/relationships/image" Target="media/image61.wmf"/><Relationship Id="rId108" Type="http://schemas.openxmlformats.org/officeDocument/2006/relationships/oleObject" Target="embeddings/oleObject40.bin"/><Relationship Id="rId107" Type="http://schemas.openxmlformats.org/officeDocument/2006/relationships/oleObject" Target="embeddings/oleObject39.bin"/><Relationship Id="rId106" Type="http://schemas.openxmlformats.org/officeDocument/2006/relationships/image" Target="media/image60.wmf"/><Relationship Id="rId105" Type="http://schemas.openxmlformats.org/officeDocument/2006/relationships/oleObject" Target="embeddings/oleObject38.bin"/><Relationship Id="rId104" Type="http://schemas.openxmlformats.org/officeDocument/2006/relationships/image" Target="media/image59.wmf"/><Relationship Id="rId103" Type="http://schemas.openxmlformats.org/officeDocument/2006/relationships/oleObject" Target="embeddings/oleObject37.bin"/><Relationship Id="rId102" Type="http://schemas.openxmlformats.org/officeDocument/2006/relationships/image" Target="media/image58.wmf"/><Relationship Id="rId101" Type="http://schemas.openxmlformats.org/officeDocument/2006/relationships/oleObject" Target="embeddings/oleObject36.bin"/><Relationship Id="rId100" Type="http://schemas.openxmlformats.org/officeDocument/2006/relationships/image" Target="media/image57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2023-06-25T09:50:00Z</dcterms:created>
  <dc:creator>学科网试题生产平台</dc:creator>
  <dc:description>3262791931338752</dc:description>
  <cp:lastModifiedBy>二洋诗意</cp:lastModifiedBy>
  <dcterms:modified xsi:type="dcterms:W3CDTF">2023-06-28T14:54:37Z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8120478C559B4E67952E0DEFABF64D3A_12</vt:lpwstr>
  </property>
</Properties>
</file>