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143" w:rsidRDefault="00D30143" w:rsidP="00754AA0">
      <w:pPr>
        <w:spacing w:line="360" w:lineRule="auto"/>
        <w:ind w:firstLineChars="200" w:firstLine="420"/>
      </w:pPr>
    </w:p>
    <w:p w:rsidR="00A36BCC" w:rsidRPr="00431EFD" w:rsidRDefault="00A36BCC" w:rsidP="00A36BCC">
      <w:pPr>
        <w:spacing w:line="360" w:lineRule="auto"/>
        <w:jc w:val="center"/>
        <w:rPr>
          <w:sz w:val="28"/>
          <w:szCs w:val="28"/>
        </w:rPr>
      </w:pPr>
      <w:bookmarkStart w:id="0" w:name="_GoBack"/>
      <w:bookmarkEnd w:id="0"/>
      <w:r>
        <w:rPr>
          <w:b/>
          <w:bCs/>
          <w:noProof/>
          <w:sz w:val="28"/>
          <w:szCs w:val="28"/>
        </w:rPr>
        <w:drawing>
          <wp:anchor distT="0" distB="0" distL="114300" distR="114300" simplePos="0" relativeHeight="251674624" behindDoc="0" locked="0" layoutInCell="1" allowOverlap="1">
            <wp:simplePos x="0" y="0"/>
            <wp:positionH relativeFrom="page">
              <wp:posOffset>10414000</wp:posOffset>
            </wp:positionH>
            <wp:positionV relativeFrom="page">
              <wp:posOffset>11087100</wp:posOffset>
            </wp:positionV>
            <wp:extent cx="279400" cy="342900"/>
            <wp:effectExtent l="0" t="0" r="6350" b="0"/>
            <wp:wrapNone/>
            <wp:docPr id="100079" name="图片 10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400" cy="342900"/>
                    </a:xfrm>
                    <a:prstGeom prst="rect">
                      <a:avLst/>
                    </a:prstGeom>
                    <a:noFill/>
                  </pic:spPr>
                </pic:pic>
              </a:graphicData>
            </a:graphic>
            <wp14:sizeRelH relativeFrom="page">
              <wp14:pctWidth>0</wp14:pctWidth>
            </wp14:sizeRelH>
            <wp14:sizeRelV relativeFrom="page">
              <wp14:pctHeight>0</wp14:pctHeight>
            </wp14:sizeRelV>
          </wp:anchor>
        </w:drawing>
      </w:r>
      <w:r w:rsidRPr="00431EFD">
        <w:rPr>
          <w:b/>
          <w:bCs/>
          <w:sz w:val="28"/>
          <w:szCs w:val="28"/>
        </w:rPr>
        <w:t>浙江省金华市</w:t>
      </w:r>
      <w:r w:rsidRPr="00431EFD">
        <w:rPr>
          <w:b/>
          <w:bCs/>
          <w:sz w:val="28"/>
          <w:szCs w:val="28"/>
        </w:rPr>
        <w:t>2019</w:t>
      </w:r>
      <w:r w:rsidRPr="00431EFD">
        <w:rPr>
          <w:b/>
          <w:bCs/>
          <w:sz w:val="28"/>
          <w:szCs w:val="28"/>
        </w:rPr>
        <w:t>年中考科学试卷</w:t>
      </w:r>
    </w:p>
    <w:p w:rsidR="00A36BCC" w:rsidRPr="00431EFD" w:rsidRDefault="00A36BCC" w:rsidP="00A36BCC">
      <w:pPr>
        <w:spacing w:line="360" w:lineRule="auto"/>
        <w:rPr>
          <w:szCs w:val="21"/>
        </w:rPr>
      </w:pPr>
      <w:r w:rsidRPr="00431EFD">
        <w:rPr>
          <w:b/>
          <w:bCs/>
          <w:szCs w:val="21"/>
        </w:rPr>
        <w:t>一、选择题（本大题共有</w:t>
      </w:r>
      <w:r w:rsidRPr="00431EFD">
        <w:rPr>
          <w:b/>
          <w:bCs/>
          <w:szCs w:val="21"/>
        </w:rPr>
        <w:t>15</w:t>
      </w:r>
      <w:r w:rsidRPr="00431EFD">
        <w:rPr>
          <w:b/>
          <w:bCs/>
          <w:szCs w:val="21"/>
        </w:rPr>
        <w:t>小题，每小题</w:t>
      </w:r>
      <w:r w:rsidRPr="00431EFD">
        <w:rPr>
          <w:b/>
          <w:bCs/>
          <w:szCs w:val="21"/>
        </w:rPr>
        <w:t>3</w:t>
      </w:r>
      <w:r w:rsidRPr="00431EFD">
        <w:rPr>
          <w:b/>
          <w:bCs/>
          <w:szCs w:val="21"/>
        </w:rPr>
        <w:t>分，共</w:t>
      </w:r>
      <w:r w:rsidRPr="00431EFD">
        <w:rPr>
          <w:b/>
          <w:bCs/>
          <w:szCs w:val="21"/>
        </w:rPr>
        <w:t>45</w:t>
      </w:r>
      <w:r w:rsidRPr="00431EFD">
        <w:rPr>
          <w:b/>
          <w:bCs/>
          <w:szCs w:val="21"/>
        </w:rPr>
        <w:t>分。）</w:t>
      </w:r>
    </w:p>
    <w:p w:rsidR="00A36BCC" w:rsidRPr="00431EFD" w:rsidRDefault="00A36BCC" w:rsidP="00A36BCC">
      <w:pPr>
        <w:spacing w:line="360" w:lineRule="auto"/>
        <w:jc w:val="left"/>
        <w:rPr>
          <w:szCs w:val="21"/>
        </w:rPr>
      </w:pPr>
      <w:r w:rsidRPr="00431EFD">
        <w:rPr>
          <w:color w:val="000000"/>
          <w:szCs w:val="21"/>
        </w:rPr>
        <w:t>1.</w:t>
      </w:r>
      <w:r w:rsidRPr="00431EFD">
        <w:rPr>
          <w:color w:val="000000"/>
          <w:szCs w:val="21"/>
        </w:rPr>
        <w:t>生活垃圾通常可分为可回收物、有害垃圾、其他垃圾三类。处置矿泉水瓶的正确方法是（</w:t>
      </w:r>
      <w:r w:rsidRPr="00431EFD">
        <w:rPr>
          <w:color w:val="000000"/>
          <w:szCs w:val="21"/>
        </w:rPr>
        <w:t xml:space="preserve">    </w:t>
      </w:r>
      <w:r w:rsidRPr="00431EFD">
        <w:rPr>
          <w:color w:val="000000"/>
          <w:szCs w:val="21"/>
        </w:rPr>
        <w:t>）</w:t>
      </w:r>
      <w:r w:rsidRPr="00431EFD">
        <w:rPr>
          <w:color w:val="000000"/>
          <w:szCs w:val="21"/>
        </w:rPr>
        <w:t xml:space="preserve">            </w:t>
      </w:r>
    </w:p>
    <w:p w:rsidR="00A36BCC" w:rsidRPr="00431EFD" w:rsidRDefault="00A36BCC" w:rsidP="00A36BCC">
      <w:pPr>
        <w:spacing w:line="360" w:lineRule="auto"/>
        <w:ind w:left="150"/>
        <w:jc w:val="left"/>
        <w:rPr>
          <w:szCs w:val="21"/>
        </w:rPr>
      </w:pPr>
      <w:r w:rsidRPr="00431EFD">
        <w:rPr>
          <w:color w:val="000000"/>
          <w:szCs w:val="21"/>
        </w:rPr>
        <w:t>A. </w:t>
      </w:r>
      <w:r w:rsidRPr="00431EFD">
        <w:rPr>
          <w:color w:val="000000"/>
          <w:szCs w:val="21"/>
        </w:rPr>
        <w:t>扔进有害垃圾桶</w:t>
      </w:r>
      <w:r w:rsidRPr="00431EFD">
        <w:rPr>
          <w:color w:val="000000"/>
          <w:szCs w:val="21"/>
        </w:rPr>
        <w:t>       B. </w:t>
      </w:r>
      <w:r w:rsidRPr="00431EFD">
        <w:rPr>
          <w:color w:val="000000"/>
          <w:szCs w:val="21"/>
        </w:rPr>
        <w:t>扔进其他垃圾桶</w:t>
      </w:r>
      <w:r w:rsidRPr="00431EFD">
        <w:rPr>
          <w:color w:val="000000"/>
          <w:szCs w:val="21"/>
        </w:rPr>
        <w:t>       C. </w:t>
      </w:r>
      <w:r w:rsidRPr="00431EFD">
        <w:rPr>
          <w:color w:val="000000"/>
          <w:szCs w:val="21"/>
        </w:rPr>
        <w:t>扔进可回收物垃圾桶</w:t>
      </w:r>
      <w:r w:rsidRPr="00431EFD">
        <w:rPr>
          <w:color w:val="000000"/>
          <w:szCs w:val="21"/>
        </w:rPr>
        <w:t>      D. </w:t>
      </w:r>
      <w:r w:rsidRPr="00431EFD">
        <w:rPr>
          <w:color w:val="000000"/>
          <w:szCs w:val="21"/>
        </w:rPr>
        <w:t>看到应圾桶就扔选去</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C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材料制造与环境保护</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【分析】垃圾分类，指按一定规定或标准将垃圾分类储存、分类投放和分类搬运，从而转变成公共资源的一系列活动的总称。分类的目的是提高垃圾的资源价值和经济价值，力争物尽其用。</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【解答】矿泉水瓶属于废旧塑料，可以重新利用，因此应该扔进可回收物垃圾桶里；</w:t>
      </w:r>
    </w:p>
    <w:p w:rsidR="00A36BCC" w:rsidRPr="00431EFD" w:rsidRDefault="00A36BCC" w:rsidP="00A36BCC">
      <w:pPr>
        <w:spacing w:line="360" w:lineRule="auto"/>
        <w:jc w:val="left"/>
        <w:rPr>
          <w:szCs w:val="21"/>
        </w:rPr>
      </w:pPr>
      <w:r w:rsidRPr="00431EFD">
        <w:rPr>
          <w:color w:val="000000"/>
          <w:szCs w:val="21"/>
        </w:rPr>
        <w:t>故答案为：</w:t>
      </w:r>
      <w:r w:rsidRPr="00431EFD">
        <w:rPr>
          <w:color w:val="000000"/>
          <w:szCs w:val="21"/>
        </w:rPr>
        <w:t>C</w:t>
      </w:r>
      <w:r w:rsidRPr="00431EFD">
        <w:rPr>
          <w:color w:val="000000"/>
          <w:szCs w:val="21"/>
        </w:rPr>
        <w:t>。</w:t>
      </w:r>
    </w:p>
    <w:p w:rsidR="00A36BCC" w:rsidRPr="00431EFD" w:rsidRDefault="00A36BCC" w:rsidP="00A36BCC">
      <w:pPr>
        <w:spacing w:line="360" w:lineRule="auto"/>
        <w:jc w:val="left"/>
        <w:rPr>
          <w:color w:val="000000"/>
          <w:szCs w:val="21"/>
        </w:rPr>
      </w:pPr>
      <w:r w:rsidRPr="00431EFD">
        <w:rPr>
          <w:color w:val="000000"/>
          <w:szCs w:val="21"/>
        </w:rPr>
        <w:t>2.2019</w:t>
      </w:r>
      <w:r w:rsidRPr="00431EFD">
        <w:rPr>
          <w:color w:val="000000"/>
          <w:szCs w:val="21"/>
        </w:rPr>
        <w:t>年</w:t>
      </w:r>
      <w:r w:rsidRPr="00431EFD">
        <w:rPr>
          <w:color w:val="000000"/>
          <w:szCs w:val="21"/>
        </w:rPr>
        <w:t>5</w:t>
      </w:r>
      <w:r w:rsidRPr="00431EFD">
        <w:rPr>
          <w:color w:val="000000"/>
          <w:szCs w:val="21"/>
        </w:rPr>
        <w:t>月</w:t>
      </w:r>
      <w:r w:rsidRPr="00431EFD">
        <w:rPr>
          <w:color w:val="000000"/>
          <w:szCs w:val="21"/>
        </w:rPr>
        <w:t>12</w:t>
      </w:r>
      <w:r w:rsidRPr="00431EFD">
        <w:rPr>
          <w:color w:val="000000"/>
          <w:szCs w:val="21"/>
        </w:rPr>
        <w:t>日（农历四月初八）是我国第个全国防灾减灾日，主题是</w:t>
      </w:r>
      <w:r w:rsidRPr="00431EFD">
        <w:rPr>
          <w:color w:val="000000"/>
          <w:szCs w:val="21"/>
        </w:rPr>
        <w:t>“</w:t>
      </w:r>
      <w:r w:rsidRPr="00431EFD">
        <w:rPr>
          <w:color w:val="000000"/>
          <w:szCs w:val="21"/>
        </w:rPr>
        <w:t>提高灾害防治能力，构筑生命安全防线</w:t>
      </w:r>
      <w:r w:rsidRPr="00431EFD">
        <w:rPr>
          <w:color w:val="000000"/>
          <w:szCs w:val="21"/>
        </w:rPr>
        <w:t>”</w:t>
      </w:r>
      <w:r w:rsidRPr="00431EFD">
        <w:rPr>
          <w:color w:val="000000"/>
          <w:szCs w:val="21"/>
        </w:rPr>
        <w:t>。这一天的丹相最接近图中（</w:t>
      </w:r>
      <w:r w:rsidRPr="00431EFD">
        <w:rPr>
          <w:color w:val="000000"/>
          <w:szCs w:val="21"/>
        </w:rPr>
        <w:t xml:space="preserve">    </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 xml:space="preserve">  </w:t>
      </w:r>
      <w:r>
        <w:rPr>
          <w:noProof/>
          <w:szCs w:val="21"/>
        </w:rPr>
        <w:drawing>
          <wp:inline distT="0" distB="0" distL="0" distR="0">
            <wp:extent cx="533400" cy="485775"/>
            <wp:effectExtent l="0" t="0" r="0" b="9525"/>
            <wp:docPr id="100078" name="图片 10007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485775"/>
                    </a:xfrm>
                    <a:prstGeom prst="rect">
                      <a:avLst/>
                    </a:prstGeom>
                    <a:noFill/>
                    <a:ln>
                      <a:noFill/>
                    </a:ln>
                  </pic:spPr>
                </pic:pic>
              </a:graphicData>
            </a:graphic>
          </wp:inline>
        </w:drawing>
      </w:r>
      <w:r w:rsidRPr="00431EFD">
        <w:rPr>
          <w:color w:val="000000"/>
          <w:szCs w:val="21"/>
        </w:rPr>
        <w:t xml:space="preserve">         </w:t>
      </w:r>
      <w:r>
        <w:rPr>
          <w:noProof/>
          <w:szCs w:val="21"/>
        </w:rPr>
        <w:drawing>
          <wp:inline distT="0" distB="0" distL="0" distR="0">
            <wp:extent cx="447675" cy="400050"/>
            <wp:effectExtent l="0" t="0" r="9525" b="0"/>
            <wp:docPr id="100077" name="图片 10007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 cy="400050"/>
                    </a:xfrm>
                    <a:prstGeom prst="rect">
                      <a:avLst/>
                    </a:prstGeom>
                    <a:noFill/>
                    <a:ln>
                      <a:noFill/>
                    </a:ln>
                  </pic:spPr>
                </pic:pic>
              </a:graphicData>
            </a:graphic>
          </wp:inline>
        </w:drawing>
      </w:r>
      <w:r>
        <w:rPr>
          <w:szCs w:val="21"/>
        </w:rPr>
        <w:t xml:space="preserve">        </w:t>
      </w:r>
      <w:r>
        <w:rPr>
          <w:noProof/>
          <w:szCs w:val="21"/>
        </w:rPr>
        <w:drawing>
          <wp:inline distT="0" distB="0" distL="0" distR="0">
            <wp:extent cx="514350" cy="457200"/>
            <wp:effectExtent l="0" t="0" r="0" b="0"/>
            <wp:docPr id="100076" name="图片 10007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50" cy="457200"/>
                    </a:xfrm>
                    <a:prstGeom prst="rect">
                      <a:avLst/>
                    </a:prstGeom>
                    <a:noFill/>
                    <a:ln>
                      <a:noFill/>
                    </a:ln>
                  </pic:spPr>
                </pic:pic>
              </a:graphicData>
            </a:graphic>
          </wp:inline>
        </w:drawing>
      </w:r>
      <w:r>
        <w:rPr>
          <w:szCs w:val="21"/>
        </w:rPr>
        <w:t xml:space="preserve">       </w:t>
      </w:r>
      <w:r>
        <w:rPr>
          <w:noProof/>
          <w:szCs w:val="21"/>
        </w:rPr>
        <w:drawing>
          <wp:inline distT="0" distB="0" distL="0" distR="0">
            <wp:extent cx="581025" cy="466725"/>
            <wp:effectExtent l="0" t="0" r="9525" b="9525"/>
            <wp:docPr id="100075" name="图片 1000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025" cy="466725"/>
                    </a:xfrm>
                    <a:prstGeom prst="rect">
                      <a:avLst/>
                    </a:prstGeom>
                    <a:noFill/>
                    <a:ln>
                      <a:noFill/>
                    </a:ln>
                  </pic:spPr>
                </pic:pic>
              </a:graphicData>
            </a:graphic>
          </wp:inline>
        </w:drawing>
      </w:r>
    </w:p>
    <w:p w:rsidR="00A36BCC" w:rsidRPr="00431EFD" w:rsidRDefault="00A36BCC" w:rsidP="00A36BCC">
      <w:pPr>
        <w:spacing w:line="360" w:lineRule="auto"/>
        <w:ind w:left="150"/>
        <w:jc w:val="left"/>
        <w:rPr>
          <w:szCs w:val="21"/>
        </w:rPr>
      </w:pPr>
      <w:r w:rsidRPr="00431EFD">
        <w:rPr>
          <w:color w:val="000000"/>
          <w:szCs w:val="21"/>
        </w:rPr>
        <w:t xml:space="preserve">A.   </w:t>
      </w:r>
      <w:r w:rsidRPr="00431EFD">
        <w:rPr>
          <w:color w:val="000000"/>
          <w:szCs w:val="21"/>
        </w:rPr>
        <w:t>新月</w:t>
      </w:r>
      <w:r w:rsidRPr="00431EFD">
        <w:rPr>
          <w:color w:val="000000"/>
          <w:szCs w:val="21"/>
        </w:rPr>
        <w:t xml:space="preserve">                </w:t>
      </w:r>
      <w:r>
        <w:rPr>
          <w:noProof/>
          <w:szCs w:val="21"/>
        </w:rPr>
        <w:drawing>
          <wp:inline distT="0" distB="0" distL="0" distR="0">
            <wp:extent cx="19050" cy="38100"/>
            <wp:effectExtent l="0" t="0" r="0" b="0"/>
            <wp:docPr id="100074" name="图片 1000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sidRPr="00431EFD">
        <w:rPr>
          <w:color w:val="000000"/>
          <w:szCs w:val="21"/>
        </w:rPr>
        <w:t>B. </w:t>
      </w:r>
      <w:r w:rsidRPr="00431EFD">
        <w:rPr>
          <w:color w:val="000000"/>
          <w:szCs w:val="21"/>
        </w:rPr>
        <w:t>上弦月</w:t>
      </w:r>
      <w:r w:rsidRPr="00431EFD">
        <w:rPr>
          <w:color w:val="000000"/>
          <w:szCs w:val="21"/>
        </w:rPr>
        <w:t>              </w:t>
      </w:r>
      <w:r>
        <w:rPr>
          <w:noProof/>
          <w:szCs w:val="21"/>
        </w:rPr>
        <w:drawing>
          <wp:inline distT="0" distB="0" distL="0" distR="0">
            <wp:extent cx="19050" cy="38100"/>
            <wp:effectExtent l="0" t="0" r="0" b="0"/>
            <wp:docPr id="100073" name="图片 1000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sidRPr="00431EFD">
        <w:rPr>
          <w:color w:val="000000"/>
          <w:szCs w:val="21"/>
        </w:rPr>
        <w:t>C. </w:t>
      </w:r>
      <w:r w:rsidRPr="00431EFD">
        <w:rPr>
          <w:color w:val="000000"/>
          <w:szCs w:val="21"/>
        </w:rPr>
        <w:t>满月</w:t>
      </w:r>
      <w:r w:rsidRPr="00431EFD">
        <w:rPr>
          <w:color w:val="000000"/>
          <w:szCs w:val="21"/>
        </w:rPr>
        <w:t>              </w:t>
      </w:r>
      <w:r>
        <w:rPr>
          <w:noProof/>
          <w:szCs w:val="21"/>
        </w:rPr>
        <w:drawing>
          <wp:inline distT="0" distB="0" distL="0" distR="0">
            <wp:extent cx="19050" cy="38100"/>
            <wp:effectExtent l="0" t="0" r="0" b="0"/>
            <wp:docPr id="100072" name="图片 1000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sidRPr="00431EFD">
        <w:rPr>
          <w:color w:val="000000"/>
          <w:szCs w:val="21"/>
        </w:rPr>
        <w:t>D. </w:t>
      </w:r>
      <w:r w:rsidRPr="00431EFD">
        <w:rPr>
          <w:color w:val="000000"/>
          <w:szCs w:val="21"/>
        </w:rPr>
        <w:t>下弦月</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B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阴历与月相的关系</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【分析】随着月亮每天在星空中自西向东移动一大段距离，它的形状也在不断地变化着，这就是月亮位相变化，叫做月相。</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【解答】月相是依照农历划分的，农历四月初八，属于上弦月；故</w:t>
      </w:r>
      <w:r w:rsidRPr="00431EFD">
        <w:rPr>
          <w:color w:val="000000"/>
          <w:szCs w:val="21"/>
        </w:rPr>
        <w:t>B</w:t>
      </w:r>
      <w:r w:rsidRPr="00431EFD">
        <w:rPr>
          <w:color w:val="000000"/>
          <w:szCs w:val="21"/>
        </w:rPr>
        <w:t>符合；</w:t>
      </w:r>
    </w:p>
    <w:p w:rsidR="00A36BCC" w:rsidRPr="00431EFD" w:rsidRDefault="00A36BCC" w:rsidP="00A36BCC">
      <w:pPr>
        <w:spacing w:line="360" w:lineRule="auto"/>
        <w:jc w:val="left"/>
        <w:rPr>
          <w:szCs w:val="21"/>
        </w:rPr>
      </w:pPr>
      <w:r w:rsidRPr="00431EFD">
        <w:rPr>
          <w:color w:val="000000"/>
          <w:szCs w:val="21"/>
        </w:rPr>
        <w:t>故答案为：</w:t>
      </w:r>
      <w:r w:rsidRPr="00431EFD">
        <w:rPr>
          <w:color w:val="000000"/>
          <w:szCs w:val="21"/>
        </w:rPr>
        <w:t>B</w:t>
      </w:r>
      <w:r w:rsidRPr="00431EFD">
        <w:rPr>
          <w:color w:val="000000"/>
          <w:szCs w:val="21"/>
        </w:rPr>
        <w:t>。</w:t>
      </w:r>
    </w:p>
    <w:p w:rsidR="00A36BCC" w:rsidRPr="00431EFD" w:rsidRDefault="00A36BCC" w:rsidP="00A36BCC">
      <w:pPr>
        <w:spacing w:line="360" w:lineRule="auto"/>
        <w:jc w:val="left"/>
        <w:rPr>
          <w:szCs w:val="21"/>
        </w:rPr>
      </w:pPr>
      <w:r w:rsidRPr="00431EFD">
        <w:rPr>
          <w:color w:val="000000"/>
          <w:szCs w:val="21"/>
        </w:rPr>
        <w:t>3.</w:t>
      </w:r>
      <w:r w:rsidRPr="00431EFD">
        <w:rPr>
          <w:color w:val="000000"/>
          <w:szCs w:val="21"/>
        </w:rPr>
        <w:t>金华市公布的吉祥物</w:t>
      </w:r>
      <w:r w:rsidRPr="00431EFD">
        <w:rPr>
          <w:color w:val="000000"/>
          <w:szCs w:val="21"/>
        </w:rPr>
        <w:t>“</w:t>
      </w:r>
      <w:r w:rsidRPr="00431EFD">
        <w:rPr>
          <w:color w:val="000000"/>
          <w:szCs w:val="21"/>
        </w:rPr>
        <w:t>金金</w:t>
      </w:r>
      <w:r w:rsidRPr="00431EFD">
        <w:rPr>
          <w:color w:val="000000"/>
          <w:szCs w:val="21"/>
        </w:rPr>
        <w:t>”</w:t>
      </w:r>
      <w:r w:rsidRPr="00431EFD">
        <w:rPr>
          <w:color w:val="000000"/>
          <w:szCs w:val="21"/>
        </w:rPr>
        <w:t>、</w:t>
      </w:r>
      <w:r w:rsidRPr="00431EFD">
        <w:rPr>
          <w:color w:val="000000"/>
          <w:szCs w:val="21"/>
        </w:rPr>
        <w:t>“</w:t>
      </w:r>
      <w:r w:rsidRPr="00431EFD">
        <w:rPr>
          <w:color w:val="000000"/>
          <w:szCs w:val="21"/>
        </w:rPr>
        <w:t>华华</w:t>
      </w:r>
      <w:r w:rsidRPr="00431EFD">
        <w:rPr>
          <w:color w:val="000000"/>
          <w:szCs w:val="21"/>
        </w:rPr>
        <w:t>”</w:t>
      </w:r>
      <w:r w:rsidRPr="00431EFD">
        <w:rPr>
          <w:color w:val="000000"/>
          <w:szCs w:val="21"/>
        </w:rPr>
        <w:t>（如图），其中</w:t>
      </w:r>
      <w:r w:rsidRPr="00431EFD">
        <w:rPr>
          <w:color w:val="000000"/>
          <w:szCs w:val="21"/>
        </w:rPr>
        <w:t>“</w:t>
      </w:r>
      <w:r w:rsidRPr="00431EFD">
        <w:rPr>
          <w:color w:val="000000"/>
          <w:szCs w:val="21"/>
        </w:rPr>
        <w:t>金金</w:t>
      </w:r>
      <w:r w:rsidRPr="00431EFD">
        <w:rPr>
          <w:color w:val="000000"/>
          <w:szCs w:val="21"/>
        </w:rPr>
        <w:t>”</w:t>
      </w:r>
      <w:r w:rsidRPr="00431EFD">
        <w:rPr>
          <w:color w:val="000000"/>
          <w:szCs w:val="21"/>
        </w:rPr>
        <w:t>形似金华特产佛手，</w:t>
      </w:r>
      <w:r w:rsidRPr="00431EFD">
        <w:rPr>
          <w:color w:val="000000"/>
          <w:szCs w:val="21"/>
        </w:rPr>
        <w:t>“</w:t>
      </w:r>
      <w:r w:rsidRPr="00431EFD">
        <w:rPr>
          <w:color w:val="000000"/>
          <w:szCs w:val="21"/>
        </w:rPr>
        <w:t>华华</w:t>
      </w:r>
      <w:r w:rsidRPr="00431EFD">
        <w:rPr>
          <w:color w:val="000000"/>
          <w:szCs w:val="21"/>
        </w:rPr>
        <w:t>”</w:t>
      </w:r>
      <w:r w:rsidRPr="00431EFD">
        <w:rPr>
          <w:color w:val="000000"/>
          <w:szCs w:val="21"/>
        </w:rPr>
        <w:t>源于金华市花茶花。茶花喜温暖、湿润的环境，花期较长，花型秀美多样，萌果圆球形。茶花在分类上属于（</w:t>
      </w:r>
      <w:r w:rsidRPr="00431EFD">
        <w:rPr>
          <w:color w:val="000000"/>
          <w:szCs w:val="21"/>
        </w:rPr>
        <w:t xml:space="preserve">    </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 xml:space="preserve"> </w:t>
      </w:r>
      <w:r>
        <w:rPr>
          <w:noProof/>
          <w:szCs w:val="21"/>
        </w:rPr>
        <w:drawing>
          <wp:inline distT="0" distB="0" distL="0" distR="0">
            <wp:extent cx="1562100" cy="866775"/>
            <wp:effectExtent l="0" t="0" r="0" b="9525"/>
            <wp:docPr id="100071" name="图片 1000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2100" cy="866775"/>
                    </a:xfrm>
                    <a:prstGeom prst="rect">
                      <a:avLst/>
                    </a:prstGeom>
                    <a:noFill/>
                    <a:ln>
                      <a:noFill/>
                    </a:ln>
                  </pic:spPr>
                </pic:pic>
              </a:graphicData>
            </a:graphic>
          </wp:inline>
        </w:drawing>
      </w:r>
    </w:p>
    <w:p w:rsidR="00A36BCC" w:rsidRPr="00431EFD" w:rsidRDefault="00A36BCC" w:rsidP="00A36BCC">
      <w:pPr>
        <w:spacing w:line="360" w:lineRule="auto"/>
        <w:ind w:left="150"/>
        <w:jc w:val="left"/>
        <w:rPr>
          <w:szCs w:val="21"/>
        </w:rPr>
      </w:pPr>
      <w:r w:rsidRPr="00431EFD">
        <w:rPr>
          <w:color w:val="000000"/>
          <w:szCs w:val="21"/>
        </w:rPr>
        <w:t>A. </w:t>
      </w:r>
      <w:r w:rsidRPr="00431EFD">
        <w:rPr>
          <w:color w:val="000000"/>
          <w:szCs w:val="21"/>
        </w:rPr>
        <w:t>被子植物</w:t>
      </w:r>
      <w:r w:rsidRPr="00431EFD">
        <w:rPr>
          <w:color w:val="000000"/>
          <w:szCs w:val="21"/>
        </w:rPr>
        <w:t>                           </w:t>
      </w:r>
      <w:r>
        <w:rPr>
          <w:noProof/>
          <w:szCs w:val="21"/>
        </w:rPr>
        <w:drawing>
          <wp:inline distT="0" distB="0" distL="0" distR="0">
            <wp:extent cx="28575" cy="38100"/>
            <wp:effectExtent l="0" t="0" r="9525" b="0"/>
            <wp:docPr id="100070" name="图片 10007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431EFD">
        <w:rPr>
          <w:color w:val="000000"/>
          <w:szCs w:val="21"/>
        </w:rPr>
        <w:t>B. </w:t>
      </w:r>
      <w:r w:rsidRPr="00431EFD">
        <w:rPr>
          <w:color w:val="000000"/>
          <w:szCs w:val="21"/>
        </w:rPr>
        <w:t>裸子植物</w:t>
      </w:r>
      <w:r w:rsidRPr="00431EFD">
        <w:rPr>
          <w:color w:val="000000"/>
          <w:szCs w:val="21"/>
        </w:rPr>
        <w:t>                           </w:t>
      </w:r>
      <w:r>
        <w:rPr>
          <w:noProof/>
          <w:szCs w:val="21"/>
        </w:rPr>
        <w:drawing>
          <wp:inline distT="0" distB="0" distL="0" distR="0">
            <wp:extent cx="28575" cy="38100"/>
            <wp:effectExtent l="0" t="0" r="9525" b="0"/>
            <wp:docPr id="100069" name="图片 1000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431EFD">
        <w:rPr>
          <w:color w:val="000000"/>
          <w:szCs w:val="21"/>
        </w:rPr>
        <w:t>C. </w:t>
      </w:r>
      <w:r w:rsidRPr="00431EFD">
        <w:rPr>
          <w:color w:val="000000"/>
          <w:szCs w:val="21"/>
        </w:rPr>
        <w:t>蕨类植物</w:t>
      </w:r>
      <w:r w:rsidRPr="00431EFD">
        <w:rPr>
          <w:color w:val="000000"/>
          <w:szCs w:val="21"/>
        </w:rPr>
        <w:t>                           </w:t>
      </w:r>
      <w:r>
        <w:rPr>
          <w:noProof/>
          <w:szCs w:val="21"/>
        </w:rPr>
        <w:drawing>
          <wp:inline distT="0" distB="0" distL="0" distR="0">
            <wp:extent cx="28575" cy="38100"/>
            <wp:effectExtent l="0" t="0" r="9525" b="0"/>
            <wp:docPr id="100068" name="图片 1000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431EFD">
        <w:rPr>
          <w:color w:val="000000"/>
          <w:szCs w:val="21"/>
        </w:rPr>
        <w:t>D. </w:t>
      </w:r>
      <w:r w:rsidRPr="00431EFD">
        <w:rPr>
          <w:color w:val="000000"/>
          <w:szCs w:val="21"/>
        </w:rPr>
        <w:t>苔藓植物</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A   </w:t>
      </w:r>
    </w:p>
    <w:p w:rsidR="00A36BCC" w:rsidRPr="00431EFD" w:rsidRDefault="00A36BCC" w:rsidP="00A36BCC">
      <w:pPr>
        <w:spacing w:line="360" w:lineRule="auto"/>
        <w:jc w:val="left"/>
        <w:rPr>
          <w:szCs w:val="21"/>
        </w:rPr>
      </w:pPr>
      <w:r w:rsidRPr="00431EFD">
        <w:rPr>
          <w:color w:val="0000FF"/>
          <w:szCs w:val="21"/>
        </w:rPr>
        <w:lastRenderedPageBreak/>
        <w:t>【考点】</w:t>
      </w:r>
      <w:r w:rsidRPr="00431EFD">
        <w:rPr>
          <w:color w:val="000000"/>
          <w:szCs w:val="21"/>
        </w:rPr>
        <w:t>植物的分类</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【分析】被子植物是当今世界植物界中最进化、种类最多、分布最广、适应性最强的类群。被子植物最主要的特征是具有根、茎、叶、花、果实、和种子六种器官，并且种子不裸露，外面有果皮包被着。</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【解答】茶花能够开花、结果，属于被子植物；</w:t>
      </w:r>
    </w:p>
    <w:p w:rsidR="00A36BCC" w:rsidRPr="00431EFD" w:rsidRDefault="00A36BCC" w:rsidP="00A36BCC">
      <w:pPr>
        <w:spacing w:line="360" w:lineRule="auto"/>
        <w:jc w:val="left"/>
        <w:rPr>
          <w:szCs w:val="21"/>
        </w:rPr>
      </w:pPr>
      <w:r w:rsidRPr="00431EFD">
        <w:rPr>
          <w:color w:val="000000"/>
          <w:szCs w:val="21"/>
        </w:rPr>
        <w:t>故答案为：</w:t>
      </w:r>
      <w:r w:rsidRPr="00431EFD">
        <w:rPr>
          <w:color w:val="000000"/>
          <w:szCs w:val="21"/>
        </w:rPr>
        <w:t>A</w:t>
      </w:r>
      <w:r w:rsidRPr="00431EFD">
        <w:rPr>
          <w:color w:val="000000"/>
          <w:szCs w:val="21"/>
        </w:rPr>
        <w:t>。</w:t>
      </w:r>
    </w:p>
    <w:p w:rsidR="00A36BCC" w:rsidRPr="00431EFD" w:rsidRDefault="00A36BCC" w:rsidP="00A36BCC">
      <w:pPr>
        <w:spacing w:line="360" w:lineRule="auto"/>
        <w:jc w:val="left"/>
        <w:rPr>
          <w:szCs w:val="21"/>
        </w:rPr>
      </w:pPr>
      <w:r w:rsidRPr="00431EFD">
        <w:rPr>
          <w:color w:val="000000"/>
          <w:szCs w:val="21"/>
        </w:rPr>
        <w:t>4.</w:t>
      </w:r>
      <w:r w:rsidRPr="00431EFD">
        <w:rPr>
          <w:color w:val="000000"/>
          <w:szCs w:val="21"/>
        </w:rPr>
        <w:t>国际千克原器作为质量计量标准，由铂依合金制成，科学家发现其质量有极微小变化。</w:t>
      </w:r>
      <w:r w:rsidRPr="00431EFD">
        <w:rPr>
          <w:color w:val="000000"/>
          <w:szCs w:val="21"/>
        </w:rPr>
        <w:t>2019</w:t>
      </w:r>
      <w:r w:rsidRPr="00431EFD">
        <w:rPr>
          <w:color w:val="000000"/>
          <w:szCs w:val="21"/>
        </w:rPr>
        <w:t>年</w:t>
      </w:r>
      <w:r w:rsidRPr="00431EFD">
        <w:rPr>
          <w:color w:val="000000"/>
          <w:szCs w:val="21"/>
        </w:rPr>
        <w:t>5</w:t>
      </w:r>
      <w:r w:rsidRPr="00431EFD">
        <w:rPr>
          <w:color w:val="000000"/>
          <w:szCs w:val="21"/>
        </w:rPr>
        <w:t>月</w:t>
      </w:r>
      <w:r w:rsidRPr="00431EFD">
        <w:rPr>
          <w:color w:val="000000"/>
          <w:szCs w:val="21"/>
        </w:rPr>
        <w:t>20</w:t>
      </w:r>
      <w:r w:rsidRPr="00431EFD">
        <w:rPr>
          <w:color w:val="000000"/>
          <w:szCs w:val="21"/>
        </w:rPr>
        <w:t>日，服役</w:t>
      </w:r>
      <w:r w:rsidRPr="00431EFD">
        <w:rPr>
          <w:color w:val="000000"/>
          <w:szCs w:val="21"/>
        </w:rPr>
        <w:t>129</w:t>
      </w:r>
      <w:r w:rsidRPr="00431EFD">
        <w:rPr>
          <w:color w:val="000000"/>
          <w:szCs w:val="21"/>
        </w:rPr>
        <w:t>年的国际千克原器退役，今后将使用普朗克常量来定义千克，以提高千克定义的精确性。下列关于国际千克原器的说法不正确的是（</w:t>
      </w:r>
      <w:r w:rsidRPr="00431EFD">
        <w:rPr>
          <w:color w:val="000000"/>
          <w:szCs w:val="21"/>
        </w:rPr>
        <w:t xml:space="preserve">    </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 xml:space="preserve"> </w:t>
      </w:r>
      <w:r>
        <w:rPr>
          <w:noProof/>
          <w:szCs w:val="21"/>
        </w:rPr>
        <w:drawing>
          <wp:inline distT="0" distB="0" distL="0" distR="0">
            <wp:extent cx="1323975" cy="1257300"/>
            <wp:effectExtent l="0" t="0" r="9525" b="0"/>
            <wp:docPr id="100067" name="图片 1000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3975" cy="1257300"/>
                    </a:xfrm>
                    <a:prstGeom prst="rect">
                      <a:avLst/>
                    </a:prstGeom>
                    <a:noFill/>
                    <a:ln>
                      <a:noFill/>
                    </a:ln>
                  </pic:spPr>
                </pic:pic>
              </a:graphicData>
            </a:graphic>
          </wp:inline>
        </w:drawing>
      </w:r>
    </w:p>
    <w:p w:rsidR="00A36BCC" w:rsidRPr="00431EFD" w:rsidRDefault="00A36BCC" w:rsidP="00A36BCC">
      <w:pPr>
        <w:spacing w:line="360" w:lineRule="auto"/>
        <w:ind w:left="150"/>
        <w:jc w:val="left"/>
        <w:rPr>
          <w:szCs w:val="21"/>
        </w:rPr>
      </w:pPr>
      <w:r w:rsidRPr="00431EFD">
        <w:rPr>
          <w:color w:val="000000"/>
          <w:szCs w:val="21"/>
        </w:rPr>
        <w:t>A. </w:t>
      </w:r>
      <w:r w:rsidRPr="00431EFD">
        <w:rPr>
          <w:color w:val="000000"/>
          <w:szCs w:val="21"/>
        </w:rPr>
        <w:t>铂依原子不做热运动，不具有内能</w:t>
      </w:r>
      <w:r w:rsidRPr="00431EFD">
        <w:rPr>
          <w:szCs w:val="21"/>
        </w:rPr>
        <w:br/>
      </w:r>
      <w:r w:rsidRPr="00431EFD">
        <w:rPr>
          <w:color w:val="000000"/>
          <w:szCs w:val="21"/>
        </w:rPr>
        <w:t>B. </w:t>
      </w:r>
      <w:r w:rsidRPr="00431EFD">
        <w:rPr>
          <w:color w:val="000000"/>
          <w:szCs w:val="21"/>
        </w:rPr>
        <w:t>用铂依合金制作的原因之一是其耐磨损</w:t>
      </w:r>
      <w:r w:rsidRPr="00431EFD">
        <w:rPr>
          <w:szCs w:val="21"/>
        </w:rPr>
        <w:br/>
      </w:r>
      <w:r w:rsidRPr="00431EFD">
        <w:rPr>
          <w:color w:val="000000"/>
          <w:szCs w:val="21"/>
        </w:rPr>
        <w:t>C. </w:t>
      </w:r>
      <w:r w:rsidRPr="00431EFD">
        <w:rPr>
          <w:color w:val="000000"/>
          <w:szCs w:val="21"/>
        </w:rPr>
        <w:t>保存在双层玻璃钟罩内有助于防氧化、防腐蚀</w:t>
      </w:r>
      <w:r w:rsidRPr="00431EFD">
        <w:rPr>
          <w:szCs w:val="21"/>
        </w:rPr>
        <w:br/>
      </w:r>
      <w:r w:rsidRPr="00431EFD">
        <w:rPr>
          <w:color w:val="000000"/>
          <w:szCs w:val="21"/>
        </w:rPr>
        <w:t>D. </w:t>
      </w:r>
      <w:r w:rsidRPr="00431EFD">
        <w:rPr>
          <w:color w:val="000000"/>
          <w:szCs w:val="21"/>
        </w:rPr>
        <w:t>质量变化过程中，所含铂依合金的多少发生变化</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A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合金与合金的性质，金属锈蚀的条件及其防护，内能，质量及其特点</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【分析】物体都由分子、原子和离子</w:t>
      </w:r>
      <w:r w:rsidRPr="00431EFD">
        <w:rPr>
          <w:color w:val="000000"/>
          <w:szCs w:val="21"/>
        </w:rPr>
        <w:t xml:space="preserve"> </w:t>
      </w:r>
      <w:r w:rsidRPr="00431EFD">
        <w:rPr>
          <w:color w:val="000000"/>
          <w:szCs w:val="21"/>
        </w:rPr>
        <w:t>组成（水由分子组成，铁由原子组成，盐由离子组成），而一切物质的分子都在不停地运动，且是无规则的运动。分子的热运动跟物体的温度有关</w:t>
      </w:r>
      <w:r w:rsidRPr="00431EFD">
        <w:rPr>
          <w:color w:val="000000"/>
          <w:szCs w:val="21"/>
        </w:rPr>
        <w:t xml:space="preserve"> </w:t>
      </w:r>
      <w:r w:rsidRPr="00431EFD">
        <w:rPr>
          <w:color w:val="000000"/>
          <w:szCs w:val="21"/>
        </w:rPr>
        <w:t>（</w:t>
      </w:r>
      <w:r w:rsidRPr="00431EFD">
        <w:rPr>
          <w:color w:val="000000"/>
          <w:szCs w:val="21"/>
        </w:rPr>
        <w:t>0</w:t>
      </w:r>
      <w:r w:rsidRPr="00362F7A">
        <w:rPr>
          <w:rFonts w:ascii="宋体" w:hAnsi="宋体" w:cs="宋体" w:hint="eastAsia"/>
          <w:color w:val="000000"/>
          <w:szCs w:val="21"/>
        </w:rPr>
        <w:t>℃</w:t>
      </w:r>
      <w:r w:rsidRPr="00431EFD">
        <w:rPr>
          <w:color w:val="000000"/>
          <w:szCs w:val="21"/>
        </w:rPr>
        <w:t>的情况下也会做热运动，内能就以热运动为基础），物体的温度越高，其分子的运动越快。内能从微观的角度来看，是分子无规运动能量总和的统计平均值。在没有外场的情形下分子无规运动的能量包括分子的动能、分子间相互作用势能以及分子内部运动的能量。</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【解答】</w:t>
      </w:r>
      <w:r w:rsidRPr="00431EFD">
        <w:rPr>
          <w:color w:val="000000"/>
          <w:szCs w:val="21"/>
        </w:rPr>
        <w:t>A</w:t>
      </w:r>
      <w:r w:rsidRPr="00431EFD">
        <w:rPr>
          <w:color w:val="000000"/>
          <w:szCs w:val="21"/>
        </w:rPr>
        <w:t>、铂依合金是固体，其分子依然运动，只是比较弱，任何物质在任何情况都有内能；故</w:t>
      </w:r>
      <w:r w:rsidRPr="00431EFD">
        <w:rPr>
          <w:color w:val="000000"/>
          <w:szCs w:val="21"/>
        </w:rPr>
        <w:t>A</w:t>
      </w:r>
      <w:r w:rsidRPr="00431EFD">
        <w:rPr>
          <w:color w:val="000000"/>
          <w:szCs w:val="21"/>
        </w:rPr>
        <w:t>错误；</w:t>
      </w:r>
    </w:p>
    <w:p w:rsidR="00A36BCC" w:rsidRPr="00431EFD" w:rsidRDefault="00A36BCC" w:rsidP="00A36BCC">
      <w:pPr>
        <w:spacing w:line="360" w:lineRule="auto"/>
        <w:jc w:val="left"/>
        <w:rPr>
          <w:szCs w:val="21"/>
        </w:rPr>
      </w:pPr>
      <w:r w:rsidRPr="00431EFD">
        <w:rPr>
          <w:color w:val="000000"/>
          <w:szCs w:val="21"/>
        </w:rPr>
        <w:t>B</w:t>
      </w:r>
      <w:r w:rsidRPr="00431EFD">
        <w:rPr>
          <w:color w:val="000000"/>
          <w:szCs w:val="21"/>
        </w:rPr>
        <w:t>、铂依合金固体在</w:t>
      </w:r>
      <w:r w:rsidRPr="00431EFD">
        <w:rPr>
          <w:color w:val="000000"/>
          <w:szCs w:val="21"/>
        </w:rPr>
        <w:t>129</w:t>
      </w:r>
      <w:r w:rsidRPr="00431EFD">
        <w:rPr>
          <w:color w:val="000000"/>
          <w:szCs w:val="21"/>
        </w:rPr>
        <w:t>年才发生极微小的变化，且铂依合金硬度较大，所以耐磨损；故</w:t>
      </w:r>
      <w:r w:rsidRPr="00431EFD">
        <w:rPr>
          <w:color w:val="000000"/>
          <w:szCs w:val="21"/>
        </w:rPr>
        <w:t>B</w:t>
      </w:r>
      <w:r w:rsidRPr="00431EFD">
        <w:rPr>
          <w:color w:val="000000"/>
          <w:szCs w:val="21"/>
        </w:rPr>
        <w:t>正确；</w:t>
      </w:r>
    </w:p>
    <w:p w:rsidR="00A36BCC" w:rsidRPr="00431EFD" w:rsidRDefault="00A36BCC" w:rsidP="00A36BCC">
      <w:pPr>
        <w:spacing w:line="360" w:lineRule="auto"/>
        <w:jc w:val="left"/>
        <w:rPr>
          <w:szCs w:val="21"/>
        </w:rPr>
      </w:pPr>
      <w:r w:rsidRPr="00431EFD">
        <w:rPr>
          <w:color w:val="000000"/>
          <w:szCs w:val="21"/>
        </w:rPr>
        <w:t>C</w:t>
      </w:r>
      <w:r w:rsidRPr="00431EFD">
        <w:rPr>
          <w:color w:val="000000"/>
          <w:szCs w:val="21"/>
        </w:rPr>
        <w:t>、铂依合金保存在双层玻璃钟罩内可以隔绝与空气的接触，可以防止铂依合金的氧化和腐蚀；故</w:t>
      </w:r>
      <w:r w:rsidRPr="00431EFD">
        <w:rPr>
          <w:color w:val="000000"/>
          <w:szCs w:val="21"/>
        </w:rPr>
        <w:t>C</w:t>
      </w:r>
      <w:r w:rsidRPr="00431EFD">
        <w:rPr>
          <w:color w:val="000000"/>
          <w:szCs w:val="21"/>
        </w:rPr>
        <w:t>正确；</w:t>
      </w:r>
    </w:p>
    <w:p w:rsidR="00A36BCC" w:rsidRPr="00431EFD" w:rsidRDefault="00A36BCC" w:rsidP="00A36BCC">
      <w:pPr>
        <w:spacing w:line="360" w:lineRule="auto"/>
        <w:jc w:val="left"/>
        <w:rPr>
          <w:szCs w:val="21"/>
        </w:rPr>
      </w:pPr>
      <w:r w:rsidRPr="00431EFD">
        <w:rPr>
          <w:color w:val="000000"/>
          <w:szCs w:val="21"/>
        </w:rPr>
        <w:t>D</w:t>
      </w:r>
      <w:r w:rsidRPr="00431EFD">
        <w:rPr>
          <w:color w:val="000000"/>
          <w:szCs w:val="21"/>
        </w:rPr>
        <w:t>、质量代表所含物质的多少，当铂依合金质量发生变化时，其含量一定发生改变；故</w:t>
      </w:r>
      <w:r w:rsidRPr="00431EFD">
        <w:rPr>
          <w:color w:val="000000"/>
          <w:szCs w:val="21"/>
        </w:rPr>
        <w:t>D</w:t>
      </w:r>
      <w:r w:rsidRPr="00431EFD">
        <w:rPr>
          <w:color w:val="000000"/>
          <w:szCs w:val="21"/>
        </w:rPr>
        <w:t>正确；</w:t>
      </w:r>
    </w:p>
    <w:p w:rsidR="00A36BCC" w:rsidRPr="00431EFD" w:rsidRDefault="00A36BCC" w:rsidP="00A36BCC">
      <w:pPr>
        <w:spacing w:line="360" w:lineRule="auto"/>
        <w:jc w:val="left"/>
        <w:rPr>
          <w:szCs w:val="21"/>
        </w:rPr>
      </w:pPr>
      <w:r w:rsidRPr="00431EFD">
        <w:rPr>
          <w:color w:val="000000"/>
          <w:szCs w:val="21"/>
        </w:rPr>
        <w:t>故答案为：</w:t>
      </w:r>
      <w:r w:rsidRPr="00431EFD">
        <w:rPr>
          <w:color w:val="000000"/>
          <w:szCs w:val="21"/>
        </w:rPr>
        <w:t>A</w:t>
      </w:r>
      <w:r w:rsidRPr="00431EFD">
        <w:rPr>
          <w:color w:val="000000"/>
          <w:szCs w:val="21"/>
        </w:rPr>
        <w:t>。</w:t>
      </w:r>
    </w:p>
    <w:p w:rsidR="00A36BCC" w:rsidRPr="00431EFD" w:rsidRDefault="00A36BCC" w:rsidP="00A36BCC">
      <w:pPr>
        <w:spacing w:line="360" w:lineRule="auto"/>
        <w:jc w:val="left"/>
        <w:rPr>
          <w:szCs w:val="21"/>
        </w:rPr>
      </w:pPr>
      <w:r w:rsidRPr="00431EFD">
        <w:rPr>
          <w:color w:val="000000"/>
          <w:szCs w:val="21"/>
        </w:rPr>
        <w:t>5.</w:t>
      </w:r>
      <w:r w:rsidRPr="00431EFD">
        <w:rPr>
          <w:color w:val="000000"/>
          <w:szCs w:val="21"/>
        </w:rPr>
        <w:t>思维导图有助于建构知识，如图是小金建立的有关物质宏观组成和微观构成的思维导图，其中</w:t>
      </w:r>
      <w:r w:rsidRPr="00431EFD">
        <w:rPr>
          <w:color w:val="000000"/>
          <w:szCs w:val="21"/>
        </w:rPr>
        <w:t>“▲”</w:t>
      </w:r>
      <w:r w:rsidRPr="00431EFD">
        <w:rPr>
          <w:color w:val="000000"/>
          <w:szCs w:val="21"/>
        </w:rPr>
        <w:t>应填入</w:t>
      </w:r>
      <w:r w:rsidRPr="00431EFD">
        <w:rPr>
          <w:color w:val="000000"/>
          <w:szCs w:val="21"/>
        </w:rPr>
        <w:lastRenderedPageBreak/>
        <w:t>的是（</w:t>
      </w:r>
      <w:r w:rsidRPr="00431EFD">
        <w:rPr>
          <w:color w:val="000000"/>
          <w:szCs w:val="21"/>
        </w:rPr>
        <w:t xml:space="preserve">    </w:t>
      </w:r>
      <w:r w:rsidRPr="00431EFD">
        <w:rPr>
          <w:color w:val="000000"/>
          <w:szCs w:val="21"/>
        </w:rPr>
        <w:t>）</w:t>
      </w:r>
    </w:p>
    <w:p w:rsidR="00A36BCC" w:rsidRPr="00431EFD" w:rsidRDefault="00A36BCC" w:rsidP="00A36BCC">
      <w:pPr>
        <w:spacing w:line="360" w:lineRule="auto"/>
        <w:jc w:val="left"/>
        <w:rPr>
          <w:szCs w:val="21"/>
        </w:rPr>
      </w:pPr>
      <w:r>
        <w:rPr>
          <w:noProof/>
          <w:szCs w:val="21"/>
        </w:rPr>
        <w:drawing>
          <wp:inline distT="0" distB="0" distL="0" distR="0">
            <wp:extent cx="2790825" cy="1400175"/>
            <wp:effectExtent l="0" t="0" r="9525" b="9525"/>
            <wp:docPr id="100066" name="图片 1000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0825" cy="1400175"/>
                    </a:xfrm>
                    <a:prstGeom prst="rect">
                      <a:avLst/>
                    </a:prstGeom>
                    <a:noFill/>
                    <a:ln>
                      <a:noFill/>
                    </a:ln>
                  </pic:spPr>
                </pic:pic>
              </a:graphicData>
            </a:graphic>
          </wp:inline>
        </w:drawing>
      </w:r>
    </w:p>
    <w:p w:rsidR="00A36BCC" w:rsidRPr="00431EFD" w:rsidRDefault="00A36BCC" w:rsidP="00A36BCC">
      <w:pPr>
        <w:spacing w:line="360" w:lineRule="auto"/>
        <w:ind w:left="150"/>
        <w:jc w:val="left"/>
        <w:rPr>
          <w:szCs w:val="21"/>
        </w:rPr>
      </w:pPr>
      <w:r w:rsidRPr="00431EFD">
        <w:rPr>
          <w:color w:val="000000"/>
          <w:szCs w:val="21"/>
        </w:rPr>
        <w:t>A. </w:t>
      </w:r>
      <w:r w:rsidRPr="00431EFD">
        <w:rPr>
          <w:color w:val="000000"/>
          <w:szCs w:val="21"/>
        </w:rPr>
        <w:t>原子</w:t>
      </w:r>
      <w:r w:rsidRPr="00431EFD">
        <w:rPr>
          <w:color w:val="000000"/>
          <w:szCs w:val="21"/>
        </w:rPr>
        <w:t>                                     B. </w:t>
      </w:r>
      <w:r w:rsidRPr="00431EFD">
        <w:rPr>
          <w:color w:val="000000"/>
          <w:szCs w:val="21"/>
        </w:rPr>
        <w:t>中子</w:t>
      </w:r>
      <w:r w:rsidRPr="00431EFD">
        <w:rPr>
          <w:color w:val="000000"/>
          <w:szCs w:val="21"/>
        </w:rPr>
        <w:t>                                     C. </w:t>
      </w:r>
      <w:r w:rsidRPr="00431EFD">
        <w:rPr>
          <w:color w:val="000000"/>
          <w:szCs w:val="21"/>
        </w:rPr>
        <w:t>电子</w:t>
      </w:r>
      <w:r w:rsidRPr="00431EFD">
        <w:rPr>
          <w:color w:val="000000"/>
          <w:szCs w:val="21"/>
        </w:rPr>
        <w:t>                                     D. </w:t>
      </w:r>
      <w:r w:rsidRPr="00431EFD">
        <w:rPr>
          <w:color w:val="000000"/>
          <w:szCs w:val="21"/>
        </w:rPr>
        <w:t>质子</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A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构成物质的微粒</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【分析】原子指化学反应不可再分的基本微粒，原子在化学反应中不可分割。但在物理状态中可以分割。原子由原子核和绕核运动的电子组成。原子构成一般物质的最小单位，称为元素。</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【解答】由图可知，微观粒子中既能构成物质。又能形成离子的是原子；故</w:t>
      </w:r>
      <w:r w:rsidRPr="00431EFD">
        <w:rPr>
          <w:color w:val="000000"/>
          <w:szCs w:val="21"/>
        </w:rPr>
        <w:t>A</w:t>
      </w:r>
      <w:r w:rsidRPr="00431EFD">
        <w:rPr>
          <w:color w:val="000000"/>
          <w:szCs w:val="21"/>
        </w:rPr>
        <w:t>符合；</w:t>
      </w:r>
    </w:p>
    <w:p w:rsidR="00A36BCC" w:rsidRPr="00431EFD" w:rsidRDefault="00A36BCC" w:rsidP="00A36BCC">
      <w:pPr>
        <w:spacing w:line="360" w:lineRule="auto"/>
        <w:jc w:val="left"/>
        <w:rPr>
          <w:szCs w:val="21"/>
        </w:rPr>
      </w:pPr>
      <w:r w:rsidRPr="00431EFD">
        <w:rPr>
          <w:color w:val="000000"/>
          <w:szCs w:val="21"/>
        </w:rPr>
        <w:t>故答案为：</w:t>
      </w:r>
      <w:r w:rsidRPr="00431EFD">
        <w:rPr>
          <w:color w:val="000000"/>
          <w:szCs w:val="21"/>
        </w:rPr>
        <w:t>A</w:t>
      </w:r>
      <w:r w:rsidRPr="00431EFD">
        <w:rPr>
          <w:color w:val="000000"/>
          <w:szCs w:val="21"/>
        </w:rPr>
        <w:t>。</w:t>
      </w:r>
    </w:p>
    <w:p w:rsidR="00A36BCC" w:rsidRPr="00431EFD" w:rsidRDefault="00A36BCC" w:rsidP="00A36BCC">
      <w:pPr>
        <w:spacing w:line="360" w:lineRule="auto"/>
        <w:jc w:val="left"/>
        <w:rPr>
          <w:szCs w:val="21"/>
        </w:rPr>
      </w:pPr>
      <w:r w:rsidRPr="00431EFD">
        <w:rPr>
          <w:color w:val="000000"/>
          <w:szCs w:val="21"/>
        </w:rPr>
        <w:t>6.</w:t>
      </w:r>
      <w:r w:rsidRPr="00431EFD">
        <w:rPr>
          <w:color w:val="000000"/>
          <w:szCs w:val="21"/>
        </w:rPr>
        <w:t>据统计，</w:t>
      </w:r>
      <w:r w:rsidRPr="00431EFD">
        <w:rPr>
          <w:color w:val="000000"/>
          <w:szCs w:val="21"/>
        </w:rPr>
        <w:t>2018</w:t>
      </w:r>
      <w:r w:rsidRPr="00431EFD">
        <w:rPr>
          <w:color w:val="000000"/>
          <w:szCs w:val="21"/>
        </w:rPr>
        <w:t>年全球共发生六级以上地震</w:t>
      </w:r>
      <w:r w:rsidRPr="00431EFD">
        <w:rPr>
          <w:color w:val="000000"/>
          <w:szCs w:val="21"/>
        </w:rPr>
        <w:t>119</w:t>
      </w:r>
      <w:r w:rsidRPr="00431EFD">
        <w:rPr>
          <w:color w:val="000000"/>
          <w:szCs w:val="21"/>
        </w:rPr>
        <w:t>次，与</w:t>
      </w:r>
      <w:r w:rsidRPr="00431EFD">
        <w:rPr>
          <w:color w:val="000000"/>
          <w:szCs w:val="21"/>
        </w:rPr>
        <w:t>2017</w:t>
      </w:r>
      <w:r w:rsidRPr="00431EFD">
        <w:rPr>
          <w:color w:val="000000"/>
          <w:szCs w:val="21"/>
        </w:rPr>
        <w:t>年相比，地震活动明显增强。下列关于地震的认识正确的是（</w:t>
      </w:r>
      <w:r w:rsidRPr="00431EFD">
        <w:rPr>
          <w:color w:val="000000"/>
          <w:szCs w:val="21"/>
        </w:rPr>
        <w:t xml:space="preserve">    </w:t>
      </w:r>
      <w:r w:rsidRPr="00431EFD">
        <w:rPr>
          <w:color w:val="000000"/>
          <w:szCs w:val="21"/>
        </w:rPr>
        <w:t>）</w:t>
      </w:r>
      <w:r w:rsidRPr="00431EFD">
        <w:rPr>
          <w:color w:val="000000"/>
          <w:szCs w:val="21"/>
        </w:rPr>
        <w:t xml:space="preserve">            </w:t>
      </w:r>
    </w:p>
    <w:p w:rsidR="00A36BCC" w:rsidRPr="00431EFD" w:rsidRDefault="00A36BCC" w:rsidP="00A36BCC">
      <w:pPr>
        <w:spacing w:line="360" w:lineRule="auto"/>
        <w:ind w:left="150"/>
        <w:jc w:val="left"/>
        <w:rPr>
          <w:szCs w:val="21"/>
        </w:rPr>
      </w:pPr>
      <w:r w:rsidRPr="00431EFD">
        <w:rPr>
          <w:color w:val="000000"/>
          <w:szCs w:val="21"/>
        </w:rPr>
        <w:t>A. </w:t>
      </w:r>
      <w:r w:rsidRPr="00431EFD">
        <w:rPr>
          <w:color w:val="000000"/>
          <w:szCs w:val="21"/>
        </w:rPr>
        <w:t>地震带均匀分布在全球各处</w:t>
      </w:r>
      <w:r w:rsidRPr="00431EFD">
        <w:rPr>
          <w:szCs w:val="21"/>
        </w:rPr>
        <w:t xml:space="preserve">          </w:t>
      </w:r>
      <w:r w:rsidRPr="00431EFD">
        <w:rPr>
          <w:color w:val="000000"/>
          <w:szCs w:val="21"/>
        </w:rPr>
        <w:t>B. </w:t>
      </w:r>
      <w:r w:rsidRPr="00431EFD">
        <w:rPr>
          <w:color w:val="000000"/>
          <w:szCs w:val="21"/>
        </w:rPr>
        <w:t>地震是地壳运动的表现形式之一</w:t>
      </w:r>
      <w:r w:rsidRPr="00431EFD">
        <w:rPr>
          <w:szCs w:val="21"/>
        </w:rPr>
        <w:br/>
      </w:r>
      <w:r w:rsidRPr="00431EFD">
        <w:rPr>
          <w:color w:val="000000"/>
          <w:szCs w:val="21"/>
        </w:rPr>
        <w:t>C. </w:t>
      </w:r>
      <w:r w:rsidRPr="00431EFD">
        <w:rPr>
          <w:color w:val="000000"/>
          <w:szCs w:val="21"/>
        </w:rPr>
        <w:t>发生地震时迅速进入室内抢运物品</w:t>
      </w:r>
      <w:r w:rsidRPr="00431EFD">
        <w:rPr>
          <w:szCs w:val="21"/>
        </w:rPr>
        <w:t xml:space="preserve">    </w:t>
      </w:r>
      <w:r w:rsidRPr="00431EFD">
        <w:rPr>
          <w:color w:val="000000"/>
          <w:szCs w:val="21"/>
        </w:rPr>
        <w:t>D. </w:t>
      </w:r>
      <w:r w:rsidRPr="00431EFD">
        <w:rPr>
          <w:color w:val="000000"/>
          <w:szCs w:val="21"/>
        </w:rPr>
        <w:t>现在已经能对地震做出及时、准确的预报</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B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世界上火山地震带的分布，地震，地震的防范和预报</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地震又称地动、地振动，是地壳快速释放能量过程中造成的振动，期间会产生地震波的一种自然现象。地球上板块与板块之间相互挤压碰撞，造成板块边沿及板块内部产生错动和破裂，是引起地震的主要原因。</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【解答】</w:t>
      </w:r>
      <w:r w:rsidRPr="00431EFD">
        <w:rPr>
          <w:color w:val="000000"/>
          <w:szCs w:val="21"/>
        </w:rPr>
        <w:t>A</w:t>
      </w:r>
      <w:r w:rsidRPr="00431EFD">
        <w:rPr>
          <w:color w:val="000000"/>
          <w:szCs w:val="21"/>
        </w:rPr>
        <w:t>、地震带主要分布在板块的交界处和边缘地带，其分布是不均匀的；故</w:t>
      </w:r>
      <w:r w:rsidRPr="00431EFD">
        <w:rPr>
          <w:color w:val="000000"/>
          <w:szCs w:val="21"/>
        </w:rPr>
        <w:t>A</w:t>
      </w:r>
      <w:r w:rsidRPr="00431EFD">
        <w:rPr>
          <w:color w:val="000000"/>
          <w:szCs w:val="21"/>
        </w:rPr>
        <w:t>错误；</w:t>
      </w:r>
    </w:p>
    <w:p w:rsidR="00A36BCC" w:rsidRPr="00431EFD" w:rsidRDefault="00A36BCC" w:rsidP="00A36BCC">
      <w:pPr>
        <w:spacing w:line="360" w:lineRule="auto"/>
        <w:jc w:val="left"/>
        <w:rPr>
          <w:szCs w:val="21"/>
        </w:rPr>
      </w:pPr>
      <w:r w:rsidRPr="00431EFD">
        <w:rPr>
          <w:color w:val="000000"/>
          <w:szCs w:val="21"/>
        </w:rPr>
        <w:t>B</w:t>
      </w:r>
      <w:r w:rsidRPr="00431EFD">
        <w:rPr>
          <w:color w:val="000000"/>
          <w:szCs w:val="21"/>
        </w:rPr>
        <w:t>、地壳运动是由于地球内力所致，而地震是内力导致的现象之一；故</w:t>
      </w:r>
      <w:r w:rsidRPr="00431EFD">
        <w:rPr>
          <w:color w:val="000000"/>
          <w:szCs w:val="21"/>
        </w:rPr>
        <w:t>B</w:t>
      </w:r>
      <w:r w:rsidRPr="00431EFD">
        <w:rPr>
          <w:color w:val="000000"/>
          <w:szCs w:val="21"/>
        </w:rPr>
        <w:t>正确；</w:t>
      </w:r>
    </w:p>
    <w:p w:rsidR="00A36BCC" w:rsidRPr="00431EFD" w:rsidRDefault="00A36BCC" w:rsidP="00A36BCC">
      <w:pPr>
        <w:spacing w:line="360" w:lineRule="auto"/>
        <w:jc w:val="left"/>
        <w:rPr>
          <w:szCs w:val="21"/>
        </w:rPr>
      </w:pPr>
      <w:r w:rsidRPr="00431EFD">
        <w:rPr>
          <w:color w:val="000000"/>
          <w:szCs w:val="21"/>
        </w:rPr>
        <w:t>C</w:t>
      </w:r>
      <w:r w:rsidRPr="00431EFD">
        <w:rPr>
          <w:color w:val="000000"/>
          <w:szCs w:val="21"/>
        </w:rPr>
        <w:t>、发生地震时要远离建筑物；故</w:t>
      </w:r>
      <w:r w:rsidRPr="00431EFD">
        <w:rPr>
          <w:color w:val="000000"/>
          <w:szCs w:val="21"/>
        </w:rPr>
        <w:t>C</w:t>
      </w:r>
      <w:r w:rsidRPr="00431EFD">
        <w:rPr>
          <w:color w:val="000000"/>
          <w:szCs w:val="21"/>
        </w:rPr>
        <w:t>错误；</w:t>
      </w:r>
    </w:p>
    <w:p w:rsidR="00A36BCC" w:rsidRPr="00431EFD" w:rsidRDefault="00A36BCC" w:rsidP="00A36BCC">
      <w:pPr>
        <w:spacing w:line="360" w:lineRule="auto"/>
        <w:jc w:val="left"/>
        <w:rPr>
          <w:szCs w:val="21"/>
        </w:rPr>
      </w:pPr>
      <w:r w:rsidRPr="00431EFD">
        <w:rPr>
          <w:color w:val="000000"/>
          <w:szCs w:val="21"/>
        </w:rPr>
        <w:t>D</w:t>
      </w:r>
      <w:r w:rsidRPr="00431EFD">
        <w:rPr>
          <w:color w:val="000000"/>
          <w:szCs w:val="21"/>
        </w:rPr>
        <w:t>、地震的预测还不无法做到准确、及时的预报；故</w:t>
      </w:r>
      <w:r w:rsidRPr="00431EFD">
        <w:rPr>
          <w:color w:val="000000"/>
          <w:szCs w:val="21"/>
        </w:rPr>
        <w:t>D</w:t>
      </w:r>
      <w:r w:rsidRPr="00431EFD">
        <w:rPr>
          <w:color w:val="000000"/>
          <w:szCs w:val="21"/>
        </w:rPr>
        <w:t>错误；</w:t>
      </w:r>
    </w:p>
    <w:p w:rsidR="00A36BCC" w:rsidRPr="00431EFD" w:rsidRDefault="00A36BCC" w:rsidP="00A36BCC">
      <w:pPr>
        <w:spacing w:line="360" w:lineRule="auto"/>
        <w:jc w:val="left"/>
        <w:rPr>
          <w:szCs w:val="21"/>
        </w:rPr>
      </w:pPr>
      <w:r w:rsidRPr="00431EFD">
        <w:rPr>
          <w:color w:val="000000"/>
          <w:szCs w:val="21"/>
        </w:rPr>
        <w:t>故答案为：</w:t>
      </w:r>
      <w:r w:rsidRPr="00431EFD">
        <w:rPr>
          <w:color w:val="000000"/>
          <w:szCs w:val="21"/>
        </w:rPr>
        <w:t>B</w:t>
      </w:r>
      <w:r w:rsidRPr="00431EFD">
        <w:rPr>
          <w:color w:val="000000"/>
          <w:szCs w:val="21"/>
        </w:rPr>
        <w:t>。</w:t>
      </w:r>
    </w:p>
    <w:p w:rsidR="00A36BCC" w:rsidRPr="00431EFD" w:rsidRDefault="00A36BCC" w:rsidP="00A36BCC">
      <w:pPr>
        <w:spacing w:line="360" w:lineRule="auto"/>
        <w:jc w:val="left"/>
        <w:rPr>
          <w:szCs w:val="21"/>
        </w:rPr>
      </w:pPr>
      <w:r w:rsidRPr="00431EFD">
        <w:rPr>
          <w:color w:val="000000"/>
          <w:szCs w:val="21"/>
        </w:rPr>
        <w:t>7.</w:t>
      </w:r>
      <w:r w:rsidRPr="00431EFD">
        <w:rPr>
          <w:color w:val="000000"/>
          <w:szCs w:val="21"/>
        </w:rPr>
        <w:t>我国建成全球规模最大熔盐塔式光热电站，如图是利用大规模阵列抛物镜面收集太阳能的工作原理图。下列关于太阳光传播的说法错误的是（</w:t>
      </w:r>
      <w:r w:rsidRPr="00431EFD">
        <w:rPr>
          <w:color w:val="000000"/>
          <w:szCs w:val="21"/>
        </w:rPr>
        <w:t xml:space="preserve">    </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lastRenderedPageBreak/>
        <w:t xml:space="preserve"> </w:t>
      </w:r>
      <w:r>
        <w:rPr>
          <w:noProof/>
          <w:szCs w:val="21"/>
        </w:rPr>
        <w:drawing>
          <wp:inline distT="0" distB="0" distL="0" distR="0">
            <wp:extent cx="1104900" cy="933450"/>
            <wp:effectExtent l="0" t="0" r="0" b="0"/>
            <wp:docPr id="100065" name="图片 1000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 "/>
                    <pic:cNvPicPr>
                      <a:picLocks noChangeAspect="1" noChangeArrowheads="1"/>
                    </pic:cNvPicPr>
                  </pic:nvPicPr>
                  <pic:blipFill>
                    <a:blip r:embed="rId17">
                      <a:lum contrast="20000"/>
                      <a:extLst>
                        <a:ext uri="{28A0092B-C50C-407E-A947-70E740481C1C}">
                          <a14:useLocalDpi xmlns:a14="http://schemas.microsoft.com/office/drawing/2010/main" val="0"/>
                        </a:ext>
                      </a:extLst>
                    </a:blip>
                    <a:srcRect/>
                    <a:stretch>
                      <a:fillRect/>
                    </a:stretch>
                  </pic:blipFill>
                  <pic:spPr bwMode="auto">
                    <a:xfrm>
                      <a:off x="0" y="0"/>
                      <a:ext cx="1104900" cy="933450"/>
                    </a:xfrm>
                    <a:prstGeom prst="rect">
                      <a:avLst/>
                    </a:prstGeom>
                    <a:noFill/>
                    <a:ln>
                      <a:noFill/>
                    </a:ln>
                  </pic:spPr>
                </pic:pic>
              </a:graphicData>
            </a:graphic>
          </wp:inline>
        </w:drawing>
      </w:r>
    </w:p>
    <w:p w:rsidR="00A36BCC" w:rsidRPr="00431EFD" w:rsidRDefault="00A36BCC" w:rsidP="00A36BCC">
      <w:pPr>
        <w:spacing w:line="360" w:lineRule="auto"/>
        <w:ind w:left="150"/>
        <w:jc w:val="left"/>
        <w:rPr>
          <w:szCs w:val="21"/>
        </w:rPr>
      </w:pPr>
      <w:r w:rsidRPr="00431EFD">
        <w:rPr>
          <w:color w:val="000000"/>
          <w:szCs w:val="21"/>
        </w:rPr>
        <w:t>A. </w:t>
      </w:r>
      <w:r w:rsidRPr="00431EFD">
        <w:rPr>
          <w:color w:val="000000"/>
          <w:szCs w:val="21"/>
        </w:rPr>
        <w:t>在定日镜面上发生反射</w:t>
      </w:r>
      <w:r w:rsidRPr="00431EFD">
        <w:rPr>
          <w:szCs w:val="21"/>
        </w:rPr>
        <w:t xml:space="preserve">         </w:t>
      </w:r>
      <w:r w:rsidRPr="00431EFD">
        <w:rPr>
          <w:color w:val="000000"/>
          <w:szCs w:val="21"/>
        </w:rPr>
        <w:t>B. </w:t>
      </w:r>
      <w:r w:rsidRPr="00431EFD">
        <w:rPr>
          <w:color w:val="000000"/>
          <w:szCs w:val="21"/>
        </w:rPr>
        <w:t>在定日镜面上发生折射</w:t>
      </w:r>
      <w:r w:rsidRPr="00431EFD">
        <w:rPr>
          <w:szCs w:val="21"/>
        </w:rPr>
        <w:br/>
      </w:r>
      <w:r w:rsidRPr="00431EFD">
        <w:rPr>
          <w:color w:val="000000"/>
          <w:szCs w:val="21"/>
        </w:rPr>
        <w:t>C. </w:t>
      </w:r>
      <w:r w:rsidRPr="00431EFD">
        <w:rPr>
          <w:color w:val="000000"/>
          <w:szCs w:val="21"/>
        </w:rPr>
        <w:t>经过定日镜后沿直线传播</w:t>
      </w:r>
      <w:r w:rsidRPr="00431EFD">
        <w:rPr>
          <w:szCs w:val="21"/>
        </w:rPr>
        <w:t xml:space="preserve">       </w:t>
      </w:r>
      <w:r w:rsidRPr="00431EFD">
        <w:rPr>
          <w:color w:val="000000"/>
          <w:szCs w:val="21"/>
        </w:rPr>
        <w:t>D. </w:t>
      </w:r>
      <w:r w:rsidRPr="00431EFD">
        <w:rPr>
          <w:color w:val="000000"/>
          <w:szCs w:val="21"/>
        </w:rPr>
        <w:t>经过定日镜后传播速度不变</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B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光的反射，光的折射现象及应用</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光遇到水面、玻璃以及其他许多物体的表面都会发生反射。当光在两种物质分界面上改变传播方向又返回原来物质中的现象，叫做光的反射。由于光在两种不同的物质里传播速度不同，故在两种介质的交界处传播方向发生变化，这就是光的折射。在折射现象中，光路是可逆的。</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【解答】</w:t>
      </w:r>
      <w:r w:rsidRPr="00431EFD">
        <w:rPr>
          <w:color w:val="000000"/>
          <w:szCs w:val="21"/>
        </w:rPr>
        <w:t>A B</w:t>
      </w:r>
      <w:r w:rsidRPr="00431EFD">
        <w:rPr>
          <w:color w:val="000000"/>
          <w:szCs w:val="21"/>
        </w:rPr>
        <w:t>、定日镜是平面镜，光照射到平面镜上发生反射；故</w:t>
      </w:r>
      <w:r w:rsidRPr="00431EFD">
        <w:rPr>
          <w:color w:val="000000"/>
          <w:szCs w:val="21"/>
        </w:rPr>
        <w:t>A</w:t>
      </w:r>
      <w:r w:rsidRPr="00431EFD">
        <w:rPr>
          <w:color w:val="000000"/>
          <w:szCs w:val="21"/>
        </w:rPr>
        <w:t>正确，</w:t>
      </w:r>
      <w:r w:rsidRPr="00431EFD">
        <w:rPr>
          <w:color w:val="000000"/>
          <w:szCs w:val="21"/>
        </w:rPr>
        <w:t>B</w:t>
      </w:r>
      <w:r w:rsidRPr="00431EFD">
        <w:rPr>
          <w:color w:val="000000"/>
          <w:szCs w:val="21"/>
        </w:rPr>
        <w:t>错误；</w:t>
      </w:r>
    </w:p>
    <w:p w:rsidR="00A36BCC" w:rsidRPr="00431EFD" w:rsidRDefault="00A36BCC" w:rsidP="00A36BCC">
      <w:pPr>
        <w:spacing w:line="360" w:lineRule="auto"/>
        <w:jc w:val="left"/>
        <w:rPr>
          <w:szCs w:val="21"/>
        </w:rPr>
      </w:pPr>
      <w:r w:rsidRPr="00431EFD">
        <w:rPr>
          <w:color w:val="000000"/>
          <w:szCs w:val="21"/>
        </w:rPr>
        <w:t>C D</w:t>
      </w:r>
      <w:r w:rsidRPr="00431EFD">
        <w:rPr>
          <w:color w:val="000000"/>
          <w:szCs w:val="21"/>
        </w:rPr>
        <w:t>、光经过平面镜反射后，只改变了光的传播方向，其它都不改变，如传播速度等；故</w:t>
      </w:r>
      <w:r w:rsidRPr="00431EFD">
        <w:rPr>
          <w:color w:val="000000"/>
          <w:szCs w:val="21"/>
        </w:rPr>
        <w:t>CD</w:t>
      </w:r>
      <w:r w:rsidRPr="00431EFD">
        <w:rPr>
          <w:color w:val="000000"/>
          <w:szCs w:val="21"/>
        </w:rPr>
        <w:t>正确；</w:t>
      </w:r>
    </w:p>
    <w:p w:rsidR="00A36BCC" w:rsidRPr="00431EFD" w:rsidRDefault="00A36BCC" w:rsidP="00A36BCC">
      <w:pPr>
        <w:spacing w:line="360" w:lineRule="auto"/>
        <w:jc w:val="left"/>
        <w:rPr>
          <w:szCs w:val="21"/>
        </w:rPr>
      </w:pPr>
      <w:r w:rsidRPr="00431EFD">
        <w:rPr>
          <w:color w:val="000000"/>
          <w:szCs w:val="21"/>
        </w:rPr>
        <w:t>故答案为：</w:t>
      </w:r>
      <w:r w:rsidRPr="00431EFD">
        <w:rPr>
          <w:color w:val="000000"/>
          <w:szCs w:val="21"/>
        </w:rPr>
        <w:t>B</w:t>
      </w:r>
      <w:r w:rsidRPr="00431EFD">
        <w:rPr>
          <w:color w:val="000000"/>
          <w:szCs w:val="21"/>
        </w:rPr>
        <w:t>。</w:t>
      </w:r>
    </w:p>
    <w:p w:rsidR="00A36BCC" w:rsidRPr="00431EFD" w:rsidRDefault="00A36BCC" w:rsidP="00A36BCC">
      <w:pPr>
        <w:spacing w:line="360" w:lineRule="auto"/>
        <w:jc w:val="left"/>
        <w:rPr>
          <w:color w:val="000000"/>
          <w:szCs w:val="21"/>
        </w:rPr>
      </w:pPr>
      <w:r w:rsidRPr="00431EFD">
        <w:rPr>
          <w:color w:val="000000"/>
          <w:szCs w:val="21"/>
        </w:rPr>
        <w:t>8.</w:t>
      </w:r>
      <w:r w:rsidRPr="00431EFD">
        <w:rPr>
          <w:color w:val="000000"/>
          <w:szCs w:val="21"/>
        </w:rPr>
        <w:t>规范的操作是实验成功的基本保证，下列实验操作规范的是（</w:t>
      </w:r>
      <w:r w:rsidRPr="00431EFD">
        <w:rPr>
          <w:color w:val="000000"/>
          <w:szCs w:val="21"/>
        </w:rPr>
        <w:t xml:space="preserve">    </w:t>
      </w:r>
      <w:r w:rsidRPr="00431EFD">
        <w:rPr>
          <w:color w:val="000000"/>
          <w:szCs w:val="21"/>
        </w:rPr>
        <w:t>）</w:t>
      </w:r>
    </w:p>
    <w:p w:rsidR="00A36BCC" w:rsidRPr="00431EFD" w:rsidRDefault="00A36BCC" w:rsidP="00A36BCC">
      <w:pPr>
        <w:spacing w:line="360" w:lineRule="auto"/>
        <w:jc w:val="left"/>
        <w:rPr>
          <w:szCs w:val="21"/>
        </w:rPr>
      </w:pPr>
      <w:r w:rsidRPr="00431EFD">
        <w:rPr>
          <w:rFonts w:hint="eastAsia"/>
          <w:color w:val="000000"/>
          <w:szCs w:val="21"/>
        </w:rPr>
        <w:t xml:space="preserve">  </w:t>
      </w:r>
      <w:r w:rsidRPr="00431EFD">
        <w:rPr>
          <w:color w:val="000000"/>
          <w:szCs w:val="21"/>
        </w:rPr>
        <w:t xml:space="preserve"> </w:t>
      </w:r>
      <w:r>
        <w:rPr>
          <w:noProof/>
          <w:szCs w:val="21"/>
        </w:rPr>
        <w:drawing>
          <wp:inline distT="0" distB="0" distL="0" distR="0">
            <wp:extent cx="933450" cy="971550"/>
            <wp:effectExtent l="0" t="0" r="0" b="0"/>
            <wp:docPr id="100064" name="图片 1000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33450" cy="971550"/>
                    </a:xfrm>
                    <a:prstGeom prst="rect">
                      <a:avLst/>
                    </a:prstGeom>
                    <a:noFill/>
                    <a:ln>
                      <a:noFill/>
                    </a:ln>
                  </pic:spPr>
                </pic:pic>
              </a:graphicData>
            </a:graphic>
          </wp:inline>
        </w:drawing>
      </w:r>
      <w:r w:rsidRPr="00431EFD">
        <w:rPr>
          <w:color w:val="000000"/>
          <w:szCs w:val="21"/>
        </w:rPr>
        <w:t xml:space="preserve">       </w:t>
      </w:r>
      <w:r>
        <w:rPr>
          <w:noProof/>
          <w:szCs w:val="21"/>
        </w:rPr>
        <w:drawing>
          <wp:inline distT="0" distB="0" distL="0" distR="0">
            <wp:extent cx="1123950" cy="1114425"/>
            <wp:effectExtent l="0" t="0" r="0" b="9525"/>
            <wp:docPr id="100063" name="图片 1000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23950" cy="1114425"/>
                    </a:xfrm>
                    <a:prstGeom prst="rect">
                      <a:avLst/>
                    </a:prstGeom>
                    <a:noFill/>
                    <a:ln>
                      <a:noFill/>
                    </a:ln>
                  </pic:spPr>
                </pic:pic>
              </a:graphicData>
            </a:graphic>
          </wp:inline>
        </w:drawing>
      </w:r>
      <w:r w:rsidRPr="00431EFD">
        <w:rPr>
          <w:color w:val="000000"/>
          <w:szCs w:val="21"/>
        </w:rPr>
        <w:t xml:space="preserve">    </w:t>
      </w:r>
      <w:r>
        <w:rPr>
          <w:noProof/>
          <w:szCs w:val="21"/>
        </w:rPr>
        <w:drawing>
          <wp:inline distT="0" distB="0" distL="0" distR="0">
            <wp:extent cx="1009650" cy="923925"/>
            <wp:effectExtent l="0" t="0" r="0" b="9525"/>
            <wp:docPr id="100062" name="图片 1000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9650" cy="923925"/>
                    </a:xfrm>
                    <a:prstGeom prst="rect">
                      <a:avLst/>
                    </a:prstGeom>
                    <a:noFill/>
                    <a:ln>
                      <a:noFill/>
                    </a:ln>
                  </pic:spPr>
                </pic:pic>
              </a:graphicData>
            </a:graphic>
          </wp:inline>
        </w:drawing>
      </w:r>
      <w:r>
        <w:rPr>
          <w:szCs w:val="21"/>
        </w:rPr>
        <w:t xml:space="preserve">   </w:t>
      </w:r>
      <w:r>
        <w:rPr>
          <w:noProof/>
          <w:szCs w:val="21"/>
        </w:rPr>
        <w:drawing>
          <wp:inline distT="0" distB="0" distL="0" distR="0">
            <wp:extent cx="1200150" cy="942975"/>
            <wp:effectExtent l="0" t="0" r="0" b="9525"/>
            <wp:docPr id="100061" name="图片 1000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00150" cy="942975"/>
                    </a:xfrm>
                    <a:prstGeom prst="rect">
                      <a:avLst/>
                    </a:prstGeom>
                    <a:noFill/>
                    <a:ln>
                      <a:noFill/>
                    </a:ln>
                  </pic:spPr>
                </pic:pic>
              </a:graphicData>
            </a:graphic>
          </wp:inline>
        </w:drawing>
      </w:r>
    </w:p>
    <w:p w:rsidR="00A36BCC" w:rsidRPr="00431EFD" w:rsidRDefault="00A36BCC" w:rsidP="00A36BCC">
      <w:pPr>
        <w:spacing w:line="360" w:lineRule="auto"/>
        <w:ind w:left="150" w:firstLineChars="100" w:firstLine="210"/>
        <w:jc w:val="left"/>
        <w:rPr>
          <w:szCs w:val="21"/>
        </w:rPr>
      </w:pPr>
      <w:r w:rsidRPr="00431EFD">
        <w:rPr>
          <w:color w:val="000000"/>
          <w:szCs w:val="21"/>
        </w:rPr>
        <w:t>A. </w:t>
      </w:r>
      <w:r w:rsidRPr="00431EFD">
        <w:rPr>
          <w:color w:val="000000"/>
          <w:szCs w:val="21"/>
        </w:rPr>
        <w:t>加热液体</w:t>
      </w:r>
      <w:r w:rsidRPr="00431EFD">
        <w:rPr>
          <w:color w:val="000000"/>
          <w:szCs w:val="21"/>
        </w:rPr>
        <w:t xml:space="preserve">           B. </w:t>
      </w:r>
      <w:r w:rsidRPr="00431EFD">
        <w:rPr>
          <w:color w:val="000000"/>
          <w:szCs w:val="21"/>
        </w:rPr>
        <w:t>测溶液</w:t>
      </w:r>
      <w:r w:rsidRPr="00431EFD">
        <w:rPr>
          <w:color w:val="000000"/>
          <w:szCs w:val="21"/>
        </w:rPr>
        <w:t>pH           C. </w:t>
      </w:r>
      <w:r w:rsidRPr="00431EFD">
        <w:rPr>
          <w:color w:val="000000"/>
          <w:szCs w:val="21"/>
        </w:rPr>
        <w:t>气密性检查</w:t>
      </w:r>
      <w:r w:rsidRPr="00431EFD">
        <w:rPr>
          <w:rFonts w:hint="eastAsia"/>
          <w:color w:val="000000"/>
          <w:szCs w:val="21"/>
        </w:rPr>
        <w:t xml:space="preserve">     </w:t>
      </w:r>
      <w:r w:rsidRPr="00431EFD">
        <w:rPr>
          <w:color w:val="000000"/>
          <w:szCs w:val="21"/>
        </w:rPr>
        <w:t xml:space="preserve"> D. </w:t>
      </w:r>
      <w:r w:rsidRPr="00431EFD">
        <w:rPr>
          <w:color w:val="000000"/>
          <w:szCs w:val="21"/>
        </w:rPr>
        <w:t>稀释浓硫酸</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C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常见实验操作</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【分析】该题主要考查学生对日常实验操作的掌握情况。</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【解答】</w:t>
      </w:r>
      <w:r w:rsidRPr="00431EFD">
        <w:rPr>
          <w:color w:val="000000"/>
          <w:szCs w:val="21"/>
        </w:rPr>
        <w:t>A</w:t>
      </w:r>
      <w:r w:rsidRPr="00431EFD">
        <w:rPr>
          <w:color w:val="000000"/>
          <w:szCs w:val="21"/>
        </w:rPr>
        <w:t>、加热液体时，试管内液体不可以超过试管总体积的三分之一；故</w:t>
      </w:r>
      <w:r w:rsidRPr="00431EFD">
        <w:rPr>
          <w:color w:val="000000"/>
          <w:szCs w:val="21"/>
        </w:rPr>
        <w:t>A</w:t>
      </w:r>
      <w:r w:rsidRPr="00431EFD">
        <w:rPr>
          <w:color w:val="000000"/>
          <w:szCs w:val="21"/>
        </w:rPr>
        <w:t>错误；</w:t>
      </w:r>
    </w:p>
    <w:p w:rsidR="00A36BCC" w:rsidRPr="00431EFD" w:rsidRDefault="00A36BCC" w:rsidP="00A36BCC">
      <w:pPr>
        <w:spacing w:line="360" w:lineRule="auto"/>
        <w:jc w:val="left"/>
        <w:rPr>
          <w:szCs w:val="21"/>
        </w:rPr>
      </w:pPr>
      <w:r w:rsidRPr="00431EFD">
        <w:rPr>
          <w:color w:val="000000"/>
          <w:szCs w:val="21"/>
        </w:rPr>
        <w:t>B</w:t>
      </w:r>
      <w:r w:rsidRPr="00431EFD">
        <w:rPr>
          <w:color w:val="000000"/>
          <w:szCs w:val="21"/>
        </w:rPr>
        <w:t>、</w:t>
      </w:r>
      <w:r w:rsidRPr="00431EFD">
        <w:rPr>
          <w:color w:val="000000"/>
          <w:szCs w:val="21"/>
        </w:rPr>
        <w:t xml:space="preserve"> </w:t>
      </w:r>
      <w:r w:rsidRPr="00431EFD">
        <w:rPr>
          <w:color w:val="000000"/>
          <w:szCs w:val="21"/>
        </w:rPr>
        <w:t>测溶液</w:t>
      </w:r>
      <w:r w:rsidRPr="00431EFD">
        <w:rPr>
          <w:color w:val="000000"/>
          <w:szCs w:val="21"/>
        </w:rPr>
        <w:t>PH</w:t>
      </w:r>
      <w:r w:rsidRPr="00431EFD">
        <w:rPr>
          <w:color w:val="000000"/>
          <w:szCs w:val="21"/>
        </w:rPr>
        <w:t>值时，</w:t>
      </w:r>
      <w:r w:rsidRPr="00431EFD">
        <w:rPr>
          <w:color w:val="000000"/>
          <w:szCs w:val="21"/>
        </w:rPr>
        <w:t>pH</w:t>
      </w:r>
      <w:r w:rsidRPr="00431EFD">
        <w:rPr>
          <w:color w:val="000000"/>
          <w:szCs w:val="21"/>
        </w:rPr>
        <w:t>试纸不可以直接伸入溶液中，会造成污染；故</w:t>
      </w:r>
      <w:r w:rsidRPr="00431EFD">
        <w:rPr>
          <w:color w:val="000000"/>
          <w:szCs w:val="21"/>
        </w:rPr>
        <w:t>B</w:t>
      </w:r>
      <w:r w:rsidRPr="00431EFD">
        <w:rPr>
          <w:color w:val="000000"/>
          <w:szCs w:val="21"/>
        </w:rPr>
        <w:t>错误；</w:t>
      </w:r>
    </w:p>
    <w:p w:rsidR="00A36BCC" w:rsidRPr="00431EFD" w:rsidRDefault="00A36BCC" w:rsidP="00A36BCC">
      <w:pPr>
        <w:spacing w:line="360" w:lineRule="auto"/>
        <w:jc w:val="left"/>
        <w:rPr>
          <w:szCs w:val="21"/>
        </w:rPr>
      </w:pPr>
      <w:r w:rsidRPr="00431EFD">
        <w:rPr>
          <w:color w:val="000000"/>
          <w:szCs w:val="21"/>
        </w:rPr>
        <w:t>C</w:t>
      </w:r>
      <w:r w:rsidRPr="00431EFD">
        <w:rPr>
          <w:color w:val="000000"/>
          <w:szCs w:val="21"/>
        </w:rPr>
        <w:t>、</w:t>
      </w:r>
      <w:r w:rsidRPr="00431EFD">
        <w:rPr>
          <w:color w:val="000000"/>
          <w:szCs w:val="21"/>
        </w:rPr>
        <w:t xml:space="preserve"> </w:t>
      </w:r>
      <w:r w:rsidRPr="00431EFD">
        <w:rPr>
          <w:color w:val="000000"/>
          <w:szCs w:val="21"/>
        </w:rPr>
        <w:t>气密性检查，双手紧握试管，一端放入液体中，液体中出现气泡，则气密性良好；故</w:t>
      </w:r>
      <w:r w:rsidRPr="00431EFD">
        <w:rPr>
          <w:color w:val="000000"/>
          <w:szCs w:val="21"/>
        </w:rPr>
        <w:t>C</w:t>
      </w:r>
      <w:r w:rsidRPr="00431EFD">
        <w:rPr>
          <w:color w:val="000000"/>
          <w:szCs w:val="21"/>
        </w:rPr>
        <w:t>正确；</w:t>
      </w:r>
    </w:p>
    <w:p w:rsidR="00A36BCC" w:rsidRPr="00431EFD" w:rsidRDefault="00A36BCC" w:rsidP="00A36BCC">
      <w:pPr>
        <w:spacing w:line="360" w:lineRule="auto"/>
        <w:jc w:val="left"/>
        <w:rPr>
          <w:szCs w:val="21"/>
        </w:rPr>
      </w:pPr>
      <w:r w:rsidRPr="00431EFD">
        <w:rPr>
          <w:color w:val="000000"/>
          <w:szCs w:val="21"/>
        </w:rPr>
        <w:t>D</w:t>
      </w:r>
      <w:r w:rsidRPr="00431EFD">
        <w:rPr>
          <w:color w:val="000000"/>
          <w:szCs w:val="21"/>
        </w:rPr>
        <w:t>、</w:t>
      </w:r>
      <w:r w:rsidRPr="00431EFD">
        <w:rPr>
          <w:color w:val="000000"/>
          <w:szCs w:val="21"/>
        </w:rPr>
        <w:t xml:space="preserve"> </w:t>
      </w:r>
      <w:r w:rsidRPr="00431EFD">
        <w:rPr>
          <w:color w:val="000000"/>
          <w:szCs w:val="21"/>
        </w:rPr>
        <w:t>稀释浓硫酸时，应是浓硫酸缓缓加入水中，并不断搅拌；故</w:t>
      </w:r>
      <w:r w:rsidRPr="00431EFD">
        <w:rPr>
          <w:color w:val="000000"/>
          <w:szCs w:val="21"/>
        </w:rPr>
        <w:t>D</w:t>
      </w:r>
      <w:r w:rsidRPr="00431EFD">
        <w:rPr>
          <w:color w:val="000000"/>
          <w:szCs w:val="21"/>
        </w:rPr>
        <w:t>错误；</w:t>
      </w:r>
    </w:p>
    <w:p w:rsidR="00A36BCC" w:rsidRPr="00431EFD" w:rsidRDefault="00A36BCC" w:rsidP="00A36BCC">
      <w:pPr>
        <w:spacing w:line="360" w:lineRule="auto"/>
        <w:jc w:val="left"/>
        <w:rPr>
          <w:szCs w:val="21"/>
        </w:rPr>
      </w:pPr>
      <w:r w:rsidRPr="00431EFD">
        <w:rPr>
          <w:color w:val="000000"/>
          <w:szCs w:val="21"/>
        </w:rPr>
        <w:t>故答案为：</w:t>
      </w:r>
      <w:r w:rsidRPr="00431EFD">
        <w:rPr>
          <w:color w:val="000000"/>
          <w:szCs w:val="21"/>
        </w:rPr>
        <w:t>C</w:t>
      </w:r>
      <w:r w:rsidRPr="00431EFD">
        <w:rPr>
          <w:color w:val="000000"/>
          <w:szCs w:val="21"/>
        </w:rPr>
        <w:t>。</w:t>
      </w:r>
    </w:p>
    <w:p w:rsidR="00A36BCC" w:rsidRPr="00431EFD" w:rsidRDefault="00A36BCC" w:rsidP="00A36BCC">
      <w:pPr>
        <w:spacing w:line="360" w:lineRule="auto"/>
        <w:jc w:val="left"/>
        <w:rPr>
          <w:szCs w:val="21"/>
        </w:rPr>
      </w:pPr>
      <w:r w:rsidRPr="00431EFD">
        <w:rPr>
          <w:color w:val="000000"/>
          <w:szCs w:val="21"/>
        </w:rPr>
        <w:t>9.</w:t>
      </w:r>
      <w:r w:rsidRPr="00431EFD">
        <w:rPr>
          <w:color w:val="000000"/>
          <w:szCs w:val="21"/>
        </w:rPr>
        <w:t>全国法定传染病疫情统计表明，</w:t>
      </w:r>
      <w:r w:rsidRPr="00431EFD">
        <w:rPr>
          <w:color w:val="000000"/>
          <w:szCs w:val="21"/>
        </w:rPr>
        <w:t>2019</w:t>
      </w:r>
      <w:r w:rsidRPr="00431EFD">
        <w:rPr>
          <w:color w:val="000000"/>
          <w:szCs w:val="21"/>
        </w:rPr>
        <w:t>年</w:t>
      </w:r>
      <w:r w:rsidRPr="00431EFD">
        <w:rPr>
          <w:color w:val="000000"/>
          <w:szCs w:val="21"/>
        </w:rPr>
        <w:t>3</w:t>
      </w:r>
      <w:r w:rsidRPr="00431EFD">
        <w:rPr>
          <w:color w:val="000000"/>
          <w:szCs w:val="21"/>
        </w:rPr>
        <w:t>月肺结核发病数</w:t>
      </w:r>
      <w:r w:rsidRPr="00431EFD">
        <w:rPr>
          <w:color w:val="000000"/>
          <w:szCs w:val="21"/>
        </w:rPr>
        <w:t>97866</w:t>
      </w:r>
      <w:r w:rsidRPr="00431EFD">
        <w:rPr>
          <w:color w:val="000000"/>
          <w:szCs w:val="21"/>
        </w:rPr>
        <w:t>人，死亡</w:t>
      </w:r>
      <w:r w:rsidRPr="00431EFD">
        <w:rPr>
          <w:color w:val="000000"/>
          <w:szCs w:val="21"/>
        </w:rPr>
        <w:t>194</w:t>
      </w:r>
      <w:r w:rsidRPr="00431EFD">
        <w:rPr>
          <w:color w:val="000000"/>
          <w:szCs w:val="21"/>
        </w:rPr>
        <w:t>人。可以用多种方法预防传染病流行，下列预防肺结核传染的方法中属于控制传染源的是（</w:t>
      </w:r>
      <w:r w:rsidRPr="00431EFD">
        <w:rPr>
          <w:color w:val="000000"/>
          <w:szCs w:val="21"/>
        </w:rPr>
        <w:t xml:space="preserve">    </w:t>
      </w:r>
      <w:r w:rsidRPr="00431EFD">
        <w:rPr>
          <w:color w:val="000000"/>
          <w:szCs w:val="21"/>
        </w:rPr>
        <w:t>）</w:t>
      </w:r>
      <w:r w:rsidRPr="00431EFD">
        <w:rPr>
          <w:color w:val="000000"/>
          <w:szCs w:val="21"/>
        </w:rPr>
        <w:t xml:space="preserve">            </w:t>
      </w:r>
    </w:p>
    <w:p w:rsidR="00A36BCC" w:rsidRPr="00431EFD" w:rsidRDefault="00A36BCC" w:rsidP="00A36BCC">
      <w:pPr>
        <w:spacing w:line="360" w:lineRule="auto"/>
        <w:ind w:left="150"/>
        <w:jc w:val="left"/>
        <w:rPr>
          <w:szCs w:val="21"/>
        </w:rPr>
      </w:pPr>
      <w:r w:rsidRPr="00431EFD">
        <w:rPr>
          <w:color w:val="000000"/>
          <w:szCs w:val="21"/>
        </w:rPr>
        <w:lastRenderedPageBreak/>
        <w:t>A. </w:t>
      </w:r>
      <w:r w:rsidRPr="00431EFD">
        <w:rPr>
          <w:color w:val="000000"/>
          <w:szCs w:val="21"/>
        </w:rPr>
        <w:t>注射肺结核疫苗</w:t>
      </w:r>
      <w:r w:rsidRPr="00431EFD">
        <w:rPr>
          <w:color w:val="000000"/>
          <w:szCs w:val="21"/>
        </w:rPr>
        <w:t>                B. </w:t>
      </w:r>
      <w:r w:rsidRPr="00431EFD">
        <w:rPr>
          <w:color w:val="000000"/>
          <w:szCs w:val="21"/>
        </w:rPr>
        <w:t>出行常带口罩</w:t>
      </w:r>
      <w:r w:rsidRPr="00431EFD">
        <w:rPr>
          <w:color w:val="000000"/>
          <w:szCs w:val="21"/>
        </w:rPr>
        <w:t>                C. </w:t>
      </w:r>
      <w:r w:rsidRPr="00431EFD">
        <w:rPr>
          <w:color w:val="000000"/>
          <w:szCs w:val="21"/>
        </w:rPr>
        <w:t>隔离肺结核病人</w:t>
      </w:r>
      <w:r w:rsidRPr="00431EFD">
        <w:rPr>
          <w:color w:val="000000"/>
          <w:szCs w:val="21"/>
        </w:rPr>
        <w:t>                D. </w:t>
      </w:r>
      <w:r w:rsidRPr="00431EFD">
        <w:rPr>
          <w:color w:val="000000"/>
          <w:szCs w:val="21"/>
        </w:rPr>
        <w:t>经常锻炼身体</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C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传染病的预防措施</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要有效地预防传染病的流行，关键在于控制传染源、切断传播途径、保护易感人群。切实做到：养成良好卫生习惯，提高自我防护能力。平时加强体育锻炼，增加自身的抵抗力。按规定进行预防接种，提高免疫水平。搞好食品卫生，做好个人卫生和消毒工作。开展爱国卫生运动，整治环境卫生，搞好耕畜、家畜的防病治疾工作，消灭传播疾病的蚊、蝇、鼠、蟑螂等害虫。对传染病人要早发现、早诊断、早报告、早隔离。接触过传染病的用品及居室均应严格消毒。</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【解答】</w:t>
      </w:r>
      <w:r w:rsidRPr="00431EFD">
        <w:rPr>
          <w:color w:val="000000"/>
          <w:szCs w:val="21"/>
        </w:rPr>
        <w:t>A</w:t>
      </w:r>
      <w:r w:rsidRPr="00431EFD">
        <w:rPr>
          <w:color w:val="000000"/>
          <w:szCs w:val="21"/>
        </w:rPr>
        <w:t>．注射肺结核疫苗，属于保护易感人群；故</w:t>
      </w:r>
      <w:r w:rsidRPr="00431EFD">
        <w:rPr>
          <w:color w:val="000000"/>
          <w:szCs w:val="21"/>
        </w:rPr>
        <w:t>A</w:t>
      </w:r>
      <w:r w:rsidRPr="00431EFD">
        <w:rPr>
          <w:color w:val="000000"/>
          <w:szCs w:val="21"/>
        </w:rPr>
        <w:t>不符合；</w:t>
      </w:r>
    </w:p>
    <w:p w:rsidR="00A36BCC" w:rsidRPr="00431EFD" w:rsidRDefault="00A36BCC" w:rsidP="00A36BCC">
      <w:pPr>
        <w:spacing w:line="360" w:lineRule="auto"/>
        <w:jc w:val="left"/>
        <w:rPr>
          <w:szCs w:val="21"/>
        </w:rPr>
      </w:pPr>
      <w:r w:rsidRPr="00431EFD">
        <w:rPr>
          <w:color w:val="000000"/>
          <w:szCs w:val="21"/>
        </w:rPr>
        <w:t>B</w:t>
      </w:r>
      <w:r w:rsidRPr="00431EFD">
        <w:rPr>
          <w:color w:val="000000"/>
          <w:szCs w:val="21"/>
        </w:rPr>
        <w:t>．出行常带口罩，属于切断传播途径；故</w:t>
      </w:r>
      <w:r w:rsidRPr="00431EFD">
        <w:rPr>
          <w:color w:val="000000"/>
          <w:szCs w:val="21"/>
        </w:rPr>
        <w:t>B</w:t>
      </w:r>
      <w:r w:rsidRPr="00431EFD">
        <w:rPr>
          <w:color w:val="000000"/>
          <w:szCs w:val="21"/>
        </w:rPr>
        <w:t>不符合；</w:t>
      </w:r>
    </w:p>
    <w:p w:rsidR="00A36BCC" w:rsidRPr="00431EFD" w:rsidRDefault="00A36BCC" w:rsidP="00A36BCC">
      <w:pPr>
        <w:spacing w:line="360" w:lineRule="auto"/>
        <w:jc w:val="left"/>
        <w:rPr>
          <w:szCs w:val="21"/>
        </w:rPr>
      </w:pPr>
      <w:r w:rsidRPr="00431EFD">
        <w:rPr>
          <w:color w:val="000000"/>
          <w:szCs w:val="21"/>
        </w:rPr>
        <w:t>C</w:t>
      </w:r>
      <w:r w:rsidRPr="00431EFD">
        <w:rPr>
          <w:color w:val="000000"/>
          <w:szCs w:val="21"/>
        </w:rPr>
        <w:t>．隔离肺结核病人，属于控制传染源；故</w:t>
      </w:r>
      <w:r w:rsidRPr="00431EFD">
        <w:rPr>
          <w:color w:val="000000"/>
          <w:szCs w:val="21"/>
        </w:rPr>
        <w:t>C</w:t>
      </w:r>
      <w:r w:rsidRPr="00431EFD">
        <w:rPr>
          <w:color w:val="000000"/>
          <w:szCs w:val="21"/>
        </w:rPr>
        <w:t>不符合；</w:t>
      </w:r>
    </w:p>
    <w:p w:rsidR="00A36BCC" w:rsidRPr="00431EFD" w:rsidRDefault="00A36BCC" w:rsidP="00A36BCC">
      <w:pPr>
        <w:spacing w:line="360" w:lineRule="auto"/>
        <w:jc w:val="left"/>
        <w:rPr>
          <w:szCs w:val="21"/>
        </w:rPr>
      </w:pPr>
      <w:r w:rsidRPr="00431EFD">
        <w:rPr>
          <w:color w:val="000000"/>
          <w:szCs w:val="21"/>
        </w:rPr>
        <w:t>D</w:t>
      </w:r>
      <w:r w:rsidRPr="00431EFD">
        <w:rPr>
          <w:color w:val="000000"/>
          <w:szCs w:val="21"/>
        </w:rPr>
        <w:t>．经常锻炼身体，属于保护易感人群；故</w:t>
      </w:r>
      <w:r w:rsidRPr="00431EFD">
        <w:rPr>
          <w:color w:val="000000"/>
          <w:szCs w:val="21"/>
        </w:rPr>
        <w:t>D</w:t>
      </w:r>
      <w:r w:rsidRPr="00431EFD">
        <w:rPr>
          <w:color w:val="000000"/>
          <w:szCs w:val="21"/>
        </w:rPr>
        <w:t>不符合；</w:t>
      </w:r>
    </w:p>
    <w:p w:rsidR="00A36BCC" w:rsidRPr="00431EFD" w:rsidRDefault="00A36BCC" w:rsidP="00A36BCC">
      <w:pPr>
        <w:spacing w:line="360" w:lineRule="auto"/>
        <w:jc w:val="left"/>
        <w:rPr>
          <w:szCs w:val="21"/>
        </w:rPr>
      </w:pPr>
      <w:r w:rsidRPr="00431EFD">
        <w:rPr>
          <w:color w:val="000000"/>
          <w:szCs w:val="21"/>
        </w:rPr>
        <w:t>故答案为：</w:t>
      </w:r>
      <w:r w:rsidRPr="00431EFD">
        <w:rPr>
          <w:color w:val="000000"/>
          <w:szCs w:val="21"/>
        </w:rPr>
        <w:t>C</w:t>
      </w:r>
      <w:r w:rsidRPr="00431EFD">
        <w:rPr>
          <w:color w:val="000000"/>
          <w:szCs w:val="21"/>
        </w:rPr>
        <w:t>。</w:t>
      </w:r>
    </w:p>
    <w:p w:rsidR="00A36BCC" w:rsidRPr="00431EFD" w:rsidRDefault="00A36BCC" w:rsidP="00A36BCC">
      <w:pPr>
        <w:spacing w:line="360" w:lineRule="auto"/>
        <w:jc w:val="left"/>
        <w:rPr>
          <w:szCs w:val="21"/>
        </w:rPr>
      </w:pPr>
      <w:r w:rsidRPr="00431EFD">
        <w:rPr>
          <w:color w:val="000000"/>
          <w:szCs w:val="21"/>
        </w:rPr>
        <w:t>10.</w:t>
      </w:r>
      <w:r w:rsidRPr="00431EFD">
        <w:rPr>
          <w:color w:val="000000"/>
          <w:szCs w:val="21"/>
        </w:rPr>
        <w:t>如图是壁挂式拿起即亮手电筒的结构示意图，手电筒插入基座不亮，拔离即亮，塑料片起到了开关的作用。该手电筒的工作电路图是（</w:t>
      </w:r>
      <w:r w:rsidRPr="00431EFD">
        <w:rPr>
          <w:color w:val="000000"/>
          <w:szCs w:val="21"/>
        </w:rPr>
        <w:t>    </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 xml:space="preserve"> </w:t>
      </w:r>
      <w:r>
        <w:rPr>
          <w:noProof/>
          <w:szCs w:val="21"/>
        </w:rPr>
        <w:drawing>
          <wp:inline distT="0" distB="0" distL="0" distR="0">
            <wp:extent cx="1343025" cy="819150"/>
            <wp:effectExtent l="0" t="0" r="9525" b="0"/>
            <wp:docPr id="100060" name="图片 1000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 "/>
                    <pic:cNvPicPr>
                      <a:picLocks noChangeAspect="1" noChangeArrowheads="1"/>
                    </pic:cNvPicPr>
                  </pic:nvPicPr>
                  <pic:blipFill>
                    <a:blip r:embed="rId22">
                      <a:lum contrast="20000"/>
                      <a:extLst>
                        <a:ext uri="{28A0092B-C50C-407E-A947-70E740481C1C}">
                          <a14:useLocalDpi xmlns:a14="http://schemas.microsoft.com/office/drawing/2010/main" val="0"/>
                        </a:ext>
                      </a:extLst>
                    </a:blip>
                    <a:srcRect/>
                    <a:stretch>
                      <a:fillRect/>
                    </a:stretch>
                  </pic:blipFill>
                  <pic:spPr bwMode="auto">
                    <a:xfrm>
                      <a:off x="0" y="0"/>
                      <a:ext cx="1343025" cy="819150"/>
                    </a:xfrm>
                    <a:prstGeom prst="rect">
                      <a:avLst/>
                    </a:prstGeom>
                    <a:noFill/>
                    <a:ln>
                      <a:noFill/>
                    </a:ln>
                  </pic:spPr>
                </pic:pic>
              </a:graphicData>
            </a:graphic>
          </wp:inline>
        </w:drawing>
      </w:r>
    </w:p>
    <w:p w:rsidR="00A36BCC" w:rsidRPr="00431EFD" w:rsidRDefault="00A36BCC" w:rsidP="00A36BCC">
      <w:pPr>
        <w:spacing w:line="360" w:lineRule="auto"/>
        <w:jc w:val="left"/>
        <w:rPr>
          <w:szCs w:val="21"/>
        </w:rPr>
      </w:pPr>
      <w:r>
        <w:rPr>
          <w:noProof/>
          <w:szCs w:val="21"/>
        </w:rPr>
        <w:drawing>
          <wp:inline distT="0" distB="0" distL="0" distR="0">
            <wp:extent cx="1047750" cy="771525"/>
            <wp:effectExtent l="0" t="0" r="0" b="9525"/>
            <wp:docPr id="100059" name="图片 1000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7750" cy="771525"/>
                    </a:xfrm>
                    <a:prstGeom prst="rect">
                      <a:avLst/>
                    </a:prstGeom>
                    <a:noFill/>
                    <a:ln>
                      <a:noFill/>
                    </a:ln>
                  </pic:spPr>
                </pic:pic>
              </a:graphicData>
            </a:graphic>
          </wp:inline>
        </w:drawing>
      </w:r>
      <w:r>
        <w:rPr>
          <w:szCs w:val="21"/>
        </w:rPr>
        <w:t xml:space="preserve">   </w:t>
      </w:r>
      <w:r>
        <w:rPr>
          <w:noProof/>
          <w:szCs w:val="21"/>
        </w:rPr>
        <w:drawing>
          <wp:inline distT="0" distB="0" distL="0" distR="0">
            <wp:extent cx="1085850" cy="733425"/>
            <wp:effectExtent l="0" t="0" r="0" b="9525"/>
            <wp:docPr id="100058" name="图片 1000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85850" cy="733425"/>
                    </a:xfrm>
                    <a:prstGeom prst="rect">
                      <a:avLst/>
                    </a:prstGeom>
                    <a:noFill/>
                    <a:ln>
                      <a:noFill/>
                    </a:ln>
                  </pic:spPr>
                </pic:pic>
              </a:graphicData>
            </a:graphic>
          </wp:inline>
        </w:drawing>
      </w:r>
      <w:r>
        <w:rPr>
          <w:szCs w:val="21"/>
        </w:rPr>
        <w:t xml:space="preserve">  </w:t>
      </w:r>
      <w:r>
        <w:rPr>
          <w:noProof/>
          <w:szCs w:val="21"/>
        </w:rPr>
        <w:drawing>
          <wp:inline distT="0" distB="0" distL="0" distR="0">
            <wp:extent cx="933450" cy="723900"/>
            <wp:effectExtent l="0" t="0" r="0" b="0"/>
            <wp:docPr id="100057" name="图片 1000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723900"/>
                    </a:xfrm>
                    <a:prstGeom prst="rect">
                      <a:avLst/>
                    </a:prstGeom>
                    <a:noFill/>
                    <a:ln>
                      <a:noFill/>
                    </a:ln>
                  </pic:spPr>
                </pic:pic>
              </a:graphicData>
            </a:graphic>
          </wp:inline>
        </w:drawing>
      </w:r>
      <w:r>
        <w:rPr>
          <w:szCs w:val="21"/>
        </w:rPr>
        <w:t xml:space="preserve">   </w:t>
      </w:r>
      <w:r>
        <w:rPr>
          <w:noProof/>
          <w:szCs w:val="21"/>
        </w:rPr>
        <w:drawing>
          <wp:inline distT="0" distB="0" distL="0" distR="0">
            <wp:extent cx="1009650" cy="781050"/>
            <wp:effectExtent l="0" t="0" r="0" b="0"/>
            <wp:docPr id="100056" name="图片 1000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09650" cy="781050"/>
                    </a:xfrm>
                    <a:prstGeom prst="rect">
                      <a:avLst/>
                    </a:prstGeom>
                    <a:noFill/>
                    <a:ln>
                      <a:noFill/>
                    </a:ln>
                  </pic:spPr>
                </pic:pic>
              </a:graphicData>
            </a:graphic>
          </wp:inline>
        </w:drawing>
      </w:r>
    </w:p>
    <w:p w:rsidR="00A36BCC" w:rsidRPr="00431EFD" w:rsidRDefault="00A36BCC" w:rsidP="00A36BCC">
      <w:pPr>
        <w:spacing w:line="360" w:lineRule="auto"/>
        <w:ind w:left="150" w:firstLineChars="300" w:firstLine="630"/>
        <w:jc w:val="left"/>
        <w:rPr>
          <w:szCs w:val="21"/>
        </w:rPr>
      </w:pPr>
      <w:r w:rsidRPr="00431EFD">
        <w:rPr>
          <w:color w:val="000000"/>
          <w:szCs w:val="21"/>
        </w:rPr>
        <w:t>A         </w:t>
      </w:r>
      <w:r w:rsidRPr="00431EFD">
        <w:rPr>
          <w:szCs w:val="21"/>
        </w:rPr>
        <w:t xml:space="preserve">            </w:t>
      </w:r>
      <w:r w:rsidRPr="00431EFD">
        <w:rPr>
          <w:color w:val="000000"/>
          <w:szCs w:val="21"/>
        </w:rPr>
        <w:t xml:space="preserve">B                     </w:t>
      </w:r>
      <w:r>
        <w:rPr>
          <w:noProof/>
          <w:szCs w:val="21"/>
        </w:rPr>
        <w:drawing>
          <wp:inline distT="0" distB="0" distL="0" distR="0">
            <wp:extent cx="28575" cy="38100"/>
            <wp:effectExtent l="0" t="0" r="9525" b="0"/>
            <wp:docPr id="100055" name="图片 1000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431EFD">
        <w:rPr>
          <w:color w:val="000000"/>
          <w:szCs w:val="21"/>
        </w:rPr>
        <w:t>C           </w:t>
      </w:r>
      <w:r>
        <w:rPr>
          <w:noProof/>
          <w:szCs w:val="21"/>
        </w:rPr>
        <w:drawing>
          <wp:inline distT="0" distB="0" distL="0" distR="0">
            <wp:extent cx="28575" cy="38100"/>
            <wp:effectExtent l="0" t="0" r="9525" b="0"/>
            <wp:docPr id="100054" name="图片 1000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431EFD">
        <w:rPr>
          <w:szCs w:val="21"/>
        </w:rPr>
        <w:t xml:space="preserve">           </w:t>
      </w:r>
      <w:r w:rsidRPr="00431EFD">
        <w:rPr>
          <w:color w:val="000000"/>
          <w:szCs w:val="21"/>
        </w:rPr>
        <w:t>D</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D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串、并联电路的设计</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【分析】电路图</w:t>
      </w:r>
      <w:r w:rsidRPr="00431EFD">
        <w:rPr>
          <w:color w:val="000000"/>
          <w:szCs w:val="21"/>
        </w:rPr>
        <w:t xml:space="preserve">  </w:t>
      </w:r>
      <w:r w:rsidRPr="00431EFD">
        <w:rPr>
          <w:color w:val="000000"/>
          <w:szCs w:val="21"/>
        </w:rPr>
        <w:t>是指用电路元件符号表示电路连接的图。电路图是人们为研究、工程规划的需要，用物理电学标准化的符号绘制的一种表示各元器件组成及器件关系的原理布局图。</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【解答】由实物图可知，基座中的塑料片通过切断两节电池之间的连接，来控制电路的通断的；故</w:t>
      </w:r>
      <w:r w:rsidRPr="00431EFD">
        <w:rPr>
          <w:color w:val="000000"/>
          <w:szCs w:val="21"/>
        </w:rPr>
        <w:t>D</w:t>
      </w:r>
      <w:r w:rsidRPr="00431EFD">
        <w:rPr>
          <w:color w:val="000000"/>
          <w:szCs w:val="21"/>
        </w:rPr>
        <w:t>符合题意；</w:t>
      </w:r>
    </w:p>
    <w:p w:rsidR="00A36BCC" w:rsidRPr="00431EFD" w:rsidRDefault="00A36BCC" w:rsidP="00A36BCC">
      <w:pPr>
        <w:spacing w:line="360" w:lineRule="auto"/>
        <w:jc w:val="left"/>
        <w:rPr>
          <w:szCs w:val="21"/>
        </w:rPr>
      </w:pPr>
      <w:r w:rsidRPr="00431EFD">
        <w:rPr>
          <w:color w:val="000000"/>
          <w:szCs w:val="21"/>
        </w:rPr>
        <w:t>故答案为：</w:t>
      </w:r>
      <w:r w:rsidRPr="00431EFD">
        <w:rPr>
          <w:color w:val="000000"/>
          <w:szCs w:val="21"/>
        </w:rPr>
        <w:t>D</w:t>
      </w:r>
      <w:r w:rsidRPr="00431EFD">
        <w:rPr>
          <w:color w:val="000000"/>
          <w:szCs w:val="21"/>
        </w:rPr>
        <w:t>。</w:t>
      </w:r>
    </w:p>
    <w:p w:rsidR="00A36BCC" w:rsidRPr="00431EFD" w:rsidRDefault="00A36BCC" w:rsidP="00A36BCC">
      <w:pPr>
        <w:spacing w:line="360" w:lineRule="auto"/>
        <w:jc w:val="left"/>
        <w:rPr>
          <w:szCs w:val="21"/>
        </w:rPr>
      </w:pPr>
      <w:r w:rsidRPr="00431EFD">
        <w:rPr>
          <w:color w:val="000000"/>
          <w:szCs w:val="21"/>
        </w:rPr>
        <w:t>11.</w:t>
      </w:r>
      <w:r w:rsidRPr="00431EFD">
        <w:rPr>
          <w:color w:val="000000"/>
          <w:szCs w:val="21"/>
        </w:rPr>
        <w:t>小丽为确认所回收易拉罐的主要成分是铝还是铁，剪取金属片打磨后，设计了如图所示的两种不同方法</w:t>
      </w:r>
      <w:r w:rsidRPr="00431EFD">
        <w:rPr>
          <w:color w:val="000000"/>
          <w:szCs w:val="21"/>
        </w:rPr>
        <w:lastRenderedPageBreak/>
        <w:t>进行检验，这样设计的依据是（</w:t>
      </w:r>
      <w:r w:rsidRPr="00431EFD">
        <w:rPr>
          <w:color w:val="000000"/>
          <w:szCs w:val="21"/>
        </w:rPr>
        <w:t xml:space="preserve">    </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 xml:space="preserve"> </w:t>
      </w:r>
      <w:r>
        <w:rPr>
          <w:noProof/>
          <w:szCs w:val="21"/>
        </w:rPr>
        <w:drawing>
          <wp:inline distT="0" distB="0" distL="0" distR="0">
            <wp:extent cx="2171700" cy="971550"/>
            <wp:effectExtent l="0" t="0" r="0" b="0"/>
            <wp:docPr id="100053" name="图片 1000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 "/>
                    <pic:cNvPicPr>
                      <a:picLocks noChangeAspect="1" noChangeArrowheads="1"/>
                    </pic:cNvPicPr>
                  </pic:nvPicPr>
                  <pic:blipFill>
                    <a:blip r:embed="rId27">
                      <a:lum contrast="20000"/>
                      <a:extLst>
                        <a:ext uri="{28A0092B-C50C-407E-A947-70E740481C1C}">
                          <a14:useLocalDpi xmlns:a14="http://schemas.microsoft.com/office/drawing/2010/main" val="0"/>
                        </a:ext>
                      </a:extLst>
                    </a:blip>
                    <a:srcRect/>
                    <a:stretch>
                      <a:fillRect/>
                    </a:stretch>
                  </pic:blipFill>
                  <pic:spPr bwMode="auto">
                    <a:xfrm>
                      <a:off x="0" y="0"/>
                      <a:ext cx="2171700" cy="971550"/>
                    </a:xfrm>
                    <a:prstGeom prst="rect">
                      <a:avLst/>
                    </a:prstGeom>
                    <a:noFill/>
                    <a:ln>
                      <a:noFill/>
                    </a:ln>
                  </pic:spPr>
                </pic:pic>
              </a:graphicData>
            </a:graphic>
          </wp:inline>
        </w:drawing>
      </w:r>
    </w:p>
    <w:p w:rsidR="00A36BCC" w:rsidRPr="00431EFD" w:rsidRDefault="00A36BCC" w:rsidP="00A36BCC">
      <w:pPr>
        <w:spacing w:line="360" w:lineRule="auto"/>
        <w:ind w:left="150"/>
        <w:jc w:val="left"/>
        <w:rPr>
          <w:szCs w:val="21"/>
        </w:rPr>
      </w:pPr>
      <w:r w:rsidRPr="00431EFD">
        <w:rPr>
          <w:color w:val="000000"/>
          <w:szCs w:val="21"/>
        </w:rPr>
        <w:t>A. </w:t>
      </w:r>
      <w:r w:rsidRPr="00431EFD">
        <w:rPr>
          <w:color w:val="000000"/>
          <w:szCs w:val="21"/>
        </w:rPr>
        <w:t>铁、铝有不同的物理性质</w:t>
      </w:r>
      <w:r w:rsidRPr="00431EFD">
        <w:rPr>
          <w:szCs w:val="21"/>
        </w:rPr>
        <w:br/>
      </w:r>
      <w:r w:rsidRPr="00431EFD">
        <w:rPr>
          <w:color w:val="000000"/>
          <w:szCs w:val="21"/>
        </w:rPr>
        <w:t>B. </w:t>
      </w:r>
      <w:r w:rsidRPr="00431EFD">
        <w:rPr>
          <w:color w:val="000000"/>
          <w:szCs w:val="21"/>
        </w:rPr>
        <w:t>活泼金属易与氧气反应</w:t>
      </w:r>
      <w:r w:rsidRPr="00431EFD">
        <w:rPr>
          <w:szCs w:val="21"/>
        </w:rPr>
        <w:br/>
      </w:r>
      <w:r w:rsidRPr="00431EFD">
        <w:rPr>
          <w:color w:val="000000"/>
          <w:szCs w:val="21"/>
        </w:rPr>
        <w:t>C. </w:t>
      </w:r>
      <w:r w:rsidRPr="00431EFD">
        <w:rPr>
          <w:color w:val="000000"/>
          <w:szCs w:val="21"/>
        </w:rPr>
        <w:t>排在氢前面的金属可以把酸中的氢置换出来</w:t>
      </w:r>
      <w:r w:rsidRPr="00431EFD">
        <w:rPr>
          <w:szCs w:val="21"/>
        </w:rPr>
        <w:br/>
      </w:r>
      <w:r w:rsidRPr="00431EFD">
        <w:rPr>
          <w:color w:val="000000"/>
          <w:szCs w:val="21"/>
        </w:rPr>
        <w:t>D. </w:t>
      </w:r>
      <w:r w:rsidRPr="00431EFD">
        <w:rPr>
          <w:color w:val="000000"/>
          <w:szCs w:val="21"/>
        </w:rPr>
        <w:t>活动性较强的金属可把活动性较弱的金属从它的盐溶液中置换出来</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D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金属活动性顺序及其应用</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金属活动性指金属单质在水溶液中失去电子生成金属阳离子的倾向，属于热力学范畴。利用金属活动性，可以比较金属在水中（而不是其他环境或干态）的还原性强弱与其对应的阳离子的氧化性强弱，预测水中一系列的置换反应的方向。</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【解答】</w:t>
      </w:r>
      <w:r w:rsidRPr="00431EFD">
        <w:rPr>
          <w:color w:val="000000"/>
          <w:szCs w:val="21"/>
        </w:rPr>
        <w:t>A</w:t>
      </w:r>
      <w:r w:rsidRPr="00431EFD">
        <w:rPr>
          <w:color w:val="000000"/>
          <w:szCs w:val="21"/>
        </w:rPr>
        <w:t>、由图可知，试管内的反应是化学反应，与物理性质无关；故</w:t>
      </w:r>
      <w:r w:rsidRPr="00431EFD">
        <w:rPr>
          <w:color w:val="000000"/>
          <w:szCs w:val="21"/>
        </w:rPr>
        <w:t>A</w:t>
      </w:r>
      <w:r w:rsidRPr="00431EFD">
        <w:rPr>
          <w:color w:val="000000"/>
          <w:szCs w:val="21"/>
        </w:rPr>
        <w:t>错误；</w:t>
      </w:r>
    </w:p>
    <w:p w:rsidR="00A36BCC" w:rsidRPr="00431EFD" w:rsidRDefault="00A36BCC" w:rsidP="00A36BCC">
      <w:pPr>
        <w:spacing w:line="360" w:lineRule="auto"/>
        <w:jc w:val="left"/>
        <w:rPr>
          <w:szCs w:val="21"/>
        </w:rPr>
      </w:pPr>
      <w:r w:rsidRPr="00431EFD">
        <w:rPr>
          <w:color w:val="000000"/>
          <w:szCs w:val="21"/>
        </w:rPr>
        <w:t>B</w:t>
      </w:r>
      <w:r w:rsidRPr="00431EFD">
        <w:rPr>
          <w:color w:val="000000"/>
          <w:szCs w:val="21"/>
        </w:rPr>
        <w:t>、试管内都是金属与盐溶液的反应，与氧气无关；故</w:t>
      </w:r>
      <w:r w:rsidRPr="00431EFD">
        <w:rPr>
          <w:color w:val="000000"/>
          <w:szCs w:val="21"/>
        </w:rPr>
        <w:t>B</w:t>
      </w:r>
      <w:r w:rsidRPr="00431EFD">
        <w:rPr>
          <w:color w:val="000000"/>
          <w:szCs w:val="21"/>
        </w:rPr>
        <w:t>错误；</w:t>
      </w:r>
    </w:p>
    <w:p w:rsidR="00A36BCC" w:rsidRPr="00431EFD" w:rsidRDefault="00A36BCC" w:rsidP="00A36BCC">
      <w:pPr>
        <w:spacing w:line="360" w:lineRule="auto"/>
        <w:jc w:val="left"/>
        <w:rPr>
          <w:szCs w:val="21"/>
        </w:rPr>
      </w:pPr>
      <w:r w:rsidRPr="00431EFD">
        <w:rPr>
          <w:color w:val="000000"/>
          <w:szCs w:val="21"/>
        </w:rPr>
        <w:t>C</w:t>
      </w:r>
      <w:r w:rsidRPr="00431EFD">
        <w:rPr>
          <w:color w:val="000000"/>
          <w:szCs w:val="21"/>
        </w:rPr>
        <w:t>、试管内都是金属与盐溶液的反应，没有利用到与酸的性质；故</w:t>
      </w:r>
      <w:r w:rsidRPr="00431EFD">
        <w:rPr>
          <w:color w:val="000000"/>
          <w:szCs w:val="21"/>
        </w:rPr>
        <w:t>C</w:t>
      </w:r>
      <w:r w:rsidRPr="00431EFD">
        <w:rPr>
          <w:color w:val="000000"/>
          <w:szCs w:val="21"/>
        </w:rPr>
        <w:t>错误；</w:t>
      </w:r>
    </w:p>
    <w:p w:rsidR="00A36BCC" w:rsidRPr="00431EFD" w:rsidRDefault="00A36BCC" w:rsidP="00A36BCC">
      <w:pPr>
        <w:spacing w:line="360" w:lineRule="auto"/>
        <w:jc w:val="left"/>
        <w:rPr>
          <w:szCs w:val="21"/>
        </w:rPr>
      </w:pPr>
      <w:r w:rsidRPr="00431EFD">
        <w:rPr>
          <w:color w:val="000000"/>
          <w:szCs w:val="21"/>
        </w:rPr>
        <w:t>D</w:t>
      </w:r>
      <w:r w:rsidRPr="00431EFD">
        <w:rPr>
          <w:color w:val="000000"/>
          <w:szCs w:val="21"/>
        </w:rPr>
        <w:t>、试管内都是金属片加入到金属盐溶液中，而金属单质能够把比其活动性弱的金属从盐溶液中置换出来；故</w:t>
      </w:r>
      <w:r w:rsidRPr="00431EFD">
        <w:rPr>
          <w:color w:val="000000"/>
          <w:szCs w:val="21"/>
        </w:rPr>
        <w:t>D</w:t>
      </w:r>
      <w:r w:rsidRPr="00431EFD">
        <w:rPr>
          <w:color w:val="000000"/>
          <w:szCs w:val="21"/>
        </w:rPr>
        <w:t>正确；</w:t>
      </w:r>
    </w:p>
    <w:p w:rsidR="00A36BCC" w:rsidRPr="00431EFD" w:rsidRDefault="00A36BCC" w:rsidP="00A36BCC">
      <w:pPr>
        <w:spacing w:line="360" w:lineRule="auto"/>
        <w:jc w:val="left"/>
        <w:rPr>
          <w:szCs w:val="21"/>
        </w:rPr>
      </w:pPr>
      <w:r w:rsidRPr="00431EFD">
        <w:rPr>
          <w:color w:val="000000"/>
          <w:szCs w:val="21"/>
        </w:rPr>
        <w:t>故答案为：</w:t>
      </w:r>
      <w:r w:rsidRPr="00431EFD">
        <w:rPr>
          <w:color w:val="000000"/>
          <w:szCs w:val="21"/>
        </w:rPr>
        <w:t>D</w:t>
      </w:r>
      <w:r w:rsidRPr="00431EFD">
        <w:rPr>
          <w:color w:val="000000"/>
          <w:szCs w:val="21"/>
        </w:rPr>
        <w:t>。</w:t>
      </w:r>
    </w:p>
    <w:p w:rsidR="00A36BCC" w:rsidRPr="00431EFD" w:rsidRDefault="00A36BCC" w:rsidP="00A36BCC">
      <w:pPr>
        <w:spacing w:line="360" w:lineRule="auto"/>
        <w:jc w:val="left"/>
        <w:rPr>
          <w:szCs w:val="21"/>
        </w:rPr>
      </w:pPr>
      <w:r w:rsidRPr="00431EFD">
        <w:rPr>
          <w:color w:val="000000"/>
          <w:szCs w:val="21"/>
        </w:rPr>
        <w:t>12.</w:t>
      </w:r>
      <w:r w:rsidRPr="00431EFD">
        <w:rPr>
          <w:color w:val="000000"/>
          <w:szCs w:val="21"/>
        </w:rPr>
        <w:t>抗生素作为治疗细菌感染的特效药被广泛使用，但现在对抗生素敏感性下降的</w:t>
      </w:r>
      <w:r w:rsidRPr="00431EFD">
        <w:rPr>
          <w:color w:val="000000"/>
          <w:szCs w:val="21"/>
        </w:rPr>
        <w:t>“</w:t>
      </w:r>
      <w:r w:rsidRPr="00431EFD">
        <w:rPr>
          <w:color w:val="000000"/>
          <w:szCs w:val="21"/>
        </w:rPr>
        <w:t>耐药菌</w:t>
      </w:r>
      <w:r w:rsidRPr="00431EFD">
        <w:rPr>
          <w:color w:val="000000"/>
          <w:szCs w:val="21"/>
        </w:rPr>
        <w:t>”</w:t>
      </w:r>
      <w:r w:rsidRPr="00431EFD">
        <w:rPr>
          <w:color w:val="000000"/>
          <w:szCs w:val="21"/>
        </w:rPr>
        <w:t>越来越多，这已经成为世界性难题。如图，上方箭头表示抗生素开始用于医疗的时间，下方相应箭头表示该抗生素的耐药菌出现的时间。下列说法正确的是（</w:t>
      </w:r>
      <w:r w:rsidRPr="00431EFD">
        <w:rPr>
          <w:color w:val="000000"/>
          <w:szCs w:val="21"/>
        </w:rPr>
        <w:t xml:space="preserve">    </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 xml:space="preserve"> </w:t>
      </w:r>
      <w:r>
        <w:rPr>
          <w:noProof/>
          <w:szCs w:val="21"/>
        </w:rPr>
        <w:drawing>
          <wp:inline distT="0" distB="0" distL="0" distR="0">
            <wp:extent cx="5276850" cy="1009650"/>
            <wp:effectExtent l="0" t="0" r="0" b="0"/>
            <wp:docPr id="100052" name="图片 1000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 "/>
                    <pic:cNvPicPr>
                      <a:picLocks noChangeAspect="1" noChangeArrowheads="1"/>
                    </pic:cNvPicPr>
                  </pic:nvPicPr>
                  <pic:blipFill>
                    <a:blip r:embed="rId28">
                      <a:lum contrast="20000"/>
                      <a:extLst>
                        <a:ext uri="{28A0092B-C50C-407E-A947-70E740481C1C}">
                          <a14:useLocalDpi xmlns:a14="http://schemas.microsoft.com/office/drawing/2010/main" val="0"/>
                        </a:ext>
                      </a:extLst>
                    </a:blip>
                    <a:srcRect/>
                    <a:stretch>
                      <a:fillRect/>
                    </a:stretch>
                  </pic:blipFill>
                  <pic:spPr bwMode="auto">
                    <a:xfrm>
                      <a:off x="0" y="0"/>
                      <a:ext cx="5276850" cy="1009650"/>
                    </a:xfrm>
                    <a:prstGeom prst="rect">
                      <a:avLst/>
                    </a:prstGeom>
                    <a:noFill/>
                    <a:ln>
                      <a:noFill/>
                    </a:ln>
                  </pic:spPr>
                </pic:pic>
              </a:graphicData>
            </a:graphic>
          </wp:inline>
        </w:drawing>
      </w:r>
    </w:p>
    <w:p w:rsidR="00A36BCC" w:rsidRPr="00431EFD" w:rsidRDefault="00A36BCC" w:rsidP="00A36BCC">
      <w:pPr>
        <w:spacing w:line="360" w:lineRule="auto"/>
        <w:ind w:left="150"/>
        <w:jc w:val="left"/>
        <w:rPr>
          <w:szCs w:val="21"/>
        </w:rPr>
      </w:pPr>
      <w:r w:rsidRPr="00431EFD">
        <w:rPr>
          <w:color w:val="000000"/>
          <w:szCs w:val="21"/>
        </w:rPr>
        <w:t>A. </w:t>
      </w:r>
      <w:r w:rsidRPr="00431EFD">
        <w:rPr>
          <w:color w:val="000000"/>
          <w:szCs w:val="21"/>
        </w:rPr>
        <w:t>细菌具有成形的细胞核</w:t>
      </w:r>
      <w:r w:rsidRPr="00431EFD">
        <w:rPr>
          <w:szCs w:val="21"/>
        </w:rPr>
        <w:t xml:space="preserve">           </w:t>
      </w:r>
      <w:r w:rsidRPr="00431EFD">
        <w:rPr>
          <w:color w:val="000000"/>
          <w:szCs w:val="21"/>
        </w:rPr>
        <w:t>B. </w:t>
      </w:r>
      <w:r w:rsidRPr="00431EFD">
        <w:rPr>
          <w:color w:val="000000"/>
          <w:szCs w:val="21"/>
        </w:rPr>
        <w:t>可用抗生素治疗所有微生物引起的疾病</w:t>
      </w:r>
      <w:r w:rsidRPr="00431EFD">
        <w:rPr>
          <w:szCs w:val="21"/>
        </w:rPr>
        <w:br/>
      </w:r>
      <w:r w:rsidRPr="00431EFD">
        <w:rPr>
          <w:color w:val="000000"/>
          <w:szCs w:val="21"/>
        </w:rPr>
        <w:t>C. </w:t>
      </w:r>
      <w:r w:rsidRPr="00431EFD">
        <w:rPr>
          <w:color w:val="000000"/>
          <w:szCs w:val="21"/>
        </w:rPr>
        <w:t>耐药菌的形成是自然选择的结果</w:t>
      </w:r>
      <w:r w:rsidRPr="00431EFD">
        <w:rPr>
          <w:szCs w:val="21"/>
        </w:rPr>
        <w:t xml:space="preserve">   </w:t>
      </w:r>
      <w:r w:rsidRPr="00431EFD">
        <w:rPr>
          <w:color w:val="000000"/>
          <w:szCs w:val="21"/>
        </w:rPr>
        <w:t>D. </w:t>
      </w:r>
      <w:r w:rsidRPr="00431EFD">
        <w:rPr>
          <w:color w:val="000000"/>
          <w:szCs w:val="21"/>
        </w:rPr>
        <w:t>耐药菌出现的时间和抗生素用于医疗的时间没有关系</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C   </w:t>
      </w:r>
    </w:p>
    <w:p w:rsidR="00A36BCC" w:rsidRPr="00431EFD" w:rsidRDefault="00A36BCC" w:rsidP="00A36BCC">
      <w:pPr>
        <w:spacing w:line="360" w:lineRule="auto"/>
        <w:jc w:val="left"/>
        <w:rPr>
          <w:szCs w:val="21"/>
        </w:rPr>
      </w:pPr>
      <w:r w:rsidRPr="00431EFD">
        <w:rPr>
          <w:color w:val="0000FF"/>
          <w:szCs w:val="21"/>
        </w:rPr>
        <w:lastRenderedPageBreak/>
        <w:t>【考点】</w:t>
      </w:r>
      <w:r w:rsidRPr="00431EFD">
        <w:rPr>
          <w:color w:val="000000"/>
          <w:szCs w:val="21"/>
        </w:rPr>
        <w:t>自然选择学说，细菌</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【分析】抗生素，是指由微生物（包括细菌、真菌、放线菌属）或高等动植物在生活过程中所产生的具有抗病原体或其他活性的一类次级代谢产物，能干扰其他生活细胞发育功能的化学物质。</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【解答】</w:t>
      </w:r>
      <w:r w:rsidRPr="00431EFD">
        <w:rPr>
          <w:color w:val="000000"/>
          <w:szCs w:val="21"/>
        </w:rPr>
        <w:t>A</w:t>
      </w:r>
      <w:r w:rsidRPr="00431EFD">
        <w:rPr>
          <w:color w:val="000000"/>
          <w:szCs w:val="21"/>
        </w:rPr>
        <w:t>、细菌是原核生物，没有成形的细胞核；故</w:t>
      </w:r>
      <w:r w:rsidRPr="00431EFD">
        <w:rPr>
          <w:color w:val="000000"/>
          <w:szCs w:val="21"/>
        </w:rPr>
        <w:t>A</w:t>
      </w:r>
      <w:r w:rsidRPr="00431EFD">
        <w:rPr>
          <w:color w:val="000000"/>
          <w:szCs w:val="21"/>
        </w:rPr>
        <w:t>错误；</w:t>
      </w:r>
    </w:p>
    <w:p w:rsidR="00A36BCC" w:rsidRPr="00431EFD" w:rsidRDefault="00A36BCC" w:rsidP="00A36BCC">
      <w:pPr>
        <w:spacing w:line="360" w:lineRule="auto"/>
        <w:jc w:val="left"/>
        <w:rPr>
          <w:szCs w:val="21"/>
        </w:rPr>
      </w:pPr>
      <w:r w:rsidRPr="00431EFD">
        <w:rPr>
          <w:color w:val="000000"/>
          <w:szCs w:val="21"/>
        </w:rPr>
        <w:t>B</w:t>
      </w:r>
      <w:r w:rsidRPr="00431EFD">
        <w:rPr>
          <w:color w:val="000000"/>
          <w:szCs w:val="21"/>
        </w:rPr>
        <w:t>、抗生素只能破坏微生物的细胞壁，不具有细胞结构的病毒不能通过抗生素来治疗；故</w:t>
      </w:r>
      <w:r w:rsidRPr="00431EFD">
        <w:rPr>
          <w:color w:val="000000"/>
          <w:szCs w:val="21"/>
        </w:rPr>
        <w:t>B</w:t>
      </w:r>
      <w:r w:rsidRPr="00431EFD">
        <w:rPr>
          <w:color w:val="000000"/>
          <w:szCs w:val="21"/>
        </w:rPr>
        <w:t>错误；</w:t>
      </w:r>
    </w:p>
    <w:p w:rsidR="00A36BCC" w:rsidRPr="00431EFD" w:rsidRDefault="00A36BCC" w:rsidP="00A36BCC">
      <w:pPr>
        <w:spacing w:line="360" w:lineRule="auto"/>
        <w:jc w:val="left"/>
        <w:rPr>
          <w:szCs w:val="21"/>
        </w:rPr>
      </w:pPr>
      <w:r w:rsidRPr="00431EFD">
        <w:rPr>
          <w:color w:val="000000"/>
          <w:szCs w:val="21"/>
        </w:rPr>
        <w:t>C</w:t>
      </w:r>
      <w:r w:rsidRPr="00431EFD">
        <w:rPr>
          <w:color w:val="000000"/>
          <w:szCs w:val="21"/>
        </w:rPr>
        <w:t>、耐药菌的是抗生素的不断选择所致的；故</w:t>
      </w:r>
      <w:r w:rsidRPr="00431EFD">
        <w:rPr>
          <w:color w:val="000000"/>
          <w:szCs w:val="21"/>
        </w:rPr>
        <w:t>C</w:t>
      </w:r>
      <w:r w:rsidRPr="00431EFD">
        <w:rPr>
          <w:color w:val="000000"/>
          <w:szCs w:val="21"/>
        </w:rPr>
        <w:t>正确；</w:t>
      </w:r>
    </w:p>
    <w:p w:rsidR="00A36BCC" w:rsidRPr="00431EFD" w:rsidRDefault="00A36BCC" w:rsidP="00A36BCC">
      <w:pPr>
        <w:spacing w:line="360" w:lineRule="auto"/>
        <w:jc w:val="left"/>
        <w:rPr>
          <w:szCs w:val="21"/>
        </w:rPr>
      </w:pPr>
      <w:r w:rsidRPr="00431EFD">
        <w:rPr>
          <w:color w:val="000000"/>
          <w:szCs w:val="21"/>
        </w:rPr>
        <w:t>D</w:t>
      </w:r>
      <w:r w:rsidRPr="00431EFD">
        <w:rPr>
          <w:color w:val="000000"/>
          <w:szCs w:val="21"/>
        </w:rPr>
        <w:t>、由图可知，耐药菌的出现时间与抗生素使用是有关系的；故</w:t>
      </w:r>
      <w:r w:rsidRPr="00431EFD">
        <w:rPr>
          <w:color w:val="000000"/>
          <w:szCs w:val="21"/>
        </w:rPr>
        <w:t>D</w:t>
      </w:r>
      <w:r w:rsidRPr="00431EFD">
        <w:rPr>
          <w:color w:val="000000"/>
          <w:szCs w:val="21"/>
        </w:rPr>
        <w:t>错误；</w:t>
      </w:r>
    </w:p>
    <w:p w:rsidR="00A36BCC" w:rsidRPr="00431EFD" w:rsidRDefault="00A36BCC" w:rsidP="00A36BCC">
      <w:pPr>
        <w:spacing w:line="360" w:lineRule="auto"/>
        <w:jc w:val="left"/>
        <w:rPr>
          <w:szCs w:val="21"/>
        </w:rPr>
      </w:pPr>
      <w:r w:rsidRPr="00431EFD">
        <w:rPr>
          <w:color w:val="000000"/>
          <w:szCs w:val="21"/>
        </w:rPr>
        <w:t>故答案为：</w:t>
      </w:r>
      <w:r w:rsidRPr="00431EFD">
        <w:rPr>
          <w:color w:val="000000"/>
          <w:szCs w:val="21"/>
        </w:rPr>
        <w:t>C</w:t>
      </w:r>
      <w:r w:rsidRPr="00431EFD">
        <w:rPr>
          <w:color w:val="000000"/>
          <w:szCs w:val="21"/>
        </w:rPr>
        <w:t>。</w:t>
      </w:r>
    </w:p>
    <w:p w:rsidR="00A36BCC" w:rsidRPr="00431EFD" w:rsidRDefault="00A36BCC" w:rsidP="00A36BCC">
      <w:pPr>
        <w:spacing w:line="360" w:lineRule="auto"/>
        <w:jc w:val="left"/>
        <w:rPr>
          <w:szCs w:val="21"/>
        </w:rPr>
      </w:pPr>
      <w:r w:rsidRPr="00431EFD">
        <w:rPr>
          <w:color w:val="000000"/>
          <w:szCs w:val="21"/>
        </w:rPr>
        <w:t>13.</w:t>
      </w:r>
      <w:r w:rsidRPr="00431EFD">
        <w:rPr>
          <w:color w:val="000000"/>
          <w:szCs w:val="21"/>
        </w:rPr>
        <w:t>甲是</w:t>
      </w:r>
      <w:r w:rsidRPr="00431EFD">
        <w:rPr>
          <w:color w:val="000000"/>
          <w:szCs w:val="21"/>
        </w:rPr>
        <w:t>60</w:t>
      </w:r>
      <w:r w:rsidRPr="00362F7A">
        <w:rPr>
          <w:rFonts w:ascii="宋体" w:hAnsi="宋体" w:cs="宋体" w:hint="eastAsia"/>
          <w:color w:val="000000"/>
          <w:szCs w:val="21"/>
        </w:rPr>
        <w:t>℃</w:t>
      </w:r>
      <w:r w:rsidRPr="00431EFD">
        <w:rPr>
          <w:color w:val="000000"/>
          <w:szCs w:val="21"/>
        </w:rPr>
        <w:t>的蔗糖溶液，按如图所示进行操作。以下分析错误的是（</w:t>
      </w:r>
      <w:r w:rsidRPr="00431EFD">
        <w:rPr>
          <w:color w:val="000000"/>
          <w:szCs w:val="21"/>
        </w:rPr>
        <w:t xml:space="preserve">    </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 xml:space="preserve"> </w:t>
      </w:r>
      <w:r>
        <w:rPr>
          <w:noProof/>
          <w:szCs w:val="21"/>
        </w:rPr>
        <w:drawing>
          <wp:inline distT="0" distB="0" distL="0" distR="0">
            <wp:extent cx="3333750" cy="800100"/>
            <wp:effectExtent l="0" t="0" r="0" b="0"/>
            <wp:docPr id="100051" name="图片 1000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 "/>
                    <pic:cNvPicPr>
                      <a:picLocks noChangeAspect="1" noChangeArrowheads="1"/>
                    </pic:cNvPicPr>
                  </pic:nvPicPr>
                  <pic:blipFill>
                    <a:blip r:embed="rId29">
                      <a:lum contrast="40000"/>
                      <a:extLst>
                        <a:ext uri="{28A0092B-C50C-407E-A947-70E740481C1C}">
                          <a14:useLocalDpi xmlns:a14="http://schemas.microsoft.com/office/drawing/2010/main" val="0"/>
                        </a:ext>
                      </a:extLst>
                    </a:blip>
                    <a:srcRect/>
                    <a:stretch>
                      <a:fillRect/>
                    </a:stretch>
                  </pic:blipFill>
                  <pic:spPr bwMode="auto">
                    <a:xfrm>
                      <a:off x="0" y="0"/>
                      <a:ext cx="3333750" cy="800100"/>
                    </a:xfrm>
                    <a:prstGeom prst="rect">
                      <a:avLst/>
                    </a:prstGeom>
                    <a:noFill/>
                    <a:ln>
                      <a:noFill/>
                    </a:ln>
                  </pic:spPr>
                </pic:pic>
              </a:graphicData>
            </a:graphic>
          </wp:inline>
        </w:drawing>
      </w:r>
    </w:p>
    <w:p w:rsidR="00A36BCC" w:rsidRPr="00431EFD" w:rsidRDefault="00A36BCC" w:rsidP="00A36BCC">
      <w:pPr>
        <w:spacing w:line="360" w:lineRule="auto"/>
        <w:ind w:left="150"/>
        <w:jc w:val="left"/>
        <w:rPr>
          <w:szCs w:val="21"/>
        </w:rPr>
      </w:pPr>
      <w:r w:rsidRPr="00431EFD">
        <w:rPr>
          <w:color w:val="000000"/>
          <w:szCs w:val="21"/>
        </w:rPr>
        <w:t>A. </w:t>
      </w:r>
      <w:r w:rsidRPr="00431EFD">
        <w:rPr>
          <w:color w:val="000000"/>
          <w:szCs w:val="21"/>
        </w:rPr>
        <w:t>甲一定是不饱和溶液</w:t>
      </w:r>
      <w:r w:rsidRPr="00431EFD">
        <w:rPr>
          <w:szCs w:val="21"/>
        </w:rPr>
        <w:t xml:space="preserve">            </w:t>
      </w:r>
      <w:r w:rsidRPr="00431EFD">
        <w:rPr>
          <w:color w:val="000000"/>
          <w:szCs w:val="21"/>
        </w:rPr>
        <w:t>B. </w:t>
      </w:r>
      <w:r w:rsidRPr="00431EFD">
        <w:rPr>
          <w:color w:val="000000"/>
          <w:szCs w:val="21"/>
        </w:rPr>
        <w:t>丙和丁一定是饱和溶液</w:t>
      </w:r>
      <w:r w:rsidRPr="00431EFD">
        <w:rPr>
          <w:szCs w:val="21"/>
        </w:rPr>
        <w:br/>
      </w:r>
      <w:r w:rsidRPr="00431EFD">
        <w:rPr>
          <w:color w:val="000000"/>
          <w:szCs w:val="21"/>
        </w:rPr>
        <w:t>C. </w:t>
      </w:r>
      <w:r w:rsidRPr="00431EFD">
        <w:rPr>
          <w:color w:val="000000"/>
          <w:szCs w:val="21"/>
        </w:rPr>
        <w:t>乙的溶质质量分数一定比甲大</w:t>
      </w:r>
      <w:r w:rsidRPr="00431EFD">
        <w:rPr>
          <w:szCs w:val="21"/>
        </w:rPr>
        <w:t xml:space="preserve">    </w:t>
      </w:r>
      <w:r w:rsidRPr="00431EFD">
        <w:rPr>
          <w:color w:val="000000"/>
          <w:szCs w:val="21"/>
        </w:rPr>
        <w:t>D. </w:t>
      </w:r>
      <w:r w:rsidRPr="00431EFD">
        <w:rPr>
          <w:color w:val="000000"/>
          <w:szCs w:val="21"/>
        </w:rPr>
        <w:t>甲和西的溶质质量分数一定不相等</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D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饱和溶液和不饱和溶液，饱和溶液和不饱和溶液相互转变的方法，溶质的质量分数的变化</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饱和溶液是指在一定温度和压力下，溶剂中所溶解的溶质已达最大量（溶解度）的溶液。即溶质与溶剂接触时，溶解速度与析出速度相等的溶液。溶质的量未达到对应的饱和状态的溶液，称做不饱和溶液。溶质质量分数是指溶液中溶质的质量分数是溶质质量与溶液质量之比。</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【解答】</w:t>
      </w:r>
      <w:r w:rsidRPr="00431EFD">
        <w:rPr>
          <w:color w:val="000000"/>
          <w:szCs w:val="21"/>
        </w:rPr>
        <w:t>A</w:t>
      </w:r>
      <w:r w:rsidRPr="00431EFD">
        <w:rPr>
          <w:color w:val="000000"/>
          <w:szCs w:val="21"/>
        </w:rPr>
        <w:t>、甲恒温蒸发</w:t>
      </w:r>
      <w:r w:rsidRPr="00431EFD">
        <w:rPr>
          <w:color w:val="000000"/>
          <w:szCs w:val="21"/>
        </w:rPr>
        <w:t>20g</w:t>
      </w:r>
      <w:r w:rsidRPr="00431EFD">
        <w:rPr>
          <w:color w:val="000000"/>
          <w:szCs w:val="21"/>
        </w:rPr>
        <w:t>水，依然没有溶质析出，说明甲之前一定是不饱和溶液；故</w:t>
      </w:r>
      <w:r w:rsidRPr="00431EFD">
        <w:rPr>
          <w:color w:val="000000"/>
          <w:szCs w:val="21"/>
        </w:rPr>
        <w:t>A</w:t>
      </w:r>
      <w:r w:rsidRPr="00431EFD">
        <w:rPr>
          <w:color w:val="000000"/>
          <w:szCs w:val="21"/>
        </w:rPr>
        <w:t>正确；</w:t>
      </w:r>
    </w:p>
    <w:p w:rsidR="00A36BCC" w:rsidRPr="00431EFD" w:rsidRDefault="00A36BCC" w:rsidP="00A36BCC">
      <w:pPr>
        <w:spacing w:line="360" w:lineRule="auto"/>
        <w:jc w:val="left"/>
        <w:rPr>
          <w:szCs w:val="21"/>
        </w:rPr>
      </w:pPr>
      <w:r w:rsidRPr="00431EFD">
        <w:rPr>
          <w:color w:val="000000"/>
          <w:szCs w:val="21"/>
        </w:rPr>
        <w:t>B</w:t>
      </w:r>
      <w:r w:rsidRPr="00431EFD">
        <w:rPr>
          <w:color w:val="000000"/>
          <w:szCs w:val="21"/>
        </w:rPr>
        <w:t>、丙中有晶体析出，说明丙一定是饱和溶液，对丙过滤后形成的丁也是饱和溶液；故</w:t>
      </w:r>
      <w:r w:rsidRPr="00431EFD">
        <w:rPr>
          <w:color w:val="000000"/>
          <w:szCs w:val="21"/>
        </w:rPr>
        <w:t>B</w:t>
      </w:r>
      <w:r w:rsidRPr="00431EFD">
        <w:rPr>
          <w:color w:val="000000"/>
          <w:szCs w:val="21"/>
        </w:rPr>
        <w:t>正确；</w:t>
      </w:r>
    </w:p>
    <w:p w:rsidR="00A36BCC" w:rsidRPr="00431EFD" w:rsidRDefault="00A36BCC" w:rsidP="00A36BCC">
      <w:pPr>
        <w:spacing w:line="360" w:lineRule="auto"/>
        <w:jc w:val="left"/>
        <w:rPr>
          <w:szCs w:val="21"/>
        </w:rPr>
      </w:pPr>
      <w:r w:rsidRPr="00431EFD">
        <w:rPr>
          <w:color w:val="000000"/>
          <w:szCs w:val="21"/>
        </w:rPr>
        <w:t>C</w:t>
      </w:r>
      <w:r w:rsidRPr="00431EFD">
        <w:rPr>
          <w:color w:val="000000"/>
          <w:szCs w:val="21"/>
        </w:rPr>
        <w:t>、乙是甲蒸发</w:t>
      </w:r>
      <w:r w:rsidRPr="00431EFD">
        <w:rPr>
          <w:color w:val="000000"/>
          <w:szCs w:val="21"/>
        </w:rPr>
        <w:t>20g</w:t>
      </w:r>
      <w:r w:rsidRPr="00431EFD">
        <w:rPr>
          <w:color w:val="000000"/>
          <w:szCs w:val="21"/>
        </w:rPr>
        <w:t>水后形成的，溶剂减少而溶质不变，所以乙的溶质质量分数肯定比甲大；故</w:t>
      </w:r>
      <w:r w:rsidRPr="00431EFD">
        <w:rPr>
          <w:color w:val="000000"/>
          <w:szCs w:val="21"/>
        </w:rPr>
        <w:t>C</w:t>
      </w:r>
      <w:r w:rsidRPr="00431EFD">
        <w:rPr>
          <w:color w:val="000000"/>
          <w:szCs w:val="21"/>
        </w:rPr>
        <w:t>正确；</w:t>
      </w:r>
    </w:p>
    <w:p w:rsidR="00A36BCC" w:rsidRPr="00431EFD" w:rsidRDefault="00A36BCC" w:rsidP="00A36BCC">
      <w:pPr>
        <w:spacing w:line="360" w:lineRule="auto"/>
        <w:jc w:val="left"/>
        <w:rPr>
          <w:szCs w:val="21"/>
        </w:rPr>
      </w:pPr>
      <w:r w:rsidRPr="00431EFD">
        <w:rPr>
          <w:color w:val="000000"/>
          <w:szCs w:val="21"/>
        </w:rPr>
        <w:t>D</w:t>
      </w:r>
      <w:r w:rsidRPr="00431EFD">
        <w:rPr>
          <w:color w:val="000000"/>
          <w:szCs w:val="21"/>
        </w:rPr>
        <w:t>、丙是饱和溶液，而甲是不饱和溶液，但两者的温度不同，所以其溶质质量分数有可能相同；故</w:t>
      </w:r>
      <w:r w:rsidRPr="00431EFD">
        <w:rPr>
          <w:color w:val="000000"/>
          <w:szCs w:val="21"/>
        </w:rPr>
        <w:t>D</w:t>
      </w:r>
      <w:r w:rsidRPr="00431EFD">
        <w:rPr>
          <w:color w:val="000000"/>
          <w:szCs w:val="21"/>
        </w:rPr>
        <w:t>错误；</w:t>
      </w:r>
    </w:p>
    <w:p w:rsidR="00A36BCC" w:rsidRPr="00431EFD" w:rsidRDefault="00A36BCC" w:rsidP="00A36BCC">
      <w:pPr>
        <w:spacing w:line="360" w:lineRule="auto"/>
        <w:jc w:val="left"/>
        <w:rPr>
          <w:szCs w:val="21"/>
        </w:rPr>
      </w:pPr>
      <w:r w:rsidRPr="00431EFD">
        <w:rPr>
          <w:color w:val="000000"/>
          <w:szCs w:val="21"/>
        </w:rPr>
        <w:t>故答案为：</w:t>
      </w:r>
      <w:r w:rsidRPr="00431EFD">
        <w:rPr>
          <w:color w:val="000000"/>
          <w:szCs w:val="21"/>
        </w:rPr>
        <w:t>D</w:t>
      </w:r>
      <w:r w:rsidRPr="00431EFD">
        <w:rPr>
          <w:color w:val="000000"/>
          <w:szCs w:val="21"/>
        </w:rPr>
        <w:t>。</w:t>
      </w:r>
    </w:p>
    <w:p w:rsidR="00A36BCC" w:rsidRPr="00431EFD" w:rsidRDefault="00A36BCC" w:rsidP="00A36BCC">
      <w:pPr>
        <w:spacing w:line="360" w:lineRule="auto"/>
        <w:jc w:val="left"/>
        <w:rPr>
          <w:szCs w:val="21"/>
        </w:rPr>
      </w:pPr>
      <w:r w:rsidRPr="00431EFD">
        <w:rPr>
          <w:color w:val="000000"/>
          <w:szCs w:val="21"/>
        </w:rPr>
        <w:t>14.</w:t>
      </w:r>
      <w:r w:rsidRPr="00431EFD">
        <w:rPr>
          <w:color w:val="000000"/>
          <w:szCs w:val="21"/>
        </w:rPr>
        <w:t>某品牌加酶洗衣粉使用方法中提示：用温水浸泡。某科学兴趣小组对该加酶洗衣粉洗涤效果与水温之间的关系进行研究，每次实验所选的衣料、奶渍的量、洗衣粉的用量和用水量均相同。在不同水温条件下，测得这种加酶洗衣粉除去衣服上奶渍所需的时间，实验结果如下表所示：</w:t>
      </w:r>
      <w:r w:rsidRPr="00431EFD">
        <w:rPr>
          <w:color w:val="000000"/>
          <w:szCs w:val="21"/>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ayout w:type="fixed"/>
        <w:tblLook w:val="0000" w:firstRow="0" w:lastRow="0" w:firstColumn="0" w:lastColumn="0" w:noHBand="0" w:noVBand="0"/>
      </w:tblPr>
      <w:tblGrid>
        <w:gridCol w:w="2394"/>
        <w:gridCol w:w="342"/>
        <w:gridCol w:w="342"/>
        <w:gridCol w:w="342"/>
        <w:gridCol w:w="342"/>
        <w:gridCol w:w="342"/>
        <w:gridCol w:w="342"/>
      </w:tblGrid>
      <w:tr w:rsidR="00A36BCC" w:rsidTr="001D6356">
        <w:tc>
          <w:tcPr>
            <w:tcW w:w="23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水温（</w:t>
            </w:r>
            <w:r w:rsidRPr="00362F7A">
              <w:rPr>
                <w:rFonts w:ascii="宋体" w:hAnsi="宋体" w:cs="宋体" w:hint="eastAsia"/>
                <w:color w:val="000000"/>
                <w:szCs w:val="21"/>
              </w:rPr>
              <w:t>℃</w:t>
            </w:r>
            <w:r w:rsidRPr="00431EFD">
              <w:rPr>
                <w:color w:val="000000"/>
                <w:szCs w:val="21"/>
              </w:rPr>
              <w:t>）</w:t>
            </w:r>
          </w:p>
        </w:tc>
        <w:tc>
          <w:tcPr>
            <w:tcW w:w="3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30</w:t>
            </w:r>
          </w:p>
        </w:tc>
        <w:tc>
          <w:tcPr>
            <w:tcW w:w="3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40</w:t>
            </w:r>
          </w:p>
        </w:tc>
        <w:tc>
          <w:tcPr>
            <w:tcW w:w="3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50</w:t>
            </w:r>
          </w:p>
        </w:tc>
        <w:tc>
          <w:tcPr>
            <w:tcW w:w="3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60</w:t>
            </w:r>
          </w:p>
        </w:tc>
        <w:tc>
          <w:tcPr>
            <w:tcW w:w="3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70</w:t>
            </w:r>
          </w:p>
        </w:tc>
        <w:tc>
          <w:tcPr>
            <w:tcW w:w="3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80</w:t>
            </w:r>
          </w:p>
        </w:tc>
      </w:tr>
      <w:tr w:rsidR="00A36BCC" w:rsidTr="001D6356">
        <w:tc>
          <w:tcPr>
            <w:tcW w:w="23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除去奶渍所需时间（秒）</w:t>
            </w:r>
          </w:p>
        </w:tc>
        <w:tc>
          <w:tcPr>
            <w:tcW w:w="3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28</w:t>
            </w:r>
          </w:p>
        </w:tc>
        <w:tc>
          <w:tcPr>
            <w:tcW w:w="3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12</w:t>
            </w:r>
          </w:p>
        </w:tc>
        <w:tc>
          <w:tcPr>
            <w:tcW w:w="3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6</w:t>
            </w:r>
          </w:p>
        </w:tc>
        <w:tc>
          <w:tcPr>
            <w:tcW w:w="3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4</w:t>
            </w:r>
          </w:p>
        </w:tc>
        <w:tc>
          <w:tcPr>
            <w:tcW w:w="3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12</w:t>
            </w:r>
          </w:p>
        </w:tc>
        <w:tc>
          <w:tcPr>
            <w:tcW w:w="34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17</w:t>
            </w:r>
          </w:p>
        </w:tc>
      </w:tr>
    </w:tbl>
    <w:p w:rsidR="00A36BCC" w:rsidRPr="00431EFD" w:rsidRDefault="00A36BCC" w:rsidP="00A36BCC">
      <w:pPr>
        <w:spacing w:line="360" w:lineRule="auto"/>
        <w:jc w:val="left"/>
        <w:rPr>
          <w:color w:val="000000"/>
          <w:szCs w:val="21"/>
        </w:rPr>
      </w:pPr>
      <w:r w:rsidRPr="00431EFD">
        <w:rPr>
          <w:color w:val="000000"/>
          <w:szCs w:val="21"/>
        </w:rPr>
        <w:lastRenderedPageBreak/>
        <w:t>根据表中有关数据判断，能正确表示温度对该酶催化效率影响的图像是（</w:t>
      </w:r>
      <w:r w:rsidRPr="00431EFD">
        <w:rPr>
          <w:color w:val="000000"/>
          <w:szCs w:val="21"/>
        </w:rPr>
        <w:t xml:space="preserve">    </w:t>
      </w:r>
      <w:r w:rsidRPr="00431EFD">
        <w:rPr>
          <w:color w:val="000000"/>
          <w:szCs w:val="21"/>
        </w:rPr>
        <w:t>）</w:t>
      </w:r>
    </w:p>
    <w:p w:rsidR="00A36BCC" w:rsidRPr="00431EFD" w:rsidRDefault="00A36BCC" w:rsidP="00A36BCC">
      <w:pPr>
        <w:spacing w:line="360" w:lineRule="auto"/>
        <w:jc w:val="left"/>
        <w:rPr>
          <w:szCs w:val="21"/>
        </w:rPr>
      </w:pPr>
      <w:r w:rsidRPr="00431EFD">
        <w:rPr>
          <w:rFonts w:hint="eastAsia"/>
          <w:szCs w:val="21"/>
        </w:rPr>
        <w:t xml:space="preserve"> </w:t>
      </w:r>
      <w:r>
        <w:rPr>
          <w:noProof/>
          <w:szCs w:val="21"/>
        </w:rPr>
        <w:drawing>
          <wp:inline distT="0" distB="0" distL="0" distR="0">
            <wp:extent cx="1362075" cy="1323975"/>
            <wp:effectExtent l="0" t="0" r="9525" b="9525"/>
            <wp:docPr id="100050" name="图片 1000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descr=" "/>
                    <pic:cNvPicPr>
                      <a:picLocks noChangeAspect="1" noChangeArrowheads="1"/>
                    </pic:cNvPicPr>
                  </pic:nvPicPr>
                  <pic:blipFill>
                    <a:blip r:embed="rId30">
                      <a:lum contrast="40000"/>
                      <a:extLst>
                        <a:ext uri="{28A0092B-C50C-407E-A947-70E740481C1C}">
                          <a14:useLocalDpi xmlns:a14="http://schemas.microsoft.com/office/drawing/2010/main" val="0"/>
                        </a:ext>
                      </a:extLst>
                    </a:blip>
                    <a:srcRect/>
                    <a:stretch>
                      <a:fillRect/>
                    </a:stretch>
                  </pic:blipFill>
                  <pic:spPr bwMode="auto">
                    <a:xfrm>
                      <a:off x="0" y="0"/>
                      <a:ext cx="1362075" cy="1323975"/>
                    </a:xfrm>
                    <a:prstGeom prst="rect">
                      <a:avLst/>
                    </a:prstGeom>
                    <a:noFill/>
                    <a:ln>
                      <a:noFill/>
                    </a:ln>
                  </pic:spPr>
                </pic:pic>
              </a:graphicData>
            </a:graphic>
          </wp:inline>
        </w:drawing>
      </w:r>
      <w:r>
        <w:rPr>
          <w:noProof/>
          <w:szCs w:val="21"/>
        </w:rPr>
        <w:drawing>
          <wp:inline distT="0" distB="0" distL="0" distR="0">
            <wp:extent cx="1295400" cy="1276350"/>
            <wp:effectExtent l="0" t="0" r="0" b="0"/>
            <wp:docPr id="100049" name="图片 1000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 "/>
                    <pic:cNvPicPr>
                      <a:picLocks noChangeAspect="1" noChangeArrowheads="1"/>
                    </pic:cNvPicPr>
                  </pic:nvPicPr>
                  <pic:blipFill>
                    <a:blip r:embed="rId31">
                      <a:lum contrast="40000"/>
                      <a:extLst>
                        <a:ext uri="{28A0092B-C50C-407E-A947-70E740481C1C}">
                          <a14:useLocalDpi xmlns:a14="http://schemas.microsoft.com/office/drawing/2010/main" val="0"/>
                        </a:ext>
                      </a:extLst>
                    </a:blip>
                    <a:srcRect/>
                    <a:stretch>
                      <a:fillRect/>
                    </a:stretch>
                  </pic:blipFill>
                  <pic:spPr bwMode="auto">
                    <a:xfrm>
                      <a:off x="0" y="0"/>
                      <a:ext cx="1295400" cy="1276350"/>
                    </a:xfrm>
                    <a:prstGeom prst="rect">
                      <a:avLst/>
                    </a:prstGeom>
                    <a:noFill/>
                    <a:ln>
                      <a:noFill/>
                    </a:ln>
                  </pic:spPr>
                </pic:pic>
              </a:graphicData>
            </a:graphic>
          </wp:inline>
        </w:drawing>
      </w:r>
      <w:r>
        <w:rPr>
          <w:noProof/>
          <w:szCs w:val="21"/>
        </w:rPr>
        <w:drawing>
          <wp:inline distT="0" distB="0" distL="0" distR="0">
            <wp:extent cx="1362075" cy="1266825"/>
            <wp:effectExtent l="0" t="0" r="9525" b="9525"/>
            <wp:docPr id="100048" name="图片 1000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 "/>
                    <pic:cNvPicPr>
                      <a:picLocks noChangeAspect="1" noChangeArrowheads="1"/>
                    </pic:cNvPicPr>
                  </pic:nvPicPr>
                  <pic:blipFill>
                    <a:blip r:embed="rId32">
                      <a:lum contrast="40000"/>
                      <a:extLst>
                        <a:ext uri="{28A0092B-C50C-407E-A947-70E740481C1C}">
                          <a14:useLocalDpi xmlns:a14="http://schemas.microsoft.com/office/drawing/2010/main" val="0"/>
                        </a:ext>
                      </a:extLst>
                    </a:blip>
                    <a:srcRect/>
                    <a:stretch>
                      <a:fillRect/>
                    </a:stretch>
                  </pic:blipFill>
                  <pic:spPr bwMode="auto">
                    <a:xfrm>
                      <a:off x="0" y="0"/>
                      <a:ext cx="1362075" cy="1266825"/>
                    </a:xfrm>
                    <a:prstGeom prst="rect">
                      <a:avLst/>
                    </a:prstGeom>
                    <a:noFill/>
                    <a:ln>
                      <a:noFill/>
                    </a:ln>
                  </pic:spPr>
                </pic:pic>
              </a:graphicData>
            </a:graphic>
          </wp:inline>
        </w:drawing>
      </w:r>
      <w:r>
        <w:rPr>
          <w:noProof/>
          <w:szCs w:val="21"/>
        </w:rPr>
        <w:drawing>
          <wp:inline distT="0" distB="0" distL="0" distR="0">
            <wp:extent cx="1228725" cy="1276350"/>
            <wp:effectExtent l="0" t="0" r="9525" b="0"/>
            <wp:docPr id="100047" name="图片 1000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 "/>
                    <pic:cNvPicPr>
                      <a:picLocks noChangeAspect="1" noChangeArrowheads="1"/>
                    </pic:cNvPicPr>
                  </pic:nvPicPr>
                  <pic:blipFill>
                    <a:blip r:embed="rId33">
                      <a:lum contrast="40000"/>
                      <a:extLst>
                        <a:ext uri="{28A0092B-C50C-407E-A947-70E740481C1C}">
                          <a14:useLocalDpi xmlns:a14="http://schemas.microsoft.com/office/drawing/2010/main" val="0"/>
                        </a:ext>
                      </a:extLst>
                    </a:blip>
                    <a:srcRect/>
                    <a:stretch>
                      <a:fillRect/>
                    </a:stretch>
                  </pic:blipFill>
                  <pic:spPr bwMode="auto">
                    <a:xfrm>
                      <a:off x="0" y="0"/>
                      <a:ext cx="1228725" cy="1276350"/>
                    </a:xfrm>
                    <a:prstGeom prst="rect">
                      <a:avLst/>
                    </a:prstGeom>
                    <a:noFill/>
                    <a:ln>
                      <a:noFill/>
                    </a:ln>
                  </pic:spPr>
                </pic:pic>
              </a:graphicData>
            </a:graphic>
          </wp:inline>
        </w:drawing>
      </w:r>
    </w:p>
    <w:p w:rsidR="00A36BCC" w:rsidRPr="00431EFD" w:rsidRDefault="00A36BCC" w:rsidP="00A36BCC">
      <w:pPr>
        <w:spacing w:line="360" w:lineRule="auto"/>
        <w:ind w:left="150" w:firstLineChars="400" w:firstLine="840"/>
        <w:jc w:val="left"/>
        <w:rPr>
          <w:szCs w:val="21"/>
        </w:rPr>
      </w:pPr>
      <w:r w:rsidRPr="00431EFD">
        <w:rPr>
          <w:color w:val="000000"/>
          <w:szCs w:val="21"/>
        </w:rPr>
        <w:t>A </w:t>
      </w:r>
      <w:r w:rsidRPr="00431EFD">
        <w:rPr>
          <w:szCs w:val="21"/>
        </w:rPr>
        <w:t xml:space="preserve">                   </w:t>
      </w:r>
      <w:r w:rsidRPr="00431EFD">
        <w:rPr>
          <w:color w:val="000000"/>
          <w:szCs w:val="21"/>
        </w:rPr>
        <w:t>B</w:t>
      </w:r>
      <w:r w:rsidRPr="00431EFD">
        <w:rPr>
          <w:szCs w:val="21"/>
        </w:rPr>
        <w:t xml:space="preserve">                  </w:t>
      </w:r>
      <w:r w:rsidRPr="00431EFD">
        <w:rPr>
          <w:color w:val="000000"/>
          <w:szCs w:val="21"/>
        </w:rPr>
        <w:t>C                  </w:t>
      </w:r>
      <w:r w:rsidRPr="00431EFD">
        <w:rPr>
          <w:szCs w:val="21"/>
        </w:rPr>
        <w:t xml:space="preserve"> </w:t>
      </w:r>
      <w:r w:rsidRPr="00431EFD">
        <w:rPr>
          <w:color w:val="000000"/>
          <w:szCs w:val="21"/>
        </w:rPr>
        <w:t>D </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B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酶的催化作用</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【分析】酶是由活细胞产生的、对其底物具有高度特异性和高度催化效能的蛋白质或</w:t>
      </w:r>
      <w:r w:rsidRPr="00431EFD">
        <w:rPr>
          <w:color w:val="000000"/>
          <w:szCs w:val="21"/>
        </w:rPr>
        <w:t>RNA</w:t>
      </w:r>
      <w:r w:rsidRPr="00431EFD">
        <w:rPr>
          <w:color w:val="000000"/>
          <w:szCs w:val="21"/>
        </w:rPr>
        <w:t>。酶的催化作用有赖于酶分子的一级结构及空间结构的完整。若酶分子变性或亚基解聚均可导致酶活性丧失。</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【解答】由表格中数据可知，除去除去奶渍所需时间越短，则酶的活性越高，而随着温度的升高，除去奶渍所需时间先减少后增大，说明酶的活性是增大后降低；故</w:t>
      </w:r>
      <w:r w:rsidRPr="00431EFD">
        <w:rPr>
          <w:color w:val="000000"/>
          <w:szCs w:val="21"/>
        </w:rPr>
        <w:t>B</w:t>
      </w:r>
      <w:r w:rsidRPr="00431EFD">
        <w:rPr>
          <w:color w:val="000000"/>
          <w:szCs w:val="21"/>
        </w:rPr>
        <w:t>符合题意；</w:t>
      </w:r>
    </w:p>
    <w:p w:rsidR="00A36BCC" w:rsidRPr="00431EFD" w:rsidRDefault="00A36BCC" w:rsidP="00A36BCC">
      <w:pPr>
        <w:spacing w:line="360" w:lineRule="auto"/>
        <w:jc w:val="left"/>
        <w:rPr>
          <w:szCs w:val="21"/>
        </w:rPr>
      </w:pPr>
      <w:r w:rsidRPr="00431EFD">
        <w:rPr>
          <w:color w:val="000000"/>
          <w:szCs w:val="21"/>
        </w:rPr>
        <w:t>故答案为：</w:t>
      </w:r>
      <w:r w:rsidRPr="00431EFD">
        <w:rPr>
          <w:color w:val="000000"/>
          <w:szCs w:val="21"/>
        </w:rPr>
        <w:t>B</w:t>
      </w:r>
      <w:r w:rsidRPr="00431EFD">
        <w:rPr>
          <w:color w:val="000000"/>
          <w:szCs w:val="21"/>
        </w:rPr>
        <w:t>。</w:t>
      </w:r>
    </w:p>
    <w:p w:rsidR="00A36BCC" w:rsidRPr="00431EFD" w:rsidRDefault="00A36BCC" w:rsidP="00A36BCC">
      <w:pPr>
        <w:spacing w:line="360" w:lineRule="auto"/>
        <w:jc w:val="left"/>
        <w:rPr>
          <w:szCs w:val="21"/>
        </w:rPr>
      </w:pPr>
      <w:r w:rsidRPr="00431EFD">
        <w:rPr>
          <w:color w:val="000000"/>
          <w:szCs w:val="21"/>
        </w:rPr>
        <w:t>15.</w:t>
      </w:r>
      <w:r w:rsidRPr="00431EFD">
        <w:rPr>
          <w:color w:val="000000"/>
          <w:szCs w:val="21"/>
        </w:rPr>
        <w:t>一只手握住甲、乙两个核桃，逐渐增大握力，发现甲核桃碎裂时乙核桃完好。下列有关两核桃相互挤压时的说法正确的是（</w:t>
      </w:r>
      <w:r w:rsidRPr="00431EFD">
        <w:rPr>
          <w:color w:val="000000"/>
          <w:szCs w:val="21"/>
        </w:rPr>
        <w:t xml:space="preserve">    </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 xml:space="preserve"> </w:t>
      </w:r>
      <w:r>
        <w:rPr>
          <w:noProof/>
          <w:szCs w:val="21"/>
        </w:rPr>
        <w:drawing>
          <wp:inline distT="0" distB="0" distL="0" distR="0">
            <wp:extent cx="2390775" cy="971550"/>
            <wp:effectExtent l="0" t="0" r="9525" b="0"/>
            <wp:docPr id="100046" name="图片 1000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90775" cy="971550"/>
                    </a:xfrm>
                    <a:prstGeom prst="rect">
                      <a:avLst/>
                    </a:prstGeom>
                    <a:noFill/>
                    <a:ln>
                      <a:noFill/>
                    </a:ln>
                  </pic:spPr>
                </pic:pic>
              </a:graphicData>
            </a:graphic>
          </wp:inline>
        </w:drawing>
      </w:r>
    </w:p>
    <w:p w:rsidR="00A36BCC" w:rsidRPr="00431EFD" w:rsidRDefault="00A36BCC" w:rsidP="00A36BCC">
      <w:pPr>
        <w:spacing w:line="360" w:lineRule="auto"/>
        <w:ind w:left="150"/>
        <w:jc w:val="left"/>
        <w:rPr>
          <w:szCs w:val="21"/>
        </w:rPr>
      </w:pPr>
      <w:r w:rsidRPr="00431EFD">
        <w:rPr>
          <w:color w:val="000000"/>
          <w:szCs w:val="21"/>
        </w:rPr>
        <w:t>A. </w:t>
      </w:r>
      <w:r w:rsidRPr="00431EFD">
        <w:rPr>
          <w:color w:val="000000"/>
          <w:szCs w:val="21"/>
        </w:rPr>
        <w:t>两核桃相接触部位受到的压强相等</w:t>
      </w:r>
      <w:r w:rsidRPr="00431EFD">
        <w:rPr>
          <w:szCs w:val="21"/>
        </w:rPr>
        <w:t xml:space="preserve">      </w:t>
      </w:r>
      <w:r w:rsidRPr="00431EFD">
        <w:rPr>
          <w:color w:val="000000"/>
          <w:szCs w:val="21"/>
        </w:rPr>
        <w:t>B. </w:t>
      </w:r>
      <w:r w:rsidRPr="00431EFD">
        <w:rPr>
          <w:color w:val="000000"/>
          <w:szCs w:val="21"/>
        </w:rPr>
        <w:t>甲对乙的作用力小于乙对甲的作用力</w:t>
      </w:r>
      <w:r w:rsidRPr="00431EFD">
        <w:rPr>
          <w:szCs w:val="21"/>
        </w:rPr>
        <w:br/>
      </w:r>
      <w:r w:rsidRPr="00431EFD">
        <w:rPr>
          <w:color w:val="000000"/>
          <w:szCs w:val="21"/>
        </w:rPr>
        <w:t>C. </w:t>
      </w:r>
      <w:r w:rsidRPr="00431EFD">
        <w:rPr>
          <w:color w:val="000000"/>
          <w:szCs w:val="21"/>
        </w:rPr>
        <w:t>甲对乙的作用力没有使乙核桃发生形变</w:t>
      </w:r>
      <w:r w:rsidRPr="00431EFD">
        <w:rPr>
          <w:szCs w:val="21"/>
        </w:rPr>
        <w:t xml:space="preserve">  </w:t>
      </w:r>
      <w:r w:rsidRPr="00431EFD">
        <w:rPr>
          <w:color w:val="000000"/>
          <w:szCs w:val="21"/>
        </w:rPr>
        <w:t>D. </w:t>
      </w:r>
      <w:r w:rsidRPr="00431EFD">
        <w:rPr>
          <w:color w:val="000000"/>
          <w:szCs w:val="21"/>
        </w:rPr>
        <w:t>甲对乙的作用力与乙对甲的作用力是一对平衡力</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A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力的作用效果，平衡力和相互作用力的区分，压强大小比较</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相互作用力，为宇宙存在的自然基本力之一，成立的条件：只要一个物体对另一个物体施加了力，受力物体反过来也肯定会给施力物体施加一个力。物体所受的压力与受力面积之比叫做压强，压强用来比较压力产生的效果，压强越大，压力的作用效果越明显。压强的计算公式是：</w:t>
      </w:r>
      <w:r w:rsidRPr="00431EFD">
        <w:rPr>
          <w:color w:val="000000"/>
          <w:szCs w:val="21"/>
        </w:rPr>
        <w:t>p=F/S</w:t>
      </w:r>
      <w:r w:rsidRPr="00431EFD">
        <w:rPr>
          <w:color w:val="000000"/>
          <w:szCs w:val="21"/>
        </w:rPr>
        <w:t>，压强的单位是帕斯卡，符号是</w:t>
      </w:r>
      <w:r w:rsidRPr="00431EFD">
        <w:rPr>
          <w:color w:val="000000"/>
          <w:szCs w:val="21"/>
        </w:rPr>
        <w:t>Pa</w:t>
      </w:r>
      <w:r w:rsidRPr="00431EFD">
        <w:rPr>
          <w:color w:val="000000"/>
          <w:szCs w:val="21"/>
        </w:rPr>
        <w:t>。几个力作用在同一个物体上，如果这个物体仍然或变成处于</w:t>
      </w:r>
      <w:r w:rsidRPr="00431EFD">
        <w:rPr>
          <w:color w:val="000000"/>
          <w:szCs w:val="21"/>
        </w:rPr>
        <w:t xml:space="preserve"> </w:t>
      </w:r>
      <w:r w:rsidRPr="00431EFD">
        <w:rPr>
          <w:color w:val="000000"/>
          <w:szCs w:val="21"/>
        </w:rPr>
        <w:t>静止状态或匀速直线运动状态，或者是合力为零则这几个力的作用合力为零，我们就说这几个力平衡。</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【解答】</w:t>
      </w:r>
      <w:r w:rsidRPr="00431EFD">
        <w:rPr>
          <w:color w:val="000000"/>
          <w:szCs w:val="21"/>
        </w:rPr>
        <w:t>A</w:t>
      </w:r>
      <w:r w:rsidRPr="00431EFD">
        <w:rPr>
          <w:color w:val="000000"/>
          <w:szCs w:val="21"/>
        </w:rPr>
        <w:t>、两个核桃的接触面积相等，而受力又相等，根据</w:t>
      </w:r>
      <w:r w:rsidRPr="00431EFD">
        <w:rPr>
          <w:color w:val="000000"/>
          <w:szCs w:val="21"/>
        </w:rPr>
        <w:t>P=F/S</w:t>
      </w:r>
      <w:r w:rsidRPr="00431EFD">
        <w:rPr>
          <w:color w:val="000000"/>
          <w:szCs w:val="21"/>
        </w:rPr>
        <w:t>可知，压强也相等；故</w:t>
      </w:r>
      <w:r w:rsidRPr="00431EFD">
        <w:rPr>
          <w:color w:val="000000"/>
          <w:szCs w:val="21"/>
        </w:rPr>
        <w:t>A</w:t>
      </w:r>
      <w:r w:rsidRPr="00431EFD">
        <w:rPr>
          <w:color w:val="000000"/>
          <w:szCs w:val="21"/>
        </w:rPr>
        <w:t>正确；</w:t>
      </w:r>
    </w:p>
    <w:p w:rsidR="00A36BCC" w:rsidRPr="00431EFD" w:rsidRDefault="00A36BCC" w:rsidP="00A36BCC">
      <w:pPr>
        <w:spacing w:line="360" w:lineRule="auto"/>
        <w:jc w:val="left"/>
        <w:rPr>
          <w:szCs w:val="21"/>
        </w:rPr>
      </w:pPr>
      <w:r w:rsidRPr="00431EFD">
        <w:rPr>
          <w:color w:val="000000"/>
          <w:szCs w:val="21"/>
        </w:rPr>
        <w:t>B</w:t>
      </w:r>
      <w:r w:rsidRPr="00431EFD">
        <w:rPr>
          <w:color w:val="000000"/>
          <w:szCs w:val="21"/>
        </w:rPr>
        <w:t>、甲对乙的作用力和乙对甲的作用力是一对相互作用力，大小是相等的；故</w:t>
      </w:r>
      <w:r w:rsidRPr="00431EFD">
        <w:rPr>
          <w:color w:val="000000"/>
          <w:szCs w:val="21"/>
        </w:rPr>
        <w:t>B</w:t>
      </w:r>
      <w:r w:rsidRPr="00431EFD">
        <w:rPr>
          <w:color w:val="000000"/>
          <w:szCs w:val="21"/>
        </w:rPr>
        <w:t>错误；</w:t>
      </w:r>
    </w:p>
    <w:p w:rsidR="00A36BCC" w:rsidRPr="00431EFD" w:rsidRDefault="00A36BCC" w:rsidP="00A36BCC">
      <w:pPr>
        <w:spacing w:line="360" w:lineRule="auto"/>
        <w:jc w:val="left"/>
        <w:rPr>
          <w:szCs w:val="21"/>
        </w:rPr>
      </w:pPr>
      <w:r w:rsidRPr="00431EFD">
        <w:rPr>
          <w:color w:val="000000"/>
          <w:szCs w:val="21"/>
        </w:rPr>
        <w:lastRenderedPageBreak/>
        <w:t>C</w:t>
      </w:r>
      <w:r w:rsidRPr="00431EFD">
        <w:rPr>
          <w:color w:val="000000"/>
          <w:szCs w:val="21"/>
        </w:rPr>
        <w:t>、乙没有破碎，但依然发生了形变，只是形变程度较小而已；故</w:t>
      </w:r>
      <w:r w:rsidRPr="00431EFD">
        <w:rPr>
          <w:color w:val="000000"/>
          <w:szCs w:val="21"/>
        </w:rPr>
        <w:t>C</w:t>
      </w:r>
      <w:r w:rsidRPr="00431EFD">
        <w:rPr>
          <w:color w:val="000000"/>
          <w:szCs w:val="21"/>
        </w:rPr>
        <w:t>错误；</w:t>
      </w:r>
    </w:p>
    <w:p w:rsidR="00A36BCC" w:rsidRPr="00431EFD" w:rsidRDefault="00A36BCC" w:rsidP="00A36BCC">
      <w:pPr>
        <w:spacing w:line="360" w:lineRule="auto"/>
        <w:jc w:val="left"/>
        <w:rPr>
          <w:szCs w:val="21"/>
        </w:rPr>
      </w:pPr>
      <w:r w:rsidRPr="00431EFD">
        <w:rPr>
          <w:color w:val="000000"/>
          <w:szCs w:val="21"/>
        </w:rPr>
        <w:t>D</w:t>
      </w:r>
      <w:r w:rsidRPr="00431EFD">
        <w:rPr>
          <w:color w:val="000000"/>
          <w:szCs w:val="21"/>
        </w:rPr>
        <w:t>、甲对乙的作用力作用在乙上，而乙对甲的作用力作用在甲上，力没有作用在同一物体上，所以不是平衡力；故</w:t>
      </w:r>
      <w:r w:rsidRPr="00431EFD">
        <w:rPr>
          <w:color w:val="000000"/>
          <w:szCs w:val="21"/>
        </w:rPr>
        <w:t>D</w:t>
      </w:r>
      <w:r w:rsidRPr="00431EFD">
        <w:rPr>
          <w:color w:val="000000"/>
          <w:szCs w:val="21"/>
        </w:rPr>
        <w:t>错误；</w:t>
      </w:r>
    </w:p>
    <w:p w:rsidR="00A36BCC" w:rsidRPr="00431EFD" w:rsidRDefault="00A36BCC" w:rsidP="00A36BCC">
      <w:pPr>
        <w:spacing w:line="360" w:lineRule="auto"/>
        <w:jc w:val="left"/>
        <w:rPr>
          <w:szCs w:val="21"/>
        </w:rPr>
      </w:pPr>
      <w:r w:rsidRPr="00431EFD">
        <w:rPr>
          <w:color w:val="000000"/>
          <w:szCs w:val="21"/>
        </w:rPr>
        <w:t>故答案为：</w:t>
      </w:r>
      <w:r w:rsidRPr="00431EFD">
        <w:rPr>
          <w:color w:val="000000"/>
          <w:szCs w:val="21"/>
        </w:rPr>
        <w:t>A</w:t>
      </w:r>
      <w:r w:rsidRPr="00431EFD">
        <w:rPr>
          <w:color w:val="000000"/>
          <w:szCs w:val="21"/>
        </w:rPr>
        <w:t>。</w:t>
      </w:r>
    </w:p>
    <w:p w:rsidR="00A36BCC" w:rsidRPr="00431EFD" w:rsidRDefault="00A36BCC" w:rsidP="00A36BCC">
      <w:pPr>
        <w:spacing w:line="360" w:lineRule="auto"/>
        <w:rPr>
          <w:szCs w:val="21"/>
        </w:rPr>
      </w:pPr>
      <w:r w:rsidRPr="00431EFD">
        <w:rPr>
          <w:b/>
          <w:bCs/>
          <w:szCs w:val="21"/>
        </w:rPr>
        <w:t>二、填空题（本大题共有</w:t>
      </w:r>
      <w:r w:rsidRPr="00431EFD">
        <w:rPr>
          <w:b/>
          <w:bCs/>
          <w:szCs w:val="21"/>
        </w:rPr>
        <w:t>10</w:t>
      </w:r>
      <w:r w:rsidRPr="00431EFD">
        <w:rPr>
          <w:b/>
          <w:bCs/>
          <w:szCs w:val="21"/>
        </w:rPr>
        <w:t>小题，每小题</w:t>
      </w:r>
      <w:r w:rsidRPr="00431EFD">
        <w:rPr>
          <w:b/>
          <w:bCs/>
          <w:szCs w:val="21"/>
        </w:rPr>
        <w:t>4</w:t>
      </w:r>
      <w:r w:rsidRPr="00431EFD">
        <w:rPr>
          <w:b/>
          <w:bCs/>
          <w:szCs w:val="21"/>
        </w:rPr>
        <w:t>分，共</w:t>
      </w:r>
      <w:r w:rsidRPr="00431EFD">
        <w:rPr>
          <w:b/>
          <w:bCs/>
          <w:szCs w:val="21"/>
        </w:rPr>
        <w:t>40</w:t>
      </w:r>
      <w:r w:rsidRPr="00431EFD">
        <w:rPr>
          <w:b/>
          <w:bCs/>
          <w:szCs w:val="21"/>
        </w:rPr>
        <w:t>分）</w:t>
      </w:r>
    </w:p>
    <w:p w:rsidR="00A36BCC" w:rsidRPr="00431EFD" w:rsidRDefault="00A36BCC" w:rsidP="00A36BCC">
      <w:pPr>
        <w:spacing w:line="360" w:lineRule="auto"/>
        <w:jc w:val="left"/>
        <w:rPr>
          <w:szCs w:val="21"/>
        </w:rPr>
      </w:pPr>
      <w:r w:rsidRPr="00431EFD">
        <w:rPr>
          <w:color w:val="000000"/>
          <w:szCs w:val="21"/>
        </w:rPr>
        <w:t>16.  2019</w:t>
      </w:r>
      <w:r w:rsidRPr="00431EFD">
        <w:rPr>
          <w:color w:val="000000"/>
          <w:szCs w:val="21"/>
        </w:rPr>
        <w:t>年</w:t>
      </w:r>
      <w:r w:rsidRPr="00431EFD">
        <w:rPr>
          <w:color w:val="000000"/>
          <w:szCs w:val="21"/>
        </w:rPr>
        <w:t>1</w:t>
      </w:r>
      <w:r w:rsidRPr="00431EFD">
        <w:rPr>
          <w:color w:val="000000"/>
          <w:szCs w:val="21"/>
        </w:rPr>
        <w:t>月</w:t>
      </w:r>
      <w:r w:rsidRPr="00431EFD">
        <w:rPr>
          <w:color w:val="000000"/>
          <w:szCs w:val="21"/>
        </w:rPr>
        <w:t>3</w:t>
      </w:r>
      <w:r w:rsidRPr="00431EFD">
        <w:rPr>
          <w:color w:val="000000"/>
          <w:szCs w:val="21"/>
        </w:rPr>
        <w:t>日，中国</w:t>
      </w:r>
      <w:r w:rsidRPr="00431EFD">
        <w:rPr>
          <w:color w:val="000000"/>
          <w:szCs w:val="21"/>
        </w:rPr>
        <w:t>“</w:t>
      </w:r>
      <w:r w:rsidRPr="00431EFD">
        <w:rPr>
          <w:color w:val="000000"/>
          <w:szCs w:val="21"/>
        </w:rPr>
        <w:t>嫦娥四号</w:t>
      </w:r>
      <w:r w:rsidRPr="00431EFD">
        <w:rPr>
          <w:color w:val="000000"/>
          <w:szCs w:val="21"/>
        </w:rPr>
        <w:t>”</w:t>
      </w:r>
      <w:r w:rsidRPr="00431EFD">
        <w:rPr>
          <w:color w:val="000000"/>
          <w:szCs w:val="21"/>
        </w:rPr>
        <w:t>探测器在某天体成功着陆，实现了航天器首次在该天体背面巡视探测，该天体是地球的天然卫星。本次探测还进行了多种植物种子萌发的实验，最终棉花种子首先萌发出土，长出第一片嫩芽。</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1</w:t>
      </w:r>
      <w:r w:rsidRPr="00431EFD">
        <w:rPr>
          <w:color w:val="000000"/>
          <w:szCs w:val="21"/>
        </w:rPr>
        <w:t>）</w:t>
      </w:r>
      <w:r w:rsidRPr="00431EFD">
        <w:rPr>
          <w:color w:val="000000"/>
          <w:szCs w:val="21"/>
        </w:rPr>
        <w:t>“</w:t>
      </w:r>
      <w:r w:rsidRPr="00431EFD">
        <w:rPr>
          <w:color w:val="000000"/>
          <w:szCs w:val="21"/>
        </w:rPr>
        <w:t>嫦娥四号</w:t>
      </w:r>
      <w:r w:rsidRPr="00431EFD">
        <w:rPr>
          <w:color w:val="000000"/>
          <w:szCs w:val="21"/>
        </w:rPr>
        <w:t>”</w:t>
      </w:r>
      <w:r w:rsidRPr="00431EFD">
        <w:rPr>
          <w:color w:val="000000"/>
          <w:szCs w:val="21"/>
        </w:rPr>
        <w:t>探测器着陆的天体是</w:t>
      </w:r>
      <w:r w:rsidRPr="00431EFD">
        <w:rPr>
          <w:color w:val="000000"/>
          <w:szCs w:val="21"/>
        </w:rPr>
        <w:t>__________</w:t>
      </w:r>
      <w:r w:rsidRPr="00431EFD">
        <w:rPr>
          <w:color w:val="000000"/>
          <w:szCs w:val="21"/>
        </w:rPr>
        <w:t>（填字母）；</w:t>
      </w:r>
      <w:r w:rsidRPr="00431EFD">
        <w:rPr>
          <w:color w:val="000000"/>
          <w:szCs w:val="21"/>
        </w:rPr>
        <w:t xml:space="preserve">            </w:t>
      </w:r>
    </w:p>
    <w:p w:rsidR="00A36BCC" w:rsidRPr="00431EFD" w:rsidRDefault="00A36BCC" w:rsidP="00A36BCC">
      <w:pPr>
        <w:spacing w:line="360" w:lineRule="auto"/>
        <w:ind w:left="150"/>
        <w:jc w:val="left"/>
        <w:rPr>
          <w:szCs w:val="21"/>
        </w:rPr>
      </w:pPr>
      <w:r w:rsidRPr="00431EFD">
        <w:rPr>
          <w:color w:val="000000"/>
          <w:szCs w:val="21"/>
        </w:rPr>
        <w:t>A. </w:t>
      </w:r>
      <w:r w:rsidRPr="00431EFD">
        <w:rPr>
          <w:color w:val="000000"/>
          <w:szCs w:val="21"/>
        </w:rPr>
        <w:t>月球</w:t>
      </w:r>
      <w:r w:rsidRPr="00431EFD">
        <w:rPr>
          <w:color w:val="000000"/>
          <w:szCs w:val="21"/>
        </w:rPr>
        <w:t>                                         </w:t>
      </w:r>
      <w:r>
        <w:rPr>
          <w:noProof/>
          <w:szCs w:val="21"/>
        </w:rPr>
        <w:drawing>
          <wp:inline distT="0" distB="0" distL="0" distR="0">
            <wp:extent cx="19050" cy="38100"/>
            <wp:effectExtent l="0" t="0" r="0" b="0"/>
            <wp:docPr id="100045" name="图片 1000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sidRPr="00431EFD">
        <w:rPr>
          <w:color w:val="000000"/>
          <w:szCs w:val="21"/>
        </w:rPr>
        <w:t>B. </w:t>
      </w:r>
      <w:r w:rsidRPr="00431EFD">
        <w:rPr>
          <w:color w:val="000000"/>
          <w:szCs w:val="21"/>
        </w:rPr>
        <w:t>火星</w:t>
      </w:r>
      <w:r w:rsidRPr="00431EFD">
        <w:rPr>
          <w:color w:val="000000"/>
          <w:szCs w:val="21"/>
        </w:rPr>
        <w:t>                                         </w:t>
      </w:r>
      <w:r>
        <w:rPr>
          <w:noProof/>
          <w:szCs w:val="21"/>
        </w:rPr>
        <w:drawing>
          <wp:inline distT="0" distB="0" distL="0" distR="0">
            <wp:extent cx="19050" cy="38100"/>
            <wp:effectExtent l="0" t="0" r="0" b="0"/>
            <wp:docPr id="100044" name="图片 1000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sidRPr="00431EFD">
        <w:rPr>
          <w:color w:val="000000"/>
          <w:szCs w:val="21"/>
        </w:rPr>
        <w:t>C. </w:t>
      </w:r>
      <w:r w:rsidRPr="00431EFD">
        <w:rPr>
          <w:color w:val="000000"/>
          <w:szCs w:val="21"/>
        </w:rPr>
        <w:t>太阳</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2</w:t>
      </w:r>
      <w:r w:rsidRPr="00431EFD">
        <w:rPr>
          <w:color w:val="000000"/>
          <w:szCs w:val="21"/>
        </w:rPr>
        <w:t>）萌发实验中要为种子提供充足的水分和氧气、适宜的</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w:t>
      </w:r>
      <w:r w:rsidRPr="00431EFD">
        <w:rPr>
          <w:color w:val="000000"/>
          <w:szCs w:val="21"/>
        </w:rPr>
        <w:t>（</w:t>
      </w:r>
      <w:r w:rsidRPr="00431EFD">
        <w:rPr>
          <w:color w:val="000000"/>
          <w:szCs w:val="21"/>
        </w:rPr>
        <w:t>1</w:t>
      </w:r>
      <w:r w:rsidRPr="00431EFD">
        <w:rPr>
          <w:color w:val="000000"/>
          <w:szCs w:val="21"/>
        </w:rPr>
        <w:t>）</w:t>
      </w:r>
      <w:r w:rsidRPr="00431EFD">
        <w:rPr>
          <w:color w:val="000000"/>
          <w:szCs w:val="21"/>
        </w:rPr>
        <w:t>A</w:t>
      </w:r>
      <w:r w:rsidRPr="00431EFD">
        <w:rPr>
          <w:szCs w:val="21"/>
        </w:rPr>
        <w:t xml:space="preserve">  </w:t>
      </w:r>
      <w:r w:rsidRPr="00431EFD">
        <w:rPr>
          <w:color w:val="000000"/>
          <w:szCs w:val="21"/>
        </w:rPr>
        <w:t>（</w:t>
      </w:r>
      <w:r w:rsidRPr="00431EFD">
        <w:rPr>
          <w:color w:val="000000"/>
          <w:szCs w:val="21"/>
        </w:rPr>
        <w:t>2</w:t>
      </w:r>
      <w:r w:rsidRPr="00431EFD">
        <w:rPr>
          <w:color w:val="000000"/>
          <w:szCs w:val="21"/>
        </w:rPr>
        <w:t>）温度</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人类对月球和行星的探测，种子的萌发</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月球，是地球的卫星，并且是太阳系中第五大的卫星。月球直径大约是地球的四分之一，质量大约是地球的八十一分之一。种子萌发是指种子从吸胀作用开始的一系列有序的生理过程和形态发生过程。种子的萌发需要适宜的温度，适量的水分，充足的空气。</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【解答】（</w:t>
      </w:r>
      <w:r w:rsidRPr="00431EFD">
        <w:rPr>
          <w:color w:val="000000"/>
          <w:szCs w:val="21"/>
        </w:rPr>
        <w:t>1</w:t>
      </w:r>
      <w:r w:rsidRPr="00431EFD">
        <w:rPr>
          <w:color w:val="000000"/>
          <w:szCs w:val="21"/>
        </w:rPr>
        <w:t>）嫦娥四号探测器探究的是月球；故答案为：</w:t>
      </w:r>
      <w:r w:rsidRPr="00431EFD">
        <w:rPr>
          <w:color w:val="000000"/>
          <w:szCs w:val="21"/>
        </w:rPr>
        <w:t>A</w:t>
      </w:r>
      <w:r w:rsidRPr="00431EFD">
        <w:rPr>
          <w:color w:val="000000"/>
          <w:szCs w:val="21"/>
        </w:rPr>
        <w:t>；</w:t>
      </w:r>
      <w:r w:rsidRPr="00431EFD">
        <w:rPr>
          <w:szCs w:val="21"/>
        </w:rPr>
        <w:br/>
      </w:r>
      <w:r w:rsidRPr="00431EFD">
        <w:rPr>
          <w:color w:val="000000"/>
          <w:szCs w:val="21"/>
        </w:rPr>
        <w:t xml:space="preserve"> </w:t>
      </w:r>
      <w:r w:rsidRPr="00431EFD">
        <w:rPr>
          <w:color w:val="000000"/>
          <w:szCs w:val="21"/>
        </w:rPr>
        <w:t>（</w:t>
      </w:r>
      <w:r w:rsidRPr="00431EFD">
        <w:rPr>
          <w:color w:val="000000"/>
          <w:szCs w:val="21"/>
        </w:rPr>
        <w:t>2</w:t>
      </w:r>
      <w:r w:rsidRPr="00431EFD">
        <w:rPr>
          <w:color w:val="000000"/>
          <w:szCs w:val="21"/>
        </w:rPr>
        <w:t>）种子萌发需要的外界条件是适宜的温度，充足的水分和氧气；故答案为：温度；</w:t>
      </w:r>
      <w:r w:rsidRPr="00431EFD">
        <w:rPr>
          <w:szCs w:val="21"/>
        </w:rPr>
        <w:br/>
      </w:r>
      <w:r w:rsidRPr="00431EFD">
        <w:rPr>
          <w:color w:val="000000"/>
          <w:szCs w:val="21"/>
        </w:rPr>
        <w:t xml:space="preserve"> </w:t>
      </w:r>
      <w:r w:rsidRPr="00431EFD">
        <w:rPr>
          <w:color w:val="000000"/>
          <w:szCs w:val="21"/>
        </w:rPr>
        <w:t>故答案为：（</w:t>
      </w:r>
      <w:r w:rsidRPr="00431EFD">
        <w:rPr>
          <w:color w:val="000000"/>
          <w:szCs w:val="21"/>
        </w:rPr>
        <w:t>1</w:t>
      </w:r>
      <w:r w:rsidRPr="00431EFD">
        <w:rPr>
          <w:color w:val="000000"/>
          <w:szCs w:val="21"/>
        </w:rPr>
        <w:t>）</w:t>
      </w:r>
      <w:r w:rsidRPr="00431EFD">
        <w:rPr>
          <w:color w:val="000000"/>
          <w:szCs w:val="21"/>
        </w:rPr>
        <w:t>A</w:t>
      </w:r>
      <w:r w:rsidRPr="00431EFD">
        <w:rPr>
          <w:color w:val="000000"/>
          <w:szCs w:val="21"/>
        </w:rPr>
        <w:t>；（</w:t>
      </w:r>
      <w:r w:rsidRPr="00431EFD">
        <w:rPr>
          <w:color w:val="000000"/>
          <w:szCs w:val="21"/>
        </w:rPr>
        <w:t>2</w:t>
      </w:r>
      <w:r w:rsidRPr="00431EFD">
        <w:rPr>
          <w:color w:val="000000"/>
          <w:szCs w:val="21"/>
        </w:rPr>
        <w:t>）温度。</w:t>
      </w:r>
    </w:p>
    <w:p w:rsidR="00A36BCC" w:rsidRPr="00431EFD" w:rsidRDefault="00A36BCC" w:rsidP="00A36BCC">
      <w:pPr>
        <w:spacing w:line="360" w:lineRule="auto"/>
        <w:jc w:val="left"/>
        <w:rPr>
          <w:szCs w:val="21"/>
        </w:rPr>
      </w:pPr>
      <w:r w:rsidRPr="00431EFD">
        <w:rPr>
          <w:color w:val="000000"/>
          <w:szCs w:val="21"/>
        </w:rPr>
        <w:t>17.  2018</w:t>
      </w:r>
      <w:r w:rsidRPr="00431EFD">
        <w:rPr>
          <w:color w:val="000000"/>
          <w:szCs w:val="21"/>
        </w:rPr>
        <w:t>年</w:t>
      </w:r>
      <w:r w:rsidRPr="00431EFD">
        <w:rPr>
          <w:color w:val="000000"/>
          <w:szCs w:val="21"/>
        </w:rPr>
        <w:t>7</w:t>
      </w:r>
      <w:r w:rsidRPr="00431EFD">
        <w:rPr>
          <w:color w:val="000000"/>
          <w:szCs w:val="21"/>
        </w:rPr>
        <w:t>月</w:t>
      </w:r>
      <w:r w:rsidRPr="00431EFD">
        <w:rPr>
          <w:color w:val="000000"/>
          <w:szCs w:val="21"/>
        </w:rPr>
        <w:t>22</w:t>
      </w:r>
      <w:r w:rsidRPr="00431EFD">
        <w:rPr>
          <w:color w:val="000000"/>
          <w:szCs w:val="21"/>
        </w:rPr>
        <w:t>日，袁隆平</w:t>
      </w:r>
      <w:r w:rsidRPr="00431EFD">
        <w:rPr>
          <w:color w:val="000000"/>
          <w:szCs w:val="21"/>
        </w:rPr>
        <w:t>“</w:t>
      </w:r>
      <w:r w:rsidRPr="00431EFD">
        <w:rPr>
          <w:color w:val="000000"/>
          <w:szCs w:val="21"/>
        </w:rPr>
        <w:t>海水稻</w:t>
      </w:r>
      <w:r w:rsidRPr="00431EFD">
        <w:rPr>
          <w:color w:val="000000"/>
          <w:szCs w:val="21"/>
        </w:rPr>
        <w:t>”</w:t>
      </w:r>
      <w:r w:rsidRPr="00431EFD">
        <w:rPr>
          <w:color w:val="000000"/>
          <w:szCs w:val="21"/>
        </w:rPr>
        <w:t>团队试种的海水稻成熟，产量超出世界水稻平均亩产量。海水稻适宜在盐碱地大规模种植，不需施用肥料、农药，不需除草，稻米颜色呈胭脂红。</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 xml:space="preserve"> </w:t>
      </w:r>
      <w:r>
        <w:rPr>
          <w:noProof/>
          <w:szCs w:val="21"/>
        </w:rPr>
        <w:drawing>
          <wp:inline distT="0" distB="0" distL="0" distR="0">
            <wp:extent cx="1333500" cy="1028700"/>
            <wp:effectExtent l="0" t="0" r="0" b="0"/>
            <wp:docPr id="100043" name="图片 1000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desc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0" cy="1028700"/>
                    </a:xfrm>
                    <a:prstGeom prst="rect">
                      <a:avLst/>
                    </a:prstGeom>
                    <a:noFill/>
                    <a:ln>
                      <a:noFill/>
                    </a:ln>
                  </pic:spPr>
                </pic:pic>
              </a:graphicData>
            </a:graphic>
          </wp:inline>
        </w:drawing>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1</w:t>
      </w:r>
      <w:r w:rsidRPr="00431EFD">
        <w:rPr>
          <w:color w:val="000000"/>
          <w:szCs w:val="21"/>
        </w:rPr>
        <w:t>）海水稻稻米颜色呈胭脂红，这一性状是由</w:t>
      </w:r>
      <w:r w:rsidRPr="00431EFD">
        <w:rPr>
          <w:color w:val="000000"/>
          <w:szCs w:val="21"/>
        </w:rPr>
        <w:t>________</w:t>
      </w:r>
      <w:r w:rsidRPr="00431EFD">
        <w:rPr>
          <w:color w:val="000000"/>
          <w:szCs w:val="21"/>
        </w:rPr>
        <w:t>决定；</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2</w:t>
      </w:r>
      <w:r w:rsidRPr="00431EFD">
        <w:rPr>
          <w:color w:val="000000"/>
          <w:szCs w:val="21"/>
        </w:rPr>
        <w:t>）大力发展海水稻种植的好处有</w:t>
      </w:r>
      <w:r w:rsidRPr="00431EFD">
        <w:rPr>
          <w:color w:val="000000"/>
          <w:szCs w:val="21"/>
        </w:rPr>
        <w:t>__________</w:t>
      </w:r>
      <w:r w:rsidRPr="00431EFD">
        <w:rPr>
          <w:color w:val="000000"/>
          <w:szCs w:val="21"/>
        </w:rPr>
        <w:t>（填字母）。</w:t>
      </w:r>
      <w:r w:rsidRPr="00431EFD">
        <w:rPr>
          <w:color w:val="000000"/>
          <w:szCs w:val="21"/>
        </w:rPr>
        <w:t xml:space="preserve">            </w:t>
      </w:r>
    </w:p>
    <w:p w:rsidR="00A36BCC" w:rsidRPr="00431EFD" w:rsidRDefault="00A36BCC" w:rsidP="00A36BCC">
      <w:pPr>
        <w:spacing w:line="360" w:lineRule="auto"/>
        <w:ind w:left="150"/>
        <w:jc w:val="left"/>
        <w:rPr>
          <w:szCs w:val="21"/>
        </w:rPr>
      </w:pPr>
      <w:r w:rsidRPr="00431EFD">
        <w:rPr>
          <w:color w:val="000000"/>
          <w:szCs w:val="21"/>
        </w:rPr>
        <w:t>A. </w:t>
      </w:r>
      <w:r w:rsidRPr="00431EFD">
        <w:rPr>
          <w:color w:val="000000"/>
          <w:szCs w:val="21"/>
        </w:rPr>
        <w:t>有利于缓解粮食危机</w:t>
      </w:r>
      <w:r w:rsidRPr="00431EFD">
        <w:rPr>
          <w:szCs w:val="21"/>
        </w:rPr>
        <w:br/>
      </w:r>
      <w:r w:rsidRPr="00431EFD">
        <w:rPr>
          <w:color w:val="000000"/>
          <w:szCs w:val="21"/>
        </w:rPr>
        <w:t>B. </w:t>
      </w:r>
      <w:r w:rsidRPr="00431EFD">
        <w:rPr>
          <w:color w:val="000000"/>
          <w:szCs w:val="21"/>
        </w:rPr>
        <w:t>减少农药用量，有利于环境保护</w:t>
      </w:r>
      <w:r w:rsidRPr="00431EFD">
        <w:rPr>
          <w:szCs w:val="21"/>
        </w:rPr>
        <w:br/>
      </w:r>
      <w:r w:rsidRPr="00431EFD">
        <w:rPr>
          <w:color w:val="000000"/>
          <w:szCs w:val="21"/>
        </w:rPr>
        <w:t>C. </w:t>
      </w:r>
      <w:r w:rsidRPr="00431EFD">
        <w:rPr>
          <w:color w:val="000000"/>
          <w:szCs w:val="21"/>
        </w:rPr>
        <w:t>解决了所有农作物在盐碱地种植的问题</w:t>
      </w:r>
    </w:p>
    <w:p w:rsidR="00A36BCC" w:rsidRPr="00431EFD" w:rsidRDefault="00A36BCC" w:rsidP="00A36BCC">
      <w:pPr>
        <w:spacing w:line="360" w:lineRule="auto"/>
        <w:jc w:val="left"/>
        <w:rPr>
          <w:szCs w:val="21"/>
        </w:rPr>
      </w:pPr>
      <w:r w:rsidRPr="00431EFD">
        <w:rPr>
          <w:color w:val="0000FF"/>
          <w:szCs w:val="21"/>
        </w:rPr>
        <w:lastRenderedPageBreak/>
        <w:t>【答案】</w:t>
      </w:r>
      <w:r w:rsidRPr="00431EFD">
        <w:rPr>
          <w:color w:val="000000"/>
          <w:szCs w:val="21"/>
        </w:rPr>
        <w:t xml:space="preserve"> </w:t>
      </w:r>
      <w:r w:rsidRPr="00431EFD">
        <w:rPr>
          <w:color w:val="000000"/>
          <w:szCs w:val="21"/>
        </w:rPr>
        <w:t>（</w:t>
      </w:r>
      <w:r w:rsidRPr="00431EFD">
        <w:rPr>
          <w:color w:val="000000"/>
          <w:szCs w:val="21"/>
        </w:rPr>
        <w:t>1</w:t>
      </w:r>
      <w:r w:rsidRPr="00431EFD">
        <w:rPr>
          <w:color w:val="000000"/>
          <w:szCs w:val="21"/>
        </w:rPr>
        <w:t>）基因</w:t>
      </w:r>
      <w:r w:rsidRPr="00431EFD">
        <w:rPr>
          <w:szCs w:val="21"/>
        </w:rPr>
        <w:br/>
      </w:r>
      <w:r w:rsidRPr="00431EFD">
        <w:rPr>
          <w:color w:val="000000"/>
          <w:szCs w:val="21"/>
        </w:rPr>
        <w:t>（</w:t>
      </w:r>
      <w:r w:rsidRPr="00431EFD">
        <w:rPr>
          <w:color w:val="000000"/>
          <w:szCs w:val="21"/>
        </w:rPr>
        <w:t>2</w:t>
      </w:r>
      <w:r w:rsidRPr="00431EFD">
        <w:rPr>
          <w:color w:val="000000"/>
          <w:szCs w:val="21"/>
        </w:rPr>
        <w:t>）</w:t>
      </w:r>
      <w:r w:rsidRPr="00431EFD">
        <w:rPr>
          <w:color w:val="000000"/>
          <w:szCs w:val="21"/>
        </w:rPr>
        <w:t xml:space="preserve">A,B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遗传物质的传递</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【分析】基因（遗传因子）是产生一条多肽链或功能</w:t>
      </w:r>
      <w:r w:rsidRPr="00431EFD">
        <w:rPr>
          <w:color w:val="000000"/>
          <w:szCs w:val="21"/>
        </w:rPr>
        <w:t>RNA</w:t>
      </w:r>
      <w:r w:rsidRPr="00431EFD">
        <w:rPr>
          <w:color w:val="000000"/>
          <w:szCs w:val="21"/>
        </w:rPr>
        <w:t>所需的全部核苷酸序列。基因支持着生命的基本构造和性能。储存着生命的种族、血型、孕育、生长、凋亡等过程的全部信息。环境和遗传的互相依赖，演绎着生命的繁衍、细胞分裂和蛋白质合成等重要生理过程</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【解答】（</w:t>
      </w:r>
      <w:r w:rsidRPr="00431EFD">
        <w:rPr>
          <w:color w:val="000000"/>
          <w:szCs w:val="21"/>
        </w:rPr>
        <w:t>1</w:t>
      </w:r>
      <w:r w:rsidRPr="00431EFD">
        <w:rPr>
          <w:color w:val="000000"/>
          <w:szCs w:val="21"/>
        </w:rPr>
        <w:t>）生物的形状都是由基因决定的；（</w:t>
      </w:r>
      <w:r w:rsidRPr="00431EFD">
        <w:rPr>
          <w:color w:val="000000"/>
          <w:szCs w:val="21"/>
        </w:rPr>
        <w:t>2</w:t>
      </w:r>
      <w:r w:rsidRPr="00431EFD">
        <w:rPr>
          <w:color w:val="000000"/>
          <w:szCs w:val="21"/>
        </w:rPr>
        <w:t>）</w:t>
      </w:r>
      <w:r w:rsidRPr="00431EFD">
        <w:rPr>
          <w:color w:val="000000"/>
          <w:szCs w:val="21"/>
        </w:rPr>
        <w:t>A</w:t>
      </w:r>
      <w:r w:rsidRPr="00431EFD">
        <w:rPr>
          <w:color w:val="000000"/>
          <w:szCs w:val="21"/>
        </w:rPr>
        <w:t>、海水稻适宜在盐碱地大规模种植，大大扩宽了水稻的种植面积，能够提升粮食的总产量，有利于缓解粮食危机；故</w:t>
      </w:r>
      <w:r w:rsidRPr="00431EFD">
        <w:rPr>
          <w:color w:val="000000"/>
          <w:szCs w:val="21"/>
        </w:rPr>
        <w:t>A</w:t>
      </w:r>
      <w:r w:rsidRPr="00431EFD">
        <w:rPr>
          <w:color w:val="000000"/>
          <w:szCs w:val="21"/>
        </w:rPr>
        <w:t>正确；</w:t>
      </w:r>
    </w:p>
    <w:p w:rsidR="00A36BCC" w:rsidRPr="00431EFD" w:rsidRDefault="00A36BCC" w:rsidP="00A36BCC">
      <w:pPr>
        <w:spacing w:line="360" w:lineRule="auto"/>
        <w:jc w:val="left"/>
        <w:rPr>
          <w:szCs w:val="21"/>
        </w:rPr>
      </w:pPr>
      <w:r w:rsidRPr="00431EFD">
        <w:rPr>
          <w:color w:val="000000"/>
          <w:szCs w:val="21"/>
        </w:rPr>
        <w:t>B</w:t>
      </w:r>
      <w:r w:rsidRPr="00431EFD">
        <w:rPr>
          <w:color w:val="000000"/>
          <w:szCs w:val="21"/>
        </w:rPr>
        <w:t>、海水稻种植时不需施用肥料、农药，不需除草，有利于环境保护；故</w:t>
      </w:r>
      <w:r w:rsidRPr="00431EFD">
        <w:rPr>
          <w:color w:val="000000"/>
          <w:szCs w:val="21"/>
        </w:rPr>
        <w:t>B</w:t>
      </w:r>
      <w:r w:rsidRPr="00431EFD">
        <w:rPr>
          <w:color w:val="000000"/>
          <w:szCs w:val="21"/>
        </w:rPr>
        <w:t>正确；</w:t>
      </w:r>
    </w:p>
    <w:p w:rsidR="00A36BCC" w:rsidRPr="00431EFD" w:rsidRDefault="00A36BCC" w:rsidP="00A36BCC">
      <w:pPr>
        <w:spacing w:line="360" w:lineRule="auto"/>
        <w:jc w:val="left"/>
        <w:rPr>
          <w:szCs w:val="21"/>
        </w:rPr>
      </w:pPr>
      <w:r w:rsidRPr="00431EFD">
        <w:rPr>
          <w:color w:val="000000"/>
          <w:szCs w:val="21"/>
        </w:rPr>
        <w:t>C</w:t>
      </w:r>
      <w:r w:rsidRPr="00431EFD">
        <w:rPr>
          <w:color w:val="000000"/>
          <w:szCs w:val="21"/>
        </w:rPr>
        <w:t>、海水稻只解决了水稻在盐碱地的种植问题，其他作物依然不能在盐碱地种植；故</w:t>
      </w:r>
      <w:r w:rsidRPr="00431EFD">
        <w:rPr>
          <w:color w:val="000000"/>
          <w:szCs w:val="21"/>
        </w:rPr>
        <w:t>C</w:t>
      </w:r>
      <w:r w:rsidRPr="00431EFD">
        <w:rPr>
          <w:color w:val="000000"/>
          <w:szCs w:val="21"/>
        </w:rPr>
        <w:t>错误；故答案为：</w:t>
      </w:r>
      <w:r w:rsidRPr="00431EFD">
        <w:rPr>
          <w:color w:val="000000"/>
          <w:szCs w:val="21"/>
        </w:rPr>
        <w:t>AB</w:t>
      </w:r>
      <w:r w:rsidRPr="00431EFD">
        <w:rPr>
          <w:color w:val="000000"/>
          <w:szCs w:val="21"/>
        </w:rPr>
        <w:t>；</w:t>
      </w:r>
    </w:p>
    <w:p w:rsidR="00A36BCC" w:rsidRPr="00431EFD" w:rsidRDefault="00A36BCC" w:rsidP="00A36BCC">
      <w:pPr>
        <w:spacing w:line="360" w:lineRule="auto"/>
        <w:jc w:val="left"/>
        <w:rPr>
          <w:szCs w:val="21"/>
        </w:rPr>
      </w:pPr>
      <w:r w:rsidRPr="00431EFD">
        <w:rPr>
          <w:color w:val="000000"/>
          <w:szCs w:val="21"/>
        </w:rPr>
        <w:t>故答案为：（</w:t>
      </w:r>
      <w:r w:rsidRPr="00431EFD">
        <w:rPr>
          <w:color w:val="000000"/>
          <w:szCs w:val="21"/>
        </w:rPr>
        <w:t>1</w:t>
      </w:r>
      <w:r w:rsidRPr="00431EFD">
        <w:rPr>
          <w:color w:val="000000"/>
          <w:szCs w:val="21"/>
        </w:rPr>
        <w:t>）基因；（</w:t>
      </w:r>
      <w:r w:rsidRPr="00431EFD">
        <w:rPr>
          <w:color w:val="000000"/>
          <w:szCs w:val="21"/>
        </w:rPr>
        <w:t>2</w:t>
      </w:r>
      <w:r w:rsidRPr="00431EFD">
        <w:rPr>
          <w:color w:val="000000"/>
          <w:szCs w:val="21"/>
        </w:rPr>
        <w:t>）</w:t>
      </w:r>
      <w:r w:rsidRPr="00431EFD">
        <w:rPr>
          <w:color w:val="000000"/>
          <w:szCs w:val="21"/>
        </w:rPr>
        <w:t>AB</w:t>
      </w:r>
      <w:r w:rsidRPr="00431EFD">
        <w:rPr>
          <w:color w:val="000000"/>
          <w:szCs w:val="21"/>
        </w:rPr>
        <w:t>。</w:t>
      </w:r>
    </w:p>
    <w:p w:rsidR="00A36BCC" w:rsidRPr="00431EFD" w:rsidRDefault="00A36BCC" w:rsidP="00A36BCC">
      <w:pPr>
        <w:spacing w:line="360" w:lineRule="auto"/>
        <w:jc w:val="left"/>
        <w:rPr>
          <w:szCs w:val="21"/>
        </w:rPr>
      </w:pPr>
      <w:r w:rsidRPr="00431EFD">
        <w:rPr>
          <w:color w:val="000000"/>
          <w:szCs w:val="21"/>
        </w:rPr>
        <w:t>18.</w:t>
      </w:r>
      <w:r w:rsidRPr="00431EFD">
        <w:rPr>
          <w:color w:val="000000"/>
          <w:szCs w:val="21"/>
        </w:rPr>
        <w:t>化学反应的过程就是组成反应物分子的原子重新组合成生成物分子的过程。如图是处理汽车排放的某种有毒气体的微观模型。请回答：</w:t>
      </w:r>
    </w:p>
    <w:p w:rsidR="00A36BCC" w:rsidRPr="00431EFD" w:rsidRDefault="00A36BCC" w:rsidP="00A36BCC">
      <w:pPr>
        <w:spacing w:line="360" w:lineRule="auto"/>
        <w:jc w:val="left"/>
        <w:rPr>
          <w:szCs w:val="21"/>
        </w:rPr>
      </w:pPr>
      <w:r>
        <w:rPr>
          <w:noProof/>
          <w:szCs w:val="21"/>
        </w:rPr>
        <w:drawing>
          <wp:inline distT="0" distB="0" distL="0" distR="0">
            <wp:extent cx="4610100" cy="923925"/>
            <wp:effectExtent l="0" t="0" r="0" b="9525"/>
            <wp:docPr id="100042" name="图片 1000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descr="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10100" cy="923925"/>
                    </a:xfrm>
                    <a:prstGeom prst="rect">
                      <a:avLst/>
                    </a:prstGeom>
                    <a:noFill/>
                    <a:ln>
                      <a:noFill/>
                    </a:ln>
                  </pic:spPr>
                </pic:pic>
              </a:graphicData>
            </a:graphic>
          </wp:inline>
        </w:drawing>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1</w:t>
      </w:r>
      <w:r w:rsidRPr="00431EFD">
        <w:rPr>
          <w:color w:val="000000"/>
          <w:szCs w:val="21"/>
        </w:rPr>
        <w:t>）用模型表示方框中的微粒</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2</w:t>
      </w:r>
      <w:r w:rsidRPr="00431EFD">
        <w:rPr>
          <w:color w:val="000000"/>
          <w:szCs w:val="21"/>
        </w:rPr>
        <w:t>）该反应属于基本化学反应类型中的</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w:t>
      </w:r>
      <w:r w:rsidRPr="00431EFD">
        <w:rPr>
          <w:color w:val="000000"/>
          <w:szCs w:val="21"/>
        </w:rPr>
        <w:t>（</w:t>
      </w:r>
      <w:r w:rsidRPr="00431EFD">
        <w:rPr>
          <w:color w:val="000000"/>
          <w:szCs w:val="21"/>
        </w:rPr>
        <w:t>1</w:t>
      </w:r>
      <w:r w:rsidRPr="00431EFD">
        <w:rPr>
          <w:color w:val="000000"/>
          <w:szCs w:val="21"/>
        </w:rPr>
        <w:t>）</w:t>
      </w:r>
      <w:r w:rsidRPr="00431EFD">
        <w:rPr>
          <w:szCs w:val="21"/>
        </w:rPr>
        <w:br/>
      </w:r>
      <w:r>
        <w:rPr>
          <w:noProof/>
          <w:szCs w:val="21"/>
        </w:rPr>
        <w:drawing>
          <wp:inline distT="0" distB="0" distL="0" distR="0">
            <wp:extent cx="1019175" cy="1000125"/>
            <wp:effectExtent l="0" t="0" r="9525" b="9525"/>
            <wp:docPr id="100041" name="图片 1000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desc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19175" cy="1000125"/>
                    </a:xfrm>
                    <a:prstGeom prst="rect">
                      <a:avLst/>
                    </a:prstGeom>
                    <a:noFill/>
                    <a:ln>
                      <a:noFill/>
                    </a:ln>
                  </pic:spPr>
                </pic:pic>
              </a:graphicData>
            </a:graphic>
          </wp:inline>
        </w:drawing>
      </w:r>
      <w:r w:rsidRPr="00431EFD">
        <w:rPr>
          <w:szCs w:val="21"/>
        </w:rPr>
        <w:br/>
      </w:r>
      <w:r w:rsidRPr="00431EFD">
        <w:rPr>
          <w:color w:val="000000"/>
          <w:szCs w:val="21"/>
        </w:rPr>
        <w:t>（</w:t>
      </w:r>
      <w:r w:rsidRPr="00431EFD">
        <w:rPr>
          <w:color w:val="000000"/>
          <w:szCs w:val="21"/>
        </w:rPr>
        <w:t>2</w:t>
      </w:r>
      <w:r w:rsidRPr="00431EFD">
        <w:rPr>
          <w:color w:val="000000"/>
          <w:szCs w:val="21"/>
        </w:rPr>
        <w:t>）化合反应</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质量守恒定律及其应用，识别化学反应基本类型</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化学变化是指相互接触的分子间发生原子或电子的转换或转移，生成新的分子并伴有能量的变化的过程，其实质是旧键的断裂和新键的生成。化合反应指的是由两种或两种以上的物质反应生成一种新物质的反应。</w:t>
      </w:r>
    </w:p>
    <w:p w:rsidR="00A36BCC" w:rsidRPr="00431EFD" w:rsidRDefault="00A36BCC" w:rsidP="00A36BCC">
      <w:pPr>
        <w:spacing w:line="360" w:lineRule="auto"/>
        <w:jc w:val="left"/>
        <w:rPr>
          <w:szCs w:val="21"/>
        </w:rPr>
      </w:pPr>
      <w:r w:rsidRPr="00431EFD">
        <w:rPr>
          <w:color w:val="000000"/>
          <w:szCs w:val="21"/>
        </w:rPr>
        <w:lastRenderedPageBreak/>
        <w:t>【解答】（</w:t>
      </w:r>
      <w:r w:rsidRPr="00431EFD">
        <w:rPr>
          <w:color w:val="000000"/>
          <w:szCs w:val="21"/>
        </w:rPr>
        <w:t>1</w:t>
      </w:r>
      <w:r w:rsidRPr="00431EFD">
        <w:rPr>
          <w:color w:val="000000"/>
          <w:szCs w:val="21"/>
        </w:rPr>
        <w:t>）化学反应的实质是分子拆分，原子重组的过程，而图中空白部分则是分子拆分成为原子的过程，即</w:t>
      </w:r>
      <w:r w:rsidRPr="00431EFD">
        <w:rPr>
          <w:color w:val="000000"/>
          <w:szCs w:val="21"/>
        </w:rPr>
        <w:t>2</w:t>
      </w:r>
      <w:r w:rsidRPr="00431EFD">
        <w:rPr>
          <w:color w:val="000000"/>
          <w:szCs w:val="21"/>
        </w:rPr>
        <w:t>个碳原子和</w:t>
      </w:r>
      <w:r w:rsidRPr="00431EFD">
        <w:rPr>
          <w:color w:val="000000"/>
          <w:szCs w:val="21"/>
        </w:rPr>
        <w:t>4</w:t>
      </w:r>
      <w:r w:rsidRPr="00431EFD">
        <w:rPr>
          <w:color w:val="000000"/>
          <w:szCs w:val="21"/>
        </w:rPr>
        <w:t>个氧原子；如图：</w:t>
      </w:r>
      <w:r w:rsidRPr="00431EFD">
        <w:rPr>
          <w:color w:val="000000"/>
          <w:szCs w:val="21"/>
        </w:rPr>
        <w:t xml:space="preserve"> </w:t>
      </w:r>
      <w:r>
        <w:rPr>
          <w:noProof/>
          <w:szCs w:val="21"/>
        </w:rPr>
        <w:drawing>
          <wp:inline distT="0" distB="0" distL="0" distR="0">
            <wp:extent cx="762000" cy="771525"/>
            <wp:effectExtent l="0" t="0" r="0" b="9525"/>
            <wp:docPr id="100039" name="图片 1000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 "/>
                    <pic:cNvPicPr>
                      <a:picLocks noChangeAspect="1" noChangeArrowheads="1"/>
                    </pic:cNvPicPr>
                  </pic:nvPicPr>
                  <pic:blipFill>
                    <a:blip r:embed="rId38">
                      <a:lum contrast="40000"/>
                      <a:extLst>
                        <a:ext uri="{28A0092B-C50C-407E-A947-70E740481C1C}">
                          <a14:useLocalDpi xmlns:a14="http://schemas.microsoft.com/office/drawing/2010/main" val="0"/>
                        </a:ext>
                      </a:extLst>
                    </a:blip>
                    <a:srcRect/>
                    <a:stretch>
                      <a:fillRect/>
                    </a:stretch>
                  </pic:blipFill>
                  <pic:spPr bwMode="auto">
                    <a:xfrm>
                      <a:off x="0" y="0"/>
                      <a:ext cx="762000" cy="771525"/>
                    </a:xfrm>
                    <a:prstGeom prst="rect">
                      <a:avLst/>
                    </a:prstGeom>
                    <a:noFill/>
                    <a:ln>
                      <a:noFill/>
                    </a:ln>
                  </pic:spPr>
                </pic:pic>
              </a:graphicData>
            </a:graphic>
          </wp:inline>
        </w:drawing>
      </w:r>
      <w:r w:rsidRPr="00431EFD">
        <w:rPr>
          <w:color w:val="000000"/>
          <w:szCs w:val="21"/>
        </w:rPr>
        <w:t>；（</w:t>
      </w:r>
      <w:r w:rsidRPr="00431EFD">
        <w:rPr>
          <w:color w:val="000000"/>
          <w:szCs w:val="21"/>
        </w:rPr>
        <w:t>2</w:t>
      </w:r>
      <w:r w:rsidRPr="00431EFD">
        <w:rPr>
          <w:color w:val="000000"/>
          <w:szCs w:val="21"/>
        </w:rPr>
        <w:t>）反应前是</w:t>
      </w:r>
      <w:r w:rsidRPr="00431EFD">
        <w:rPr>
          <w:color w:val="000000"/>
          <w:szCs w:val="21"/>
        </w:rPr>
        <w:t>2</w:t>
      </w:r>
      <w:r w:rsidRPr="00431EFD">
        <w:rPr>
          <w:color w:val="000000"/>
          <w:szCs w:val="21"/>
        </w:rPr>
        <w:t>个一氧化碳分子和</w:t>
      </w:r>
      <w:r w:rsidRPr="00431EFD">
        <w:rPr>
          <w:color w:val="000000"/>
          <w:szCs w:val="21"/>
        </w:rPr>
        <w:t>1</w:t>
      </w:r>
      <w:r w:rsidRPr="00431EFD">
        <w:rPr>
          <w:color w:val="000000"/>
          <w:szCs w:val="21"/>
        </w:rPr>
        <w:t>个氧分子，反应后生成</w:t>
      </w:r>
      <w:r w:rsidRPr="00431EFD">
        <w:rPr>
          <w:color w:val="000000"/>
          <w:szCs w:val="21"/>
        </w:rPr>
        <w:t>2</w:t>
      </w:r>
      <w:r w:rsidRPr="00431EFD">
        <w:rPr>
          <w:color w:val="000000"/>
          <w:szCs w:val="21"/>
        </w:rPr>
        <w:t>个二氧化碳分子，符合化合反应特征；故答案为：化合反应；</w:t>
      </w:r>
    </w:p>
    <w:p w:rsidR="00A36BCC" w:rsidRPr="00431EFD" w:rsidRDefault="00A36BCC" w:rsidP="00A36BCC">
      <w:pPr>
        <w:spacing w:line="360" w:lineRule="auto"/>
        <w:jc w:val="left"/>
        <w:rPr>
          <w:szCs w:val="21"/>
        </w:rPr>
      </w:pPr>
      <w:r w:rsidRPr="00431EFD">
        <w:rPr>
          <w:color w:val="000000"/>
          <w:szCs w:val="21"/>
        </w:rPr>
        <w:t>故答案为：（</w:t>
      </w:r>
      <w:r w:rsidRPr="00431EFD">
        <w:rPr>
          <w:color w:val="000000"/>
          <w:szCs w:val="21"/>
        </w:rPr>
        <w:t>1</w:t>
      </w:r>
      <w:r w:rsidRPr="00431EFD">
        <w:rPr>
          <w:color w:val="000000"/>
          <w:szCs w:val="21"/>
        </w:rPr>
        <w:t>）</w:t>
      </w:r>
      <w:r w:rsidRPr="00431EFD">
        <w:rPr>
          <w:color w:val="000000"/>
          <w:szCs w:val="21"/>
        </w:rPr>
        <w:t xml:space="preserve"> </w:t>
      </w:r>
      <w:r>
        <w:rPr>
          <w:noProof/>
          <w:szCs w:val="21"/>
        </w:rPr>
        <w:drawing>
          <wp:inline distT="0" distB="0" distL="0" distR="0">
            <wp:extent cx="1019175" cy="1000125"/>
            <wp:effectExtent l="0" t="0" r="9525" b="9525"/>
            <wp:docPr id="100038" name="图片 1000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19175" cy="1000125"/>
                    </a:xfrm>
                    <a:prstGeom prst="rect">
                      <a:avLst/>
                    </a:prstGeom>
                    <a:noFill/>
                    <a:ln>
                      <a:noFill/>
                    </a:ln>
                  </pic:spPr>
                </pic:pic>
              </a:graphicData>
            </a:graphic>
          </wp:inline>
        </w:drawing>
      </w:r>
      <w:r w:rsidRPr="00431EFD">
        <w:rPr>
          <w:color w:val="000000"/>
          <w:szCs w:val="21"/>
        </w:rPr>
        <w:t>；（</w:t>
      </w:r>
      <w:r w:rsidRPr="00431EFD">
        <w:rPr>
          <w:color w:val="000000"/>
          <w:szCs w:val="21"/>
        </w:rPr>
        <w:t>2</w:t>
      </w:r>
      <w:r w:rsidRPr="00431EFD">
        <w:rPr>
          <w:color w:val="000000"/>
          <w:szCs w:val="21"/>
        </w:rPr>
        <w:t>）化合反应</w:t>
      </w:r>
      <w:r w:rsidRPr="00431EFD">
        <w:rPr>
          <w:color w:val="000000"/>
          <w:szCs w:val="21"/>
        </w:rPr>
        <w:t>.</w:t>
      </w:r>
    </w:p>
    <w:p w:rsidR="00A36BCC" w:rsidRPr="00431EFD" w:rsidRDefault="00A36BCC" w:rsidP="00A36BCC">
      <w:pPr>
        <w:spacing w:line="360" w:lineRule="auto"/>
        <w:jc w:val="left"/>
        <w:rPr>
          <w:szCs w:val="21"/>
        </w:rPr>
      </w:pPr>
      <w:r w:rsidRPr="00431EFD">
        <w:rPr>
          <w:color w:val="000000"/>
          <w:szCs w:val="21"/>
        </w:rPr>
        <w:t>19.</w:t>
      </w:r>
      <w:r w:rsidRPr="00431EFD">
        <w:rPr>
          <w:color w:val="000000"/>
          <w:szCs w:val="21"/>
        </w:rPr>
        <w:t>在</w:t>
      </w:r>
      <w:r w:rsidRPr="00431EFD">
        <w:rPr>
          <w:color w:val="000000"/>
          <w:szCs w:val="21"/>
        </w:rPr>
        <w:t>“</w:t>
      </w:r>
      <w:r w:rsidRPr="00431EFD">
        <w:rPr>
          <w:color w:val="000000"/>
          <w:szCs w:val="21"/>
        </w:rPr>
        <w:t>观察小金鱼尾鳍内的血液流动</w:t>
      </w:r>
      <w:r w:rsidRPr="00431EFD">
        <w:rPr>
          <w:color w:val="000000"/>
          <w:szCs w:val="21"/>
        </w:rPr>
        <w:t>”</w:t>
      </w:r>
      <w:r w:rsidRPr="00431EFD">
        <w:rPr>
          <w:color w:val="000000"/>
          <w:szCs w:val="21"/>
        </w:rPr>
        <w:t>实验中，显微镜下观察到的视野图像（如图）。请回答：</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 xml:space="preserve"> </w:t>
      </w:r>
      <w:r>
        <w:rPr>
          <w:noProof/>
          <w:szCs w:val="21"/>
        </w:rPr>
        <w:drawing>
          <wp:inline distT="0" distB="0" distL="0" distR="0">
            <wp:extent cx="1276350" cy="866775"/>
            <wp:effectExtent l="0" t="0" r="0" b="9525"/>
            <wp:docPr id="100037" name="图片 1000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descr=" "/>
                    <pic:cNvPicPr>
                      <a:picLocks noChangeAspect="1" noChangeArrowheads="1"/>
                    </pic:cNvPicPr>
                  </pic:nvPicPr>
                  <pic:blipFill>
                    <a:blip r:embed="rId39">
                      <a:lum contrast="40000"/>
                      <a:extLst>
                        <a:ext uri="{28A0092B-C50C-407E-A947-70E740481C1C}">
                          <a14:useLocalDpi xmlns:a14="http://schemas.microsoft.com/office/drawing/2010/main" val="0"/>
                        </a:ext>
                      </a:extLst>
                    </a:blip>
                    <a:srcRect/>
                    <a:stretch>
                      <a:fillRect/>
                    </a:stretch>
                  </pic:blipFill>
                  <pic:spPr bwMode="auto">
                    <a:xfrm>
                      <a:off x="0" y="0"/>
                      <a:ext cx="1276350" cy="866775"/>
                    </a:xfrm>
                    <a:prstGeom prst="rect">
                      <a:avLst/>
                    </a:prstGeom>
                    <a:noFill/>
                    <a:ln>
                      <a:noFill/>
                    </a:ln>
                  </pic:spPr>
                </pic:pic>
              </a:graphicData>
            </a:graphic>
          </wp:inline>
        </w:drawing>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1</w:t>
      </w:r>
      <w:r w:rsidRPr="00431EFD">
        <w:rPr>
          <w:color w:val="000000"/>
          <w:szCs w:val="21"/>
        </w:rPr>
        <w:t>）在使用显微镜过程中，要使镜筒上升，应向</w:t>
      </w:r>
      <w:r w:rsidRPr="00431EFD">
        <w:rPr>
          <w:color w:val="000000"/>
          <w:szCs w:val="21"/>
        </w:rPr>
        <w:t>________</w:t>
      </w:r>
      <w:r w:rsidRPr="00431EFD">
        <w:rPr>
          <w:color w:val="000000"/>
          <w:szCs w:val="21"/>
        </w:rPr>
        <w:t>（填</w:t>
      </w:r>
      <w:r w:rsidRPr="00431EFD">
        <w:rPr>
          <w:color w:val="000000"/>
          <w:szCs w:val="21"/>
        </w:rPr>
        <w:t>“</w:t>
      </w:r>
      <w:r w:rsidRPr="00431EFD">
        <w:rPr>
          <w:color w:val="000000"/>
          <w:szCs w:val="21"/>
        </w:rPr>
        <w:t>前</w:t>
      </w:r>
      <w:r w:rsidRPr="00431EFD">
        <w:rPr>
          <w:color w:val="000000"/>
          <w:szCs w:val="21"/>
        </w:rPr>
        <w:t>”</w:t>
      </w:r>
      <w:r w:rsidRPr="00431EFD">
        <w:rPr>
          <w:color w:val="000000"/>
          <w:szCs w:val="21"/>
        </w:rPr>
        <w:t>或</w:t>
      </w:r>
      <w:r w:rsidRPr="00431EFD">
        <w:rPr>
          <w:color w:val="000000"/>
          <w:szCs w:val="21"/>
        </w:rPr>
        <w:t>“</w:t>
      </w:r>
      <w:r w:rsidRPr="00431EFD">
        <w:rPr>
          <w:color w:val="000000"/>
          <w:szCs w:val="21"/>
        </w:rPr>
        <w:t>后</w:t>
      </w:r>
      <w:r w:rsidRPr="00431EFD">
        <w:rPr>
          <w:color w:val="000000"/>
          <w:szCs w:val="21"/>
        </w:rPr>
        <w:t>”</w:t>
      </w:r>
      <w:r w:rsidRPr="00431EFD">
        <w:rPr>
          <w:color w:val="000000"/>
          <w:szCs w:val="21"/>
        </w:rPr>
        <w:t>）旋转粗准焦螺旋；</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2</w:t>
      </w:r>
      <w:r w:rsidRPr="00431EFD">
        <w:rPr>
          <w:color w:val="000000"/>
          <w:szCs w:val="21"/>
        </w:rPr>
        <w:t>）血管</w:t>
      </w:r>
      <w:r w:rsidRPr="00431EFD">
        <w:rPr>
          <w:color w:val="000000"/>
          <w:szCs w:val="21"/>
        </w:rPr>
        <w:t>2</w:t>
      </w:r>
      <w:r w:rsidRPr="00431EFD">
        <w:rPr>
          <w:color w:val="000000"/>
          <w:szCs w:val="21"/>
        </w:rPr>
        <w:t>中红细胞呈单行通过，该血管的名称是</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w:t>
      </w:r>
      <w:r w:rsidRPr="00431EFD">
        <w:rPr>
          <w:color w:val="000000"/>
          <w:szCs w:val="21"/>
        </w:rPr>
        <w:t>（</w:t>
      </w:r>
      <w:r w:rsidRPr="00431EFD">
        <w:rPr>
          <w:color w:val="000000"/>
          <w:szCs w:val="21"/>
        </w:rPr>
        <w:t>1</w:t>
      </w:r>
      <w:r w:rsidRPr="00431EFD">
        <w:rPr>
          <w:color w:val="000000"/>
          <w:szCs w:val="21"/>
        </w:rPr>
        <w:t>）后</w:t>
      </w:r>
      <w:r w:rsidRPr="00431EFD">
        <w:rPr>
          <w:szCs w:val="21"/>
        </w:rPr>
        <w:br/>
      </w:r>
      <w:r w:rsidRPr="00431EFD">
        <w:rPr>
          <w:color w:val="000000"/>
          <w:szCs w:val="21"/>
        </w:rPr>
        <w:t>（</w:t>
      </w:r>
      <w:r w:rsidRPr="00431EFD">
        <w:rPr>
          <w:color w:val="000000"/>
          <w:szCs w:val="21"/>
        </w:rPr>
        <w:t>2</w:t>
      </w:r>
      <w:r w:rsidRPr="00431EFD">
        <w:rPr>
          <w:color w:val="000000"/>
          <w:szCs w:val="21"/>
        </w:rPr>
        <w:t>）毛细血管</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显微镜的使用，心脏和血管</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显微镜是由一个透镜或几个透镜的组合构成的一种光学仪器，是人类进入原子时代的标志。主要用于放大微小物体成为人的肉眼所能看到的仪器。血管是指血液流过的一系列管道。除角膜、毛发、指（趾）甲、牙质及上皮等地方外，血管遍布人体全身。血管按构造功能不同，分为动脉、静脉和毛细血管三种。</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【解答】（</w:t>
      </w:r>
      <w:r w:rsidRPr="00431EFD">
        <w:rPr>
          <w:color w:val="000000"/>
          <w:szCs w:val="21"/>
        </w:rPr>
        <w:t>1</w:t>
      </w:r>
      <w:r w:rsidRPr="00431EFD">
        <w:rPr>
          <w:color w:val="000000"/>
          <w:szCs w:val="21"/>
        </w:rPr>
        <w:t>）显微镜使镜筒上升，向后旋转粗准焦螺旋即可；（</w:t>
      </w:r>
      <w:r w:rsidRPr="00431EFD">
        <w:rPr>
          <w:color w:val="000000"/>
          <w:szCs w:val="21"/>
        </w:rPr>
        <w:t>2</w:t>
      </w:r>
      <w:r w:rsidRPr="00431EFD">
        <w:rPr>
          <w:color w:val="000000"/>
          <w:szCs w:val="21"/>
        </w:rPr>
        <w:t>）红细胞单行通过，则说明血液流速较慢，该血管是毛细血管；故答案为：毛细血管；</w:t>
      </w:r>
    </w:p>
    <w:p w:rsidR="00A36BCC" w:rsidRPr="00431EFD" w:rsidRDefault="00A36BCC" w:rsidP="00A36BCC">
      <w:pPr>
        <w:spacing w:line="360" w:lineRule="auto"/>
        <w:jc w:val="left"/>
        <w:rPr>
          <w:szCs w:val="21"/>
        </w:rPr>
      </w:pPr>
      <w:r w:rsidRPr="00431EFD">
        <w:rPr>
          <w:color w:val="000000"/>
          <w:szCs w:val="21"/>
        </w:rPr>
        <w:t>故答案为：（</w:t>
      </w:r>
      <w:r w:rsidRPr="00431EFD">
        <w:rPr>
          <w:color w:val="000000"/>
          <w:szCs w:val="21"/>
        </w:rPr>
        <w:t>1</w:t>
      </w:r>
      <w:r w:rsidRPr="00431EFD">
        <w:rPr>
          <w:color w:val="000000"/>
          <w:szCs w:val="21"/>
        </w:rPr>
        <w:t>）后；（</w:t>
      </w:r>
      <w:r w:rsidRPr="00431EFD">
        <w:rPr>
          <w:color w:val="000000"/>
          <w:szCs w:val="21"/>
        </w:rPr>
        <w:t>2</w:t>
      </w:r>
      <w:r w:rsidRPr="00431EFD">
        <w:rPr>
          <w:color w:val="000000"/>
          <w:szCs w:val="21"/>
        </w:rPr>
        <w:t>）毛细血管。</w:t>
      </w:r>
    </w:p>
    <w:p w:rsidR="00A36BCC" w:rsidRPr="00431EFD" w:rsidRDefault="00A36BCC" w:rsidP="00A36BCC">
      <w:pPr>
        <w:spacing w:line="360" w:lineRule="auto"/>
        <w:jc w:val="left"/>
        <w:rPr>
          <w:szCs w:val="21"/>
        </w:rPr>
      </w:pPr>
      <w:r w:rsidRPr="00431EFD">
        <w:rPr>
          <w:color w:val="000000"/>
          <w:szCs w:val="21"/>
        </w:rPr>
        <w:t>20.</w:t>
      </w:r>
      <w:r w:rsidRPr="00431EFD">
        <w:rPr>
          <w:color w:val="000000"/>
          <w:szCs w:val="21"/>
        </w:rPr>
        <w:t>通过观察和实验的方法可获知物质的性质，从物质的状态、颜色、温度变化、有无沉淀或气体生成等方面可寻找物质发生变化的证据，分析各种证据能加深对物质变化和变化规律的认识。请回答：</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1</w:t>
      </w:r>
      <w:r w:rsidRPr="00431EFD">
        <w:rPr>
          <w:color w:val="000000"/>
          <w:szCs w:val="21"/>
        </w:rPr>
        <w:t>）将锌粒放入稀硫酸中，锌粒表面产生气泡，产生该气泡的化学方程式为</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2</w:t>
      </w:r>
      <w:r w:rsidRPr="00431EFD">
        <w:rPr>
          <w:color w:val="000000"/>
          <w:szCs w:val="21"/>
        </w:rPr>
        <w:t>）经引燃的铁丝在氧气中燃烧，支持铁和氧气发生化学反应的最主要证据是</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lastRenderedPageBreak/>
        <w:t>【答案】</w:t>
      </w:r>
      <w:r w:rsidRPr="00431EFD">
        <w:rPr>
          <w:color w:val="000000"/>
          <w:szCs w:val="21"/>
        </w:rPr>
        <w:t xml:space="preserve"> </w:t>
      </w:r>
      <w:r w:rsidRPr="00431EFD">
        <w:rPr>
          <w:color w:val="000000"/>
          <w:szCs w:val="21"/>
        </w:rPr>
        <w:t>（</w:t>
      </w:r>
      <w:r w:rsidRPr="00431EFD">
        <w:rPr>
          <w:color w:val="000000"/>
          <w:szCs w:val="21"/>
        </w:rPr>
        <w:t>1</w:t>
      </w:r>
      <w:r w:rsidRPr="00431EFD">
        <w:rPr>
          <w:color w:val="000000"/>
          <w:szCs w:val="21"/>
        </w:rPr>
        <w:t>）</w:t>
      </w:r>
      <w:r w:rsidRPr="00431EFD">
        <w:rPr>
          <w:color w:val="000000"/>
          <w:szCs w:val="21"/>
        </w:rPr>
        <w:t>Zn+H</w:t>
      </w:r>
      <w:r w:rsidRPr="00431EFD">
        <w:rPr>
          <w:color w:val="000000"/>
          <w:szCs w:val="21"/>
          <w:vertAlign w:val="subscript"/>
        </w:rPr>
        <w:t>2</w:t>
      </w:r>
      <w:r w:rsidRPr="00431EFD">
        <w:rPr>
          <w:color w:val="000000"/>
          <w:szCs w:val="21"/>
        </w:rPr>
        <w:t>SO</w:t>
      </w:r>
      <w:r w:rsidRPr="00431EFD">
        <w:rPr>
          <w:color w:val="000000"/>
          <w:szCs w:val="21"/>
          <w:vertAlign w:val="subscript"/>
        </w:rPr>
        <w:t>4</w:t>
      </w:r>
      <w:r w:rsidRPr="00431EFD">
        <w:rPr>
          <w:color w:val="000000"/>
          <w:szCs w:val="21"/>
        </w:rPr>
        <w:t>=ZnSO</w:t>
      </w:r>
      <w:r w:rsidRPr="00431EFD">
        <w:rPr>
          <w:color w:val="000000"/>
          <w:szCs w:val="21"/>
          <w:vertAlign w:val="subscript"/>
        </w:rPr>
        <w:t>4</w:t>
      </w:r>
      <w:r w:rsidRPr="00431EFD">
        <w:rPr>
          <w:color w:val="000000"/>
          <w:szCs w:val="21"/>
        </w:rPr>
        <w:t>+H</w:t>
      </w:r>
      <w:r w:rsidRPr="00431EFD">
        <w:rPr>
          <w:color w:val="000000"/>
          <w:szCs w:val="21"/>
          <w:vertAlign w:val="subscript"/>
        </w:rPr>
        <w:t>2</w:t>
      </w:r>
      <w:r w:rsidRPr="00431EFD">
        <w:rPr>
          <w:color w:val="000000"/>
          <w:szCs w:val="21"/>
        </w:rPr>
        <w:t>↑</w:t>
      </w:r>
      <w:r w:rsidRPr="00431EFD">
        <w:rPr>
          <w:szCs w:val="21"/>
        </w:rPr>
        <w:br/>
      </w:r>
      <w:r w:rsidRPr="00431EFD">
        <w:rPr>
          <w:color w:val="000000"/>
          <w:szCs w:val="21"/>
        </w:rPr>
        <w:t>（</w:t>
      </w:r>
      <w:r w:rsidRPr="00431EFD">
        <w:rPr>
          <w:color w:val="000000"/>
          <w:szCs w:val="21"/>
        </w:rPr>
        <w:t>2</w:t>
      </w:r>
      <w:r w:rsidRPr="00431EFD">
        <w:rPr>
          <w:color w:val="000000"/>
          <w:szCs w:val="21"/>
        </w:rPr>
        <w:t>）产生黑色固体</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化学变化和物理变化的判别，金属活动性顺序及其应用</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化学反应是指分子破裂成原子，原子重新排列组合生成新分子的过程，称为化学反应。在反应中常伴有发光发热变色生成沉淀物等，判断一个反应是否为化学反应的依据是反应是否生成新的分子。金属活动性指金属单质在水溶液中失去电子生成金属阳离子的倾向，属于热力学范畴。利用金属活动性，可以比较金属在水中（而不是其他环境或干态）的还原性强弱与其对应的阳离子的氧化性强弱，预测水中一系列的置换反应的方向。</w:t>
      </w:r>
      <w:r w:rsidRPr="00431EFD">
        <w:rPr>
          <w:szCs w:val="21"/>
        </w:rPr>
        <w:br/>
      </w:r>
      <w:r w:rsidRPr="00431EFD">
        <w:rPr>
          <w:color w:val="000000"/>
          <w:szCs w:val="21"/>
        </w:rPr>
        <w:t xml:space="preserve"> </w:t>
      </w:r>
      <w:r w:rsidRPr="00431EFD">
        <w:rPr>
          <w:color w:val="000000"/>
          <w:szCs w:val="21"/>
        </w:rPr>
        <w:t>【解答】（</w:t>
      </w:r>
      <w:r w:rsidRPr="00431EFD">
        <w:rPr>
          <w:color w:val="000000"/>
          <w:szCs w:val="21"/>
        </w:rPr>
        <w:t>1</w:t>
      </w:r>
      <w:r w:rsidRPr="00431EFD">
        <w:rPr>
          <w:color w:val="000000"/>
          <w:szCs w:val="21"/>
        </w:rPr>
        <w:t>）锌在活动性顺序表中排在氢之前，所以锌粒加入硫酸中产生的气泡是氢气，且发生的置换反应；产生该气泡的化学方程式为：</w:t>
      </w:r>
      <w:r w:rsidRPr="00431EFD">
        <w:rPr>
          <w:color w:val="000000"/>
          <w:szCs w:val="21"/>
        </w:rPr>
        <w:t>Zn+H</w:t>
      </w:r>
      <w:r w:rsidRPr="00431EFD">
        <w:rPr>
          <w:color w:val="000000"/>
          <w:szCs w:val="21"/>
          <w:vertAlign w:val="subscript"/>
        </w:rPr>
        <w:t>2</w:t>
      </w:r>
      <w:r w:rsidRPr="00431EFD">
        <w:rPr>
          <w:color w:val="000000"/>
          <w:szCs w:val="21"/>
        </w:rPr>
        <w:t>SO</w:t>
      </w:r>
      <w:r w:rsidRPr="00431EFD">
        <w:rPr>
          <w:color w:val="000000"/>
          <w:szCs w:val="21"/>
          <w:vertAlign w:val="subscript"/>
        </w:rPr>
        <w:t>4</w:t>
      </w:r>
      <w:r w:rsidRPr="00431EFD">
        <w:rPr>
          <w:color w:val="000000"/>
          <w:szCs w:val="21"/>
        </w:rPr>
        <w:t>=ZnSO</w:t>
      </w:r>
      <w:r w:rsidRPr="00431EFD">
        <w:rPr>
          <w:color w:val="000000"/>
          <w:szCs w:val="21"/>
          <w:vertAlign w:val="subscript"/>
        </w:rPr>
        <w:t>4</w:t>
      </w:r>
      <w:r w:rsidRPr="00431EFD">
        <w:rPr>
          <w:color w:val="000000"/>
          <w:szCs w:val="21"/>
        </w:rPr>
        <w:t>+H</w:t>
      </w:r>
      <w:r w:rsidRPr="00431EFD">
        <w:rPr>
          <w:color w:val="000000"/>
          <w:szCs w:val="21"/>
          <w:vertAlign w:val="subscript"/>
        </w:rPr>
        <w:t>2</w:t>
      </w:r>
      <w:r w:rsidRPr="00431EFD">
        <w:rPr>
          <w:color w:val="000000"/>
          <w:szCs w:val="21"/>
        </w:rPr>
        <w:t>↑</w:t>
      </w:r>
      <w:r w:rsidRPr="00431EFD">
        <w:rPr>
          <w:color w:val="000000"/>
          <w:szCs w:val="21"/>
        </w:rPr>
        <w:t>；</w:t>
      </w:r>
      <w:r w:rsidRPr="00431EFD">
        <w:rPr>
          <w:szCs w:val="21"/>
        </w:rPr>
        <w:br/>
      </w:r>
      <w:r w:rsidRPr="00431EFD">
        <w:rPr>
          <w:color w:val="000000"/>
          <w:szCs w:val="21"/>
        </w:rPr>
        <w:t xml:space="preserve"> </w:t>
      </w:r>
      <w:r w:rsidRPr="00431EFD">
        <w:rPr>
          <w:color w:val="000000"/>
          <w:szCs w:val="21"/>
        </w:rPr>
        <w:t>（</w:t>
      </w:r>
      <w:r w:rsidRPr="00431EFD">
        <w:rPr>
          <w:color w:val="000000"/>
          <w:szCs w:val="21"/>
        </w:rPr>
        <w:t>2</w:t>
      </w:r>
      <w:r w:rsidRPr="00431EFD">
        <w:rPr>
          <w:color w:val="000000"/>
          <w:szCs w:val="21"/>
        </w:rPr>
        <w:t>）能够发生化学反应，一定是产生了反应前没有的新物质，而铁丝在氧气中燃烧最后能够观察到黑色固体生成，则说明一定发生了化学反应；故答案为：产生黑色固体；</w:t>
      </w:r>
      <w:r w:rsidRPr="00431EFD">
        <w:rPr>
          <w:szCs w:val="21"/>
        </w:rPr>
        <w:br/>
      </w:r>
      <w:r w:rsidRPr="00431EFD">
        <w:rPr>
          <w:color w:val="000000"/>
          <w:szCs w:val="21"/>
        </w:rPr>
        <w:t xml:space="preserve"> </w:t>
      </w:r>
      <w:r w:rsidRPr="00431EFD">
        <w:rPr>
          <w:color w:val="000000"/>
          <w:szCs w:val="21"/>
        </w:rPr>
        <w:t>故答案为：（</w:t>
      </w:r>
      <w:r w:rsidRPr="00431EFD">
        <w:rPr>
          <w:color w:val="000000"/>
          <w:szCs w:val="21"/>
        </w:rPr>
        <w:t>1</w:t>
      </w:r>
      <w:r w:rsidRPr="00431EFD">
        <w:rPr>
          <w:color w:val="000000"/>
          <w:szCs w:val="21"/>
        </w:rPr>
        <w:t>）</w:t>
      </w:r>
      <w:r w:rsidRPr="00431EFD">
        <w:rPr>
          <w:color w:val="000000"/>
          <w:szCs w:val="21"/>
        </w:rPr>
        <w:t>Zn+H</w:t>
      </w:r>
      <w:r w:rsidRPr="00431EFD">
        <w:rPr>
          <w:color w:val="000000"/>
          <w:szCs w:val="21"/>
          <w:vertAlign w:val="subscript"/>
        </w:rPr>
        <w:t>2</w:t>
      </w:r>
      <w:r w:rsidRPr="00431EFD">
        <w:rPr>
          <w:color w:val="000000"/>
          <w:szCs w:val="21"/>
        </w:rPr>
        <w:t>SO</w:t>
      </w:r>
      <w:r w:rsidRPr="00431EFD">
        <w:rPr>
          <w:color w:val="000000"/>
          <w:szCs w:val="21"/>
          <w:vertAlign w:val="subscript"/>
        </w:rPr>
        <w:t>4</w:t>
      </w:r>
      <w:r w:rsidRPr="00431EFD">
        <w:rPr>
          <w:color w:val="000000"/>
          <w:szCs w:val="21"/>
        </w:rPr>
        <w:t>=ZnSO</w:t>
      </w:r>
      <w:r w:rsidRPr="00431EFD">
        <w:rPr>
          <w:color w:val="000000"/>
          <w:szCs w:val="21"/>
          <w:vertAlign w:val="subscript"/>
        </w:rPr>
        <w:t>4</w:t>
      </w:r>
      <w:r w:rsidRPr="00431EFD">
        <w:rPr>
          <w:color w:val="000000"/>
          <w:szCs w:val="21"/>
        </w:rPr>
        <w:t>+H</w:t>
      </w:r>
      <w:r w:rsidRPr="00431EFD">
        <w:rPr>
          <w:color w:val="000000"/>
          <w:szCs w:val="21"/>
          <w:vertAlign w:val="subscript"/>
        </w:rPr>
        <w:t>2</w:t>
      </w:r>
      <w:r w:rsidRPr="00431EFD">
        <w:rPr>
          <w:color w:val="000000"/>
          <w:szCs w:val="21"/>
        </w:rPr>
        <w:t>↑</w:t>
      </w:r>
      <w:r w:rsidRPr="00431EFD">
        <w:rPr>
          <w:color w:val="000000"/>
          <w:szCs w:val="21"/>
        </w:rPr>
        <w:t>；（</w:t>
      </w:r>
      <w:r w:rsidRPr="00431EFD">
        <w:rPr>
          <w:color w:val="000000"/>
          <w:szCs w:val="21"/>
        </w:rPr>
        <w:t>2</w:t>
      </w:r>
      <w:r w:rsidRPr="00431EFD">
        <w:rPr>
          <w:color w:val="000000"/>
          <w:szCs w:val="21"/>
        </w:rPr>
        <w:t>）产生黑色固体</w:t>
      </w:r>
      <w:r w:rsidRPr="00431EFD">
        <w:rPr>
          <w:color w:val="000000"/>
          <w:szCs w:val="21"/>
        </w:rPr>
        <w:t>.</w:t>
      </w:r>
    </w:p>
    <w:p w:rsidR="00A36BCC" w:rsidRPr="00431EFD" w:rsidRDefault="00A36BCC" w:rsidP="00A36BCC">
      <w:pPr>
        <w:spacing w:line="360" w:lineRule="auto"/>
        <w:jc w:val="left"/>
        <w:rPr>
          <w:szCs w:val="21"/>
        </w:rPr>
      </w:pPr>
      <w:r w:rsidRPr="00431EFD">
        <w:rPr>
          <w:color w:val="000000"/>
          <w:szCs w:val="21"/>
        </w:rPr>
        <w:t>21.</w:t>
      </w:r>
      <w:r w:rsidRPr="00431EFD">
        <w:rPr>
          <w:color w:val="000000"/>
          <w:szCs w:val="21"/>
        </w:rPr>
        <w:t>最近，人造肉开始走进大众视野。人造肉分为两种，一种是大豆蛋白肉，富含大量的蛋白质和少量的脂肪。另一种是清洁肉，将动物干细胞置于营养液中培养，形成类似肌肉的组织，其外观、口感与传统肉相似。请回答：</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1</w:t>
      </w:r>
      <w:r w:rsidRPr="00431EFD">
        <w:rPr>
          <w:color w:val="000000"/>
          <w:szCs w:val="21"/>
        </w:rPr>
        <w:t>）大豆蛋白肉中的蛋白质在小肠中消化后的最终产物是</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2</w:t>
      </w:r>
      <w:r w:rsidRPr="00431EFD">
        <w:rPr>
          <w:color w:val="000000"/>
          <w:szCs w:val="21"/>
        </w:rPr>
        <w:t>）将干细胞培养成肌肉组织主要是控制了干细胞的</w:t>
      </w:r>
      <w:r w:rsidRPr="00431EFD">
        <w:rPr>
          <w:color w:val="000000"/>
          <w:szCs w:val="21"/>
        </w:rPr>
        <w:t>________</w:t>
      </w:r>
      <w:r w:rsidRPr="00431EFD">
        <w:rPr>
          <w:color w:val="000000"/>
          <w:szCs w:val="21"/>
        </w:rPr>
        <w:t>过程。</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w:t>
      </w:r>
      <w:r w:rsidRPr="00431EFD">
        <w:rPr>
          <w:color w:val="000000"/>
          <w:szCs w:val="21"/>
        </w:rPr>
        <w:t>（</w:t>
      </w:r>
      <w:r w:rsidRPr="00431EFD">
        <w:rPr>
          <w:color w:val="000000"/>
          <w:szCs w:val="21"/>
        </w:rPr>
        <w:t>1</w:t>
      </w:r>
      <w:r w:rsidRPr="00431EFD">
        <w:rPr>
          <w:color w:val="000000"/>
          <w:szCs w:val="21"/>
        </w:rPr>
        <w:t>）氨基酸</w:t>
      </w:r>
      <w:r w:rsidRPr="00431EFD">
        <w:rPr>
          <w:szCs w:val="21"/>
        </w:rPr>
        <w:br/>
      </w:r>
      <w:r w:rsidRPr="00431EFD">
        <w:rPr>
          <w:color w:val="000000"/>
          <w:szCs w:val="21"/>
        </w:rPr>
        <w:t>（</w:t>
      </w:r>
      <w:r w:rsidRPr="00431EFD">
        <w:rPr>
          <w:color w:val="000000"/>
          <w:szCs w:val="21"/>
        </w:rPr>
        <w:t>2</w:t>
      </w:r>
      <w:r w:rsidRPr="00431EFD">
        <w:rPr>
          <w:color w:val="000000"/>
          <w:szCs w:val="21"/>
        </w:rPr>
        <w:t>）分化</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细胞的分裂、生长与分化，食物的消化与吸收</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蛋白质是生命的物质基础，是有机大分子，是构成细胞的基本有机物，是生命活动的主要承担者。没有蛋白质就没有生命。氨基酸是蛋白质的基本组成单位。它是与生命及与各种形式的生命活动紧密联系在一起的物质。机体中的每一个细胞和所有重要组成部分都有蛋白质参与。分化指非特化的早期胚胎细胞获得特化细胞（如心脏、肝脏或肌肉细胞）特性的过程。</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【解答】（</w:t>
      </w:r>
      <w:r w:rsidRPr="00431EFD">
        <w:rPr>
          <w:color w:val="000000"/>
          <w:szCs w:val="21"/>
        </w:rPr>
        <w:t>1</w:t>
      </w:r>
      <w:r w:rsidRPr="00431EFD">
        <w:rPr>
          <w:color w:val="000000"/>
          <w:szCs w:val="21"/>
        </w:rPr>
        <w:t>）蛋白质被消化的最终产物是氨基酸；</w:t>
      </w:r>
      <w:r w:rsidRPr="00431EFD">
        <w:rPr>
          <w:szCs w:val="21"/>
        </w:rPr>
        <w:br/>
      </w:r>
      <w:r w:rsidRPr="00431EFD">
        <w:rPr>
          <w:color w:val="000000"/>
          <w:szCs w:val="21"/>
        </w:rPr>
        <w:t xml:space="preserve"> </w:t>
      </w:r>
      <w:r w:rsidRPr="00431EFD">
        <w:rPr>
          <w:color w:val="000000"/>
          <w:szCs w:val="21"/>
        </w:rPr>
        <w:t>（</w:t>
      </w:r>
      <w:r w:rsidRPr="00431EFD">
        <w:rPr>
          <w:color w:val="000000"/>
          <w:szCs w:val="21"/>
        </w:rPr>
        <w:t>2</w:t>
      </w:r>
      <w:r w:rsidRPr="00431EFD">
        <w:rPr>
          <w:color w:val="000000"/>
          <w:szCs w:val="21"/>
        </w:rPr>
        <w:t>）干细胞能够形成不同的组织，是其分化的能力，但现在干细胞只形成类似肌肉的组织，说明其分化的方向被控制；故答案为：分化；</w:t>
      </w:r>
      <w:r w:rsidRPr="00431EFD">
        <w:rPr>
          <w:szCs w:val="21"/>
        </w:rPr>
        <w:br/>
      </w:r>
      <w:r w:rsidRPr="00431EFD">
        <w:rPr>
          <w:color w:val="000000"/>
          <w:szCs w:val="21"/>
        </w:rPr>
        <w:t xml:space="preserve"> </w:t>
      </w:r>
      <w:r w:rsidRPr="00431EFD">
        <w:rPr>
          <w:color w:val="000000"/>
          <w:szCs w:val="21"/>
        </w:rPr>
        <w:t>故答案为：（</w:t>
      </w:r>
      <w:r w:rsidRPr="00431EFD">
        <w:rPr>
          <w:color w:val="000000"/>
          <w:szCs w:val="21"/>
        </w:rPr>
        <w:t>1</w:t>
      </w:r>
      <w:r w:rsidRPr="00431EFD">
        <w:rPr>
          <w:color w:val="000000"/>
          <w:szCs w:val="21"/>
        </w:rPr>
        <w:t>）氨基酸；（</w:t>
      </w:r>
      <w:r w:rsidRPr="00431EFD">
        <w:rPr>
          <w:color w:val="000000"/>
          <w:szCs w:val="21"/>
        </w:rPr>
        <w:t>2</w:t>
      </w:r>
      <w:r w:rsidRPr="00431EFD">
        <w:rPr>
          <w:color w:val="000000"/>
          <w:szCs w:val="21"/>
        </w:rPr>
        <w:t>）分化。</w:t>
      </w:r>
    </w:p>
    <w:p w:rsidR="00A36BCC" w:rsidRPr="00431EFD" w:rsidRDefault="00A36BCC" w:rsidP="00A36BCC">
      <w:pPr>
        <w:spacing w:line="360" w:lineRule="auto"/>
        <w:jc w:val="left"/>
        <w:rPr>
          <w:szCs w:val="21"/>
        </w:rPr>
      </w:pPr>
      <w:r w:rsidRPr="00431EFD">
        <w:rPr>
          <w:color w:val="000000"/>
          <w:szCs w:val="21"/>
        </w:rPr>
        <w:lastRenderedPageBreak/>
        <w:t>22.</w:t>
      </w:r>
      <w:r w:rsidRPr="00431EFD">
        <w:rPr>
          <w:color w:val="000000"/>
          <w:szCs w:val="21"/>
        </w:rPr>
        <w:t>归纳与演绎是科学学习中非常重要的科学方法，下表是兴趣小组归纳</w:t>
      </w:r>
      <w:r w:rsidRPr="00431EFD">
        <w:rPr>
          <w:color w:val="000000"/>
          <w:szCs w:val="21"/>
        </w:rPr>
        <w:t>“</w:t>
      </w:r>
      <w:r w:rsidRPr="00431EFD">
        <w:rPr>
          <w:color w:val="000000"/>
          <w:szCs w:val="21"/>
        </w:rPr>
        <w:t>根据</w:t>
      </w:r>
      <w:r w:rsidRPr="00431EFD">
        <w:rPr>
          <w:color w:val="000000"/>
          <w:szCs w:val="21"/>
        </w:rPr>
        <w:t xml:space="preserve"> </w:t>
      </w:r>
      <w:r>
        <w:rPr>
          <w:noProof/>
          <w:szCs w:val="21"/>
        </w:rPr>
        <w:drawing>
          <wp:inline distT="0" distB="0" distL="0" distR="0">
            <wp:extent cx="457200" cy="295275"/>
            <wp:effectExtent l="0" t="0" r="0" b="9525"/>
            <wp:docPr id="100036" name="图片 1000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descr="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7200" cy="295275"/>
                    </a:xfrm>
                    <a:prstGeom prst="rect">
                      <a:avLst/>
                    </a:prstGeom>
                    <a:noFill/>
                    <a:ln>
                      <a:noFill/>
                    </a:ln>
                  </pic:spPr>
                </pic:pic>
              </a:graphicData>
            </a:graphic>
          </wp:inline>
        </w:drawing>
      </w:r>
      <w:r w:rsidRPr="00431EFD">
        <w:rPr>
          <w:color w:val="000000"/>
          <w:szCs w:val="21"/>
        </w:rPr>
        <w:t>，运用浮力知识间接测量固体密度</w:t>
      </w:r>
      <w:r w:rsidRPr="00431EFD">
        <w:rPr>
          <w:color w:val="000000"/>
          <w:szCs w:val="21"/>
        </w:rPr>
        <w:t>”</w:t>
      </w:r>
      <w:r w:rsidRPr="00431EFD">
        <w:rPr>
          <w:color w:val="000000"/>
          <w:szCs w:val="21"/>
        </w:rPr>
        <w:t>的方法，请回答：</w:t>
      </w:r>
    </w:p>
    <w:tbl>
      <w:tblPr>
        <w:tblW w:w="0" w:type="auto"/>
        <w:tblInd w:w="115" w:type="dxa"/>
        <w:tblBorders>
          <w:top w:val="inset" w:sz="8" w:space="0" w:color="000000"/>
          <w:left w:val="inset" w:sz="8" w:space="0" w:color="000000"/>
          <w:bottom w:val="inset" w:sz="8" w:space="0" w:color="000000"/>
          <w:right w:val="inset" w:sz="8" w:space="0" w:color="000000"/>
        </w:tblBorders>
        <w:tblLayout w:type="fixed"/>
        <w:tblLook w:val="0000" w:firstRow="0" w:lastRow="0" w:firstColumn="0" w:lastColumn="0" w:noHBand="0" w:noVBand="0"/>
      </w:tblPr>
      <w:tblGrid>
        <w:gridCol w:w="456"/>
        <w:gridCol w:w="846"/>
        <w:gridCol w:w="2426"/>
        <w:gridCol w:w="2134"/>
        <w:gridCol w:w="1511"/>
        <w:gridCol w:w="1026"/>
      </w:tblGrid>
      <w:tr w:rsidR="00A36BCC" w:rsidTr="001D6356">
        <w:tc>
          <w:tcPr>
            <w:tcW w:w="4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方法</w:t>
            </w:r>
          </w:p>
        </w:tc>
        <w:tc>
          <w:tcPr>
            <w:tcW w:w="84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实验器材</w:t>
            </w:r>
          </w:p>
        </w:tc>
        <w:tc>
          <w:tcPr>
            <w:tcW w:w="24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操作过程</w:t>
            </w:r>
          </w:p>
        </w:tc>
        <w:tc>
          <w:tcPr>
            <w:tcW w:w="213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思维过程</w:t>
            </w:r>
          </w:p>
        </w:tc>
        <w:tc>
          <w:tcPr>
            <w:tcW w:w="151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数据处理</w:t>
            </w:r>
          </w:p>
        </w:tc>
        <w:tc>
          <w:tcPr>
            <w:tcW w:w="10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适用范围</w:t>
            </w:r>
          </w:p>
        </w:tc>
      </w:tr>
      <w:tr w:rsidR="00A36BCC" w:rsidTr="001D6356">
        <w:tc>
          <w:tcPr>
            <w:tcW w:w="4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一</w:t>
            </w:r>
          </w:p>
        </w:tc>
        <w:tc>
          <w:tcPr>
            <w:tcW w:w="84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弹簧测力计</w:t>
            </w:r>
          </w:p>
          <w:p w:rsidR="00A36BCC" w:rsidRPr="00431EFD" w:rsidRDefault="00A36BCC" w:rsidP="001D6356">
            <w:pPr>
              <w:spacing w:line="360" w:lineRule="auto"/>
              <w:jc w:val="left"/>
              <w:rPr>
                <w:szCs w:val="21"/>
              </w:rPr>
            </w:pPr>
            <w:r w:rsidRPr="00431EFD">
              <w:rPr>
                <w:color w:val="000000"/>
                <w:szCs w:val="21"/>
              </w:rPr>
              <w:t>烧杯</w:t>
            </w:r>
          </w:p>
          <w:p w:rsidR="00A36BCC" w:rsidRPr="00431EFD" w:rsidRDefault="00A36BCC" w:rsidP="001D6356">
            <w:pPr>
              <w:spacing w:line="360" w:lineRule="auto"/>
              <w:jc w:val="left"/>
              <w:rPr>
                <w:szCs w:val="21"/>
              </w:rPr>
            </w:pPr>
            <w:r w:rsidRPr="00431EFD">
              <w:rPr>
                <w:color w:val="000000"/>
                <w:szCs w:val="21"/>
              </w:rPr>
              <w:t>水</w:t>
            </w:r>
          </w:p>
        </w:tc>
        <w:tc>
          <w:tcPr>
            <w:tcW w:w="24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Pr>
                <w:noProof/>
                <w:szCs w:val="21"/>
              </w:rPr>
              <w:drawing>
                <wp:inline distT="0" distB="0" distL="0" distR="0">
                  <wp:extent cx="1314450" cy="1314450"/>
                  <wp:effectExtent l="0" t="0" r="0" b="0"/>
                  <wp:docPr id="100035" name="图片 1000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descr=" "/>
                          <pic:cNvPicPr>
                            <a:picLocks noChangeAspect="1" noChangeArrowheads="1"/>
                          </pic:cNvPicPr>
                        </pic:nvPicPr>
                        <pic:blipFill>
                          <a:blip r:embed="rId41">
                            <a:lum contrast="40000"/>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inline>
              </w:drawing>
            </w:r>
          </w:p>
        </w:tc>
        <w:tc>
          <w:tcPr>
            <w:tcW w:w="213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362F7A">
              <w:rPr>
                <w:rFonts w:ascii="宋体" w:hAnsi="宋体" w:cs="宋体" w:hint="eastAsia"/>
                <w:color w:val="000000"/>
                <w:szCs w:val="21"/>
              </w:rPr>
              <w:t>∵</w:t>
            </w:r>
            <w:r w:rsidRPr="00431EFD">
              <w:rPr>
                <w:color w:val="000000"/>
                <w:szCs w:val="21"/>
              </w:rPr>
              <w:t xml:space="preserve"> </w:t>
            </w:r>
            <w:r>
              <w:rPr>
                <w:noProof/>
                <w:szCs w:val="21"/>
              </w:rPr>
              <w:drawing>
                <wp:inline distT="0" distB="0" distL="0" distR="0">
                  <wp:extent cx="476250" cy="333375"/>
                  <wp:effectExtent l="0" t="0" r="0" b="9525"/>
                  <wp:docPr id="100034" name="图片 1000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descr="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6250" cy="333375"/>
                          </a:xfrm>
                          <a:prstGeom prst="rect">
                            <a:avLst/>
                          </a:prstGeom>
                          <a:noFill/>
                          <a:ln>
                            <a:noFill/>
                          </a:ln>
                        </pic:spPr>
                      </pic:pic>
                    </a:graphicData>
                  </a:graphic>
                </wp:inline>
              </w:drawing>
            </w:r>
          </w:p>
          <w:p w:rsidR="00A36BCC" w:rsidRPr="00431EFD" w:rsidRDefault="00A36BCC" w:rsidP="001D6356">
            <w:pPr>
              <w:spacing w:line="360" w:lineRule="auto"/>
              <w:jc w:val="left"/>
              <w:rPr>
                <w:szCs w:val="21"/>
              </w:rPr>
            </w:pPr>
            <w:r>
              <w:rPr>
                <w:noProof/>
                <w:szCs w:val="21"/>
              </w:rPr>
              <w:drawing>
                <wp:inline distT="0" distB="0" distL="0" distR="0">
                  <wp:extent cx="1095375" cy="476250"/>
                  <wp:effectExtent l="0" t="0" r="9525" b="0"/>
                  <wp:docPr id="100033" name="图片 1000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95375" cy="476250"/>
                          </a:xfrm>
                          <a:prstGeom prst="rect">
                            <a:avLst/>
                          </a:prstGeom>
                          <a:noFill/>
                          <a:ln>
                            <a:noFill/>
                          </a:ln>
                        </pic:spPr>
                      </pic:pic>
                    </a:graphicData>
                  </a:graphic>
                </wp:inline>
              </w:drawing>
            </w:r>
          </w:p>
          <w:p w:rsidR="00A36BCC" w:rsidRPr="00431EFD" w:rsidRDefault="00A36BCC" w:rsidP="001D6356">
            <w:pPr>
              <w:spacing w:line="360" w:lineRule="auto"/>
              <w:jc w:val="left"/>
              <w:rPr>
                <w:szCs w:val="21"/>
              </w:rPr>
            </w:pPr>
            <w:r w:rsidRPr="00362F7A">
              <w:rPr>
                <w:rFonts w:ascii="宋体" w:hAnsi="宋体" w:cs="宋体" w:hint="eastAsia"/>
                <w:color w:val="000000"/>
                <w:szCs w:val="21"/>
              </w:rPr>
              <w:t>∴</w:t>
            </w:r>
            <w:r w:rsidRPr="00431EFD">
              <w:rPr>
                <w:color w:val="000000"/>
                <w:szCs w:val="21"/>
              </w:rPr>
              <w:t xml:space="preserve"> </w:t>
            </w:r>
            <w:r>
              <w:rPr>
                <w:noProof/>
                <w:szCs w:val="21"/>
              </w:rPr>
              <w:drawing>
                <wp:inline distT="0" distB="0" distL="0" distR="0">
                  <wp:extent cx="1314450" cy="438150"/>
                  <wp:effectExtent l="0" t="0" r="0" b="0"/>
                  <wp:docPr id="100032" name="图片 1000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descr="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14450" cy="438150"/>
                          </a:xfrm>
                          <a:prstGeom prst="rect">
                            <a:avLst/>
                          </a:prstGeom>
                          <a:noFill/>
                          <a:ln>
                            <a:noFill/>
                          </a:ln>
                        </pic:spPr>
                      </pic:pic>
                    </a:graphicData>
                  </a:graphic>
                </wp:inline>
              </w:drawing>
            </w:r>
          </w:p>
          <w:p w:rsidR="00A36BCC" w:rsidRPr="00431EFD" w:rsidRDefault="00A36BCC" w:rsidP="001D6356">
            <w:pPr>
              <w:spacing w:line="360" w:lineRule="auto"/>
              <w:jc w:val="left"/>
              <w:rPr>
                <w:szCs w:val="21"/>
              </w:rPr>
            </w:pPr>
            <w:r w:rsidRPr="00431EFD">
              <w:rPr>
                <w:color w:val="000000"/>
                <w:szCs w:val="21"/>
              </w:rPr>
              <w:t xml:space="preserve">= </w:t>
            </w:r>
            <w:r>
              <w:rPr>
                <w:noProof/>
                <w:szCs w:val="21"/>
              </w:rPr>
              <w:drawing>
                <wp:inline distT="0" distB="0" distL="0" distR="0">
                  <wp:extent cx="876300" cy="438150"/>
                  <wp:effectExtent l="0" t="0" r="0" b="0"/>
                  <wp:docPr id="63" name="图片 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76300" cy="438150"/>
                          </a:xfrm>
                          <a:prstGeom prst="rect">
                            <a:avLst/>
                          </a:prstGeom>
                          <a:noFill/>
                          <a:ln>
                            <a:noFill/>
                          </a:ln>
                        </pic:spPr>
                      </pic:pic>
                    </a:graphicData>
                  </a:graphic>
                </wp:inline>
              </w:drawing>
            </w:r>
          </w:p>
        </w:tc>
        <w:tc>
          <w:tcPr>
            <w:tcW w:w="151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ρ</w:t>
            </w:r>
            <w:r w:rsidRPr="00431EFD">
              <w:rPr>
                <w:color w:val="000000"/>
                <w:szCs w:val="21"/>
                <w:vertAlign w:val="subscript"/>
              </w:rPr>
              <w:t>物</w:t>
            </w:r>
            <w:r w:rsidRPr="00431EFD">
              <w:rPr>
                <w:color w:val="000000"/>
                <w:szCs w:val="21"/>
              </w:rPr>
              <w:t>=    ________</w:t>
            </w:r>
            <w:r w:rsidRPr="00431EFD">
              <w:rPr>
                <w:color w:val="000000"/>
                <w:szCs w:val="21"/>
              </w:rPr>
              <w:t>千克</w:t>
            </w:r>
            <w:r w:rsidRPr="00431EFD">
              <w:rPr>
                <w:color w:val="000000"/>
                <w:szCs w:val="21"/>
              </w:rPr>
              <w:t>/</w:t>
            </w:r>
            <w:r w:rsidRPr="00431EFD">
              <w:rPr>
                <w:color w:val="000000"/>
                <w:szCs w:val="21"/>
              </w:rPr>
              <w:t>米</w:t>
            </w:r>
            <w:r w:rsidRPr="00431EFD">
              <w:rPr>
                <w:color w:val="000000"/>
                <w:szCs w:val="21"/>
                <w:vertAlign w:val="superscript"/>
              </w:rPr>
              <w:t>3</w:t>
            </w:r>
          </w:p>
        </w:tc>
        <w:tc>
          <w:tcPr>
            <w:tcW w:w="10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ρ</w:t>
            </w:r>
            <w:r w:rsidRPr="00431EFD">
              <w:rPr>
                <w:color w:val="000000"/>
                <w:szCs w:val="21"/>
                <w:vertAlign w:val="subscript"/>
              </w:rPr>
              <w:t>物＞</w:t>
            </w:r>
            <w:r w:rsidRPr="00431EFD">
              <w:rPr>
                <w:color w:val="000000"/>
                <w:szCs w:val="21"/>
              </w:rPr>
              <w:t>ρ</w:t>
            </w:r>
            <w:r w:rsidRPr="00431EFD">
              <w:rPr>
                <w:color w:val="000000"/>
                <w:szCs w:val="21"/>
                <w:vertAlign w:val="subscript"/>
              </w:rPr>
              <w:t>液</w:t>
            </w:r>
          </w:p>
        </w:tc>
      </w:tr>
      <w:tr w:rsidR="00A36BCC" w:rsidTr="001D6356">
        <w:tc>
          <w:tcPr>
            <w:tcW w:w="4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二</w:t>
            </w:r>
          </w:p>
        </w:tc>
        <w:tc>
          <w:tcPr>
            <w:tcW w:w="84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量筒</w:t>
            </w:r>
          </w:p>
          <w:p w:rsidR="00A36BCC" w:rsidRPr="00431EFD" w:rsidRDefault="00A36BCC" w:rsidP="001D6356">
            <w:pPr>
              <w:spacing w:line="360" w:lineRule="auto"/>
              <w:jc w:val="left"/>
              <w:rPr>
                <w:szCs w:val="21"/>
              </w:rPr>
            </w:pPr>
            <w:r w:rsidRPr="00431EFD">
              <w:rPr>
                <w:color w:val="000000"/>
                <w:szCs w:val="21"/>
              </w:rPr>
              <w:t>细铁丝</w:t>
            </w:r>
          </w:p>
          <w:p w:rsidR="00A36BCC" w:rsidRPr="00431EFD" w:rsidRDefault="00A36BCC" w:rsidP="001D6356">
            <w:pPr>
              <w:spacing w:line="360" w:lineRule="auto"/>
              <w:jc w:val="left"/>
              <w:rPr>
                <w:szCs w:val="21"/>
              </w:rPr>
            </w:pPr>
            <w:r w:rsidRPr="00431EFD">
              <w:rPr>
                <w:color w:val="000000"/>
                <w:szCs w:val="21"/>
              </w:rPr>
              <w:t>水</w:t>
            </w:r>
          </w:p>
        </w:tc>
        <w:tc>
          <w:tcPr>
            <w:tcW w:w="24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rPr>
                <w:szCs w:val="21"/>
              </w:rPr>
            </w:pPr>
            <w:r>
              <w:rPr>
                <w:noProof/>
                <w:szCs w:val="21"/>
              </w:rPr>
              <w:drawing>
                <wp:inline distT="0" distB="0" distL="0" distR="0">
                  <wp:extent cx="1809750" cy="1447800"/>
                  <wp:effectExtent l="0" t="0" r="0" b="0"/>
                  <wp:docPr id="62" name="图片 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descr="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09750" cy="1447800"/>
                          </a:xfrm>
                          <a:prstGeom prst="rect">
                            <a:avLst/>
                          </a:prstGeom>
                          <a:noFill/>
                          <a:ln>
                            <a:noFill/>
                          </a:ln>
                        </pic:spPr>
                      </pic:pic>
                    </a:graphicData>
                  </a:graphic>
                </wp:inline>
              </w:drawing>
            </w:r>
          </w:p>
        </w:tc>
        <w:tc>
          <w:tcPr>
            <w:tcW w:w="213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w:t>
            </w:r>
          </w:p>
          <w:p w:rsidR="00A36BCC" w:rsidRPr="00431EFD" w:rsidRDefault="00A36BCC" w:rsidP="001D6356">
            <w:pPr>
              <w:spacing w:line="360" w:lineRule="auto"/>
              <w:jc w:val="left"/>
              <w:rPr>
                <w:szCs w:val="21"/>
              </w:rPr>
            </w:pPr>
            <w:r w:rsidRPr="00431EFD">
              <w:rPr>
                <w:color w:val="000000"/>
                <w:szCs w:val="21"/>
              </w:rPr>
              <w:t>ρ</w:t>
            </w:r>
            <w:r w:rsidRPr="00431EFD">
              <w:rPr>
                <w:color w:val="000000"/>
                <w:szCs w:val="21"/>
                <w:vertAlign w:val="subscript"/>
              </w:rPr>
              <w:t>物</w:t>
            </w:r>
            <w:r w:rsidRPr="00431EFD">
              <w:rPr>
                <w:color w:val="000000"/>
                <w:szCs w:val="21"/>
              </w:rPr>
              <w:t>=________</w:t>
            </w:r>
            <w:r w:rsidRPr="00431EFD">
              <w:rPr>
                <w:color w:val="000000"/>
                <w:szCs w:val="21"/>
              </w:rPr>
              <w:t>（用</w:t>
            </w:r>
            <w:r w:rsidRPr="00431EFD">
              <w:rPr>
                <w:color w:val="000000"/>
                <w:szCs w:val="21"/>
              </w:rPr>
              <w:t>V</w:t>
            </w:r>
            <w:r w:rsidRPr="00431EFD">
              <w:rPr>
                <w:color w:val="000000"/>
                <w:szCs w:val="21"/>
                <w:vertAlign w:val="subscript"/>
              </w:rPr>
              <w:t>1</w:t>
            </w:r>
            <w:r w:rsidRPr="00431EFD">
              <w:rPr>
                <w:color w:val="000000"/>
                <w:szCs w:val="21"/>
              </w:rPr>
              <w:t>、</w:t>
            </w:r>
            <w:r w:rsidRPr="00431EFD">
              <w:rPr>
                <w:color w:val="000000"/>
                <w:szCs w:val="21"/>
              </w:rPr>
              <w:t>V</w:t>
            </w:r>
            <w:r w:rsidRPr="00431EFD">
              <w:rPr>
                <w:color w:val="000000"/>
                <w:szCs w:val="21"/>
                <w:vertAlign w:val="subscript"/>
              </w:rPr>
              <w:t>2</w:t>
            </w:r>
            <w:r w:rsidRPr="00431EFD">
              <w:rPr>
                <w:color w:val="000000"/>
                <w:szCs w:val="21"/>
              </w:rPr>
              <w:t>、</w:t>
            </w:r>
            <w:r w:rsidRPr="00431EFD">
              <w:rPr>
                <w:color w:val="000000"/>
                <w:szCs w:val="21"/>
              </w:rPr>
              <w:t>V</w:t>
            </w:r>
            <w:r w:rsidRPr="00431EFD">
              <w:rPr>
                <w:color w:val="000000"/>
                <w:szCs w:val="21"/>
                <w:vertAlign w:val="subscript"/>
              </w:rPr>
              <w:t>3</w:t>
            </w:r>
            <w:r w:rsidRPr="00431EFD">
              <w:rPr>
                <w:color w:val="000000"/>
                <w:szCs w:val="21"/>
              </w:rPr>
              <w:t>、</w:t>
            </w:r>
            <w:r w:rsidRPr="00431EFD">
              <w:rPr>
                <w:color w:val="000000"/>
                <w:szCs w:val="21"/>
              </w:rPr>
              <w:t>ρ</w:t>
            </w:r>
            <w:r w:rsidRPr="00431EFD">
              <w:rPr>
                <w:color w:val="000000"/>
                <w:szCs w:val="21"/>
                <w:vertAlign w:val="subscript"/>
              </w:rPr>
              <w:t>水</w:t>
            </w:r>
            <w:r w:rsidRPr="00431EFD">
              <w:rPr>
                <w:color w:val="000000"/>
                <w:szCs w:val="21"/>
              </w:rPr>
              <w:t>表示）</w:t>
            </w:r>
          </w:p>
        </w:tc>
        <w:tc>
          <w:tcPr>
            <w:tcW w:w="151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w:t>
            </w:r>
          </w:p>
        </w:tc>
        <w:tc>
          <w:tcPr>
            <w:tcW w:w="102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ρ</w:t>
            </w:r>
            <w:r w:rsidRPr="00431EFD">
              <w:rPr>
                <w:color w:val="000000"/>
                <w:szCs w:val="21"/>
                <w:vertAlign w:val="subscript"/>
              </w:rPr>
              <w:t>物＜</w:t>
            </w:r>
            <w:r w:rsidRPr="00431EFD">
              <w:rPr>
                <w:color w:val="000000"/>
                <w:szCs w:val="21"/>
              </w:rPr>
              <w:t>ρ</w:t>
            </w:r>
            <w:r w:rsidRPr="00431EFD">
              <w:rPr>
                <w:color w:val="000000"/>
                <w:szCs w:val="21"/>
                <w:vertAlign w:val="subscript"/>
              </w:rPr>
              <w:t>液</w:t>
            </w:r>
          </w:p>
        </w:tc>
      </w:tr>
    </w:tbl>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3×10</w:t>
      </w:r>
      <w:r w:rsidRPr="00431EFD">
        <w:rPr>
          <w:color w:val="000000"/>
          <w:szCs w:val="21"/>
          <w:vertAlign w:val="superscript"/>
        </w:rPr>
        <w:t>3</w:t>
      </w:r>
      <w:r w:rsidRPr="00431EFD">
        <w:rPr>
          <w:color w:val="000000"/>
          <w:szCs w:val="21"/>
        </w:rPr>
        <w:t>；</w:t>
      </w:r>
      <w:r>
        <w:rPr>
          <w:noProof/>
          <w:szCs w:val="21"/>
        </w:rPr>
        <w:drawing>
          <wp:inline distT="0" distB="0" distL="0" distR="0">
            <wp:extent cx="666750" cy="285750"/>
            <wp:effectExtent l="0" t="0" r="0" b="0"/>
            <wp:docPr id="61" name="图片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6750" cy="285750"/>
                    </a:xfrm>
                    <a:prstGeom prst="rect">
                      <a:avLst/>
                    </a:prstGeom>
                    <a:noFill/>
                    <a:ln>
                      <a:noFill/>
                    </a:ln>
                  </pic:spPr>
                </pic:pic>
              </a:graphicData>
            </a:graphic>
          </wp:inline>
        </w:drawing>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浮力大小的计算，物体的浮沉条件及其应用，浮力的变化</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【分析】沉浮条件：下沉：</w:t>
      </w:r>
      <w:r w:rsidRPr="00431EFD">
        <w:rPr>
          <w:color w:val="000000"/>
          <w:szCs w:val="21"/>
        </w:rPr>
        <w:t>ρ</w:t>
      </w:r>
      <w:r w:rsidRPr="00431EFD">
        <w:rPr>
          <w:color w:val="000000"/>
          <w:szCs w:val="21"/>
          <w:vertAlign w:val="subscript"/>
        </w:rPr>
        <w:t>物</w:t>
      </w:r>
      <w:r w:rsidRPr="00431EFD">
        <w:rPr>
          <w:color w:val="000000"/>
          <w:szCs w:val="21"/>
        </w:rPr>
        <w:t>&gt;ρ</w:t>
      </w:r>
      <w:r w:rsidRPr="00431EFD">
        <w:rPr>
          <w:color w:val="000000"/>
          <w:szCs w:val="21"/>
          <w:vertAlign w:val="subscript"/>
        </w:rPr>
        <w:t>液</w:t>
      </w:r>
      <w:r w:rsidRPr="00431EFD">
        <w:rPr>
          <w:color w:val="000000"/>
          <w:szCs w:val="21"/>
        </w:rPr>
        <w:t xml:space="preserve">  </w:t>
      </w:r>
      <w:r w:rsidRPr="00431EFD">
        <w:rPr>
          <w:color w:val="000000"/>
          <w:szCs w:val="21"/>
        </w:rPr>
        <w:t>，</w:t>
      </w:r>
      <w:r w:rsidRPr="00431EFD">
        <w:rPr>
          <w:color w:val="000000"/>
          <w:szCs w:val="21"/>
        </w:rPr>
        <w:t xml:space="preserve"> G</w:t>
      </w:r>
      <w:r w:rsidRPr="00431EFD">
        <w:rPr>
          <w:color w:val="000000"/>
          <w:szCs w:val="21"/>
          <w:vertAlign w:val="subscript"/>
        </w:rPr>
        <w:t>物</w:t>
      </w:r>
      <w:r w:rsidRPr="00431EFD">
        <w:rPr>
          <w:color w:val="000000"/>
          <w:szCs w:val="21"/>
        </w:rPr>
        <w:t>&gt;F</w:t>
      </w:r>
      <w:r w:rsidRPr="00431EFD">
        <w:rPr>
          <w:color w:val="000000"/>
          <w:szCs w:val="21"/>
          <w:vertAlign w:val="subscript"/>
        </w:rPr>
        <w:t>浮</w:t>
      </w:r>
      <w:r w:rsidRPr="00431EFD">
        <w:rPr>
          <w:color w:val="000000"/>
          <w:szCs w:val="21"/>
        </w:rPr>
        <w:t xml:space="preserve"> </w:t>
      </w:r>
      <w:r w:rsidRPr="00431EFD">
        <w:rPr>
          <w:color w:val="000000"/>
          <w:szCs w:val="21"/>
        </w:rPr>
        <w:t>，</w:t>
      </w:r>
      <w:r w:rsidRPr="00431EFD">
        <w:rPr>
          <w:color w:val="000000"/>
          <w:szCs w:val="21"/>
        </w:rPr>
        <w:t>m</w:t>
      </w:r>
      <w:r w:rsidRPr="00431EFD">
        <w:rPr>
          <w:color w:val="000000"/>
          <w:szCs w:val="21"/>
          <w:vertAlign w:val="subscript"/>
        </w:rPr>
        <w:t>物</w:t>
      </w:r>
      <w:r w:rsidRPr="00431EFD">
        <w:rPr>
          <w:color w:val="000000"/>
          <w:szCs w:val="21"/>
        </w:rPr>
        <w:t>&gt;m</w:t>
      </w:r>
      <w:r w:rsidRPr="00431EFD">
        <w:rPr>
          <w:color w:val="000000"/>
          <w:szCs w:val="21"/>
          <w:vertAlign w:val="subscript"/>
        </w:rPr>
        <w:t>排</w:t>
      </w:r>
      <w:r w:rsidRPr="00431EFD">
        <w:rPr>
          <w:szCs w:val="21"/>
        </w:rPr>
        <w:br/>
      </w:r>
      <w:r w:rsidRPr="00431EFD">
        <w:rPr>
          <w:color w:val="000000"/>
          <w:szCs w:val="21"/>
        </w:rPr>
        <w:t xml:space="preserve"> </w:t>
      </w:r>
      <w:r w:rsidRPr="00431EFD">
        <w:rPr>
          <w:color w:val="000000"/>
          <w:szCs w:val="21"/>
        </w:rPr>
        <w:t>悬浮：</w:t>
      </w:r>
      <w:r w:rsidRPr="00431EFD">
        <w:rPr>
          <w:color w:val="000000"/>
          <w:szCs w:val="21"/>
        </w:rPr>
        <w:t>ρ</w:t>
      </w:r>
      <w:r w:rsidRPr="00431EFD">
        <w:rPr>
          <w:color w:val="000000"/>
          <w:szCs w:val="21"/>
          <w:vertAlign w:val="subscript"/>
        </w:rPr>
        <w:t>物</w:t>
      </w:r>
      <w:r w:rsidRPr="00431EFD">
        <w:rPr>
          <w:color w:val="000000"/>
          <w:szCs w:val="21"/>
        </w:rPr>
        <w:t>=ρ</w:t>
      </w:r>
      <w:r w:rsidRPr="00431EFD">
        <w:rPr>
          <w:color w:val="000000"/>
          <w:szCs w:val="21"/>
          <w:vertAlign w:val="subscript"/>
        </w:rPr>
        <w:t>液</w:t>
      </w:r>
      <w:r w:rsidRPr="00431EFD">
        <w:rPr>
          <w:color w:val="000000"/>
          <w:szCs w:val="21"/>
        </w:rPr>
        <w:t xml:space="preserve">  </w:t>
      </w:r>
      <w:r w:rsidRPr="00431EFD">
        <w:rPr>
          <w:color w:val="000000"/>
          <w:szCs w:val="21"/>
        </w:rPr>
        <w:t>，</w:t>
      </w:r>
      <w:r w:rsidRPr="00431EFD">
        <w:rPr>
          <w:color w:val="000000"/>
          <w:szCs w:val="21"/>
        </w:rPr>
        <w:t xml:space="preserve"> G</w:t>
      </w:r>
      <w:r w:rsidRPr="00431EFD">
        <w:rPr>
          <w:color w:val="000000"/>
          <w:szCs w:val="21"/>
          <w:vertAlign w:val="subscript"/>
        </w:rPr>
        <w:t>物</w:t>
      </w:r>
      <w:r w:rsidRPr="00431EFD">
        <w:rPr>
          <w:color w:val="000000"/>
          <w:szCs w:val="21"/>
        </w:rPr>
        <w:t>=F</w:t>
      </w:r>
      <w:r w:rsidRPr="00431EFD">
        <w:rPr>
          <w:color w:val="000000"/>
          <w:szCs w:val="21"/>
          <w:vertAlign w:val="subscript"/>
        </w:rPr>
        <w:t>浮</w:t>
      </w:r>
      <w:r w:rsidRPr="00431EFD">
        <w:rPr>
          <w:color w:val="000000"/>
          <w:szCs w:val="21"/>
        </w:rPr>
        <w:t xml:space="preserve"> </w:t>
      </w:r>
      <w:r w:rsidRPr="00431EFD">
        <w:rPr>
          <w:color w:val="000000"/>
          <w:szCs w:val="21"/>
        </w:rPr>
        <w:t>，</w:t>
      </w:r>
      <w:r w:rsidRPr="00431EFD">
        <w:rPr>
          <w:color w:val="000000"/>
          <w:szCs w:val="21"/>
        </w:rPr>
        <w:t>m</w:t>
      </w:r>
      <w:r w:rsidRPr="00431EFD">
        <w:rPr>
          <w:color w:val="000000"/>
          <w:szCs w:val="21"/>
          <w:vertAlign w:val="subscript"/>
        </w:rPr>
        <w:t>物</w:t>
      </w:r>
      <w:r w:rsidRPr="00431EFD">
        <w:rPr>
          <w:color w:val="000000"/>
          <w:szCs w:val="21"/>
        </w:rPr>
        <w:t>=m</w:t>
      </w:r>
      <w:r w:rsidRPr="00431EFD">
        <w:rPr>
          <w:color w:val="000000"/>
          <w:szCs w:val="21"/>
          <w:vertAlign w:val="subscript"/>
        </w:rPr>
        <w:t>排</w:t>
      </w:r>
      <w:r w:rsidRPr="00431EFD">
        <w:rPr>
          <w:szCs w:val="21"/>
        </w:rPr>
        <w:br/>
      </w:r>
      <w:r w:rsidRPr="00431EFD">
        <w:rPr>
          <w:color w:val="000000"/>
          <w:szCs w:val="21"/>
        </w:rPr>
        <w:t xml:space="preserve"> </w:t>
      </w:r>
      <w:r w:rsidRPr="00431EFD">
        <w:rPr>
          <w:color w:val="000000"/>
          <w:szCs w:val="21"/>
        </w:rPr>
        <w:t>上浮：</w:t>
      </w:r>
      <w:r w:rsidRPr="00431EFD">
        <w:rPr>
          <w:color w:val="000000"/>
          <w:szCs w:val="21"/>
        </w:rPr>
        <w:t>ρ</w:t>
      </w:r>
      <w:r w:rsidRPr="00431EFD">
        <w:rPr>
          <w:color w:val="000000"/>
          <w:szCs w:val="21"/>
          <w:vertAlign w:val="subscript"/>
        </w:rPr>
        <w:t>物</w:t>
      </w:r>
      <w:r w:rsidRPr="00431EFD">
        <w:rPr>
          <w:color w:val="000000"/>
          <w:szCs w:val="21"/>
        </w:rPr>
        <w:t>&lt;ρ</w:t>
      </w:r>
      <w:r w:rsidRPr="00431EFD">
        <w:rPr>
          <w:color w:val="000000"/>
          <w:szCs w:val="21"/>
          <w:vertAlign w:val="subscript"/>
        </w:rPr>
        <w:t>液</w:t>
      </w:r>
      <w:r w:rsidRPr="00431EFD">
        <w:rPr>
          <w:color w:val="000000"/>
          <w:szCs w:val="21"/>
        </w:rPr>
        <w:t xml:space="preserve">  </w:t>
      </w:r>
      <w:r w:rsidRPr="00431EFD">
        <w:rPr>
          <w:color w:val="000000"/>
          <w:szCs w:val="21"/>
        </w:rPr>
        <w:t>，</w:t>
      </w:r>
      <w:r w:rsidRPr="00431EFD">
        <w:rPr>
          <w:color w:val="000000"/>
          <w:szCs w:val="21"/>
        </w:rPr>
        <w:t xml:space="preserve"> G</w:t>
      </w:r>
      <w:r w:rsidRPr="00431EFD">
        <w:rPr>
          <w:color w:val="000000"/>
          <w:szCs w:val="21"/>
          <w:vertAlign w:val="subscript"/>
        </w:rPr>
        <w:t>物</w:t>
      </w:r>
      <w:r w:rsidRPr="00431EFD">
        <w:rPr>
          <w:color w:val="000000"/>
          <w:szCs w:val="21"/>
        </w:rPr>
        <w:t>&lt;F</w:t>
      </w:r>
      <w:r w:rsidRPr="00431EFD">
        <w:rPr>
          <w:color w:val="000000"/>
          <w:szCs w:val="21"/>
          <w:vertAlign w:val="subscript"/>
        </w:rPr>
        <w:t>浮</w:t>
      </w:r>
      <w:r w:rsidRPr="00431EFD">
        <w:rPr>
          <w:color w:val="000000"/>
          <w:szCs w:val="21"/>
        </w:rPr>
        <w:t xml:space="preserve"> </w:t>
      </w:r>
      <w:r w:rsidRPr="00431EFD">
        <w:rPr>
          <w:color w:val="000000"/>
          <w:szCs w:val="21"/>
        </w:rPr>
        <w:t>，</w:t>
      </w:r>
      <w:r w:rsidRPr="00431EFD">
        <w:rPr>
          <w:color w:val="000000"/>
          <w:szCs w:val="21"/>
        </w:rPr>
        <w:t>m</w:t>
      </w:r>
      <w:r w:rsidRPr="00431EFD">
        <w:rPr>
          <w:color w:val="000000"/>
          <w:szCs w:val="21"/>
          <w:vertAlign w:val="subscript"/>
        </w:rPr>
        <w:t>物</w:t>
      </w:r>
      <w:r w:rsidRPr="00431EFD">
        <w:rPr>
          <w:color w:val="000000"/>
          <w:szCs w:val="21"/>
        </w:rPr>
        <w:t>&lt;m</w:t>
      </w:r>
      <w:r w:rsidRPr="00431EFD">
        <w:rPr>
          <w:color w:val="000000"/>
          <w:szCs w:val="21"/>
          <w:vertAlign w:val="subscript"/>
        </w:rPr>
        <w:t>排</w:t>
      </w:r>
      <w:r w:rsidRPr="00431EFD">
        <w:rPr>
          <w:szCs w:val="21"/>
        </w:rPr>
        <w:br/>
      </w:r>
      <w:r w:rsidRPr="00431EFD">
        <w:rPr>
          <w:color w:val="000000"/>
          <w:szCs w:val="21"/>
        </w:rPr>
        <w:t xml:space="preserve"> </w:t>
      </w:r>
      <w:r w:rsidRPr="00431EFD">
        <w:rPr>
          <w:color w:val="000000"/>
          <w:szCs w:val="21"/>
        </w:rPr>
        <w:t>漂浮：</w:t>
      </w:r>
      <w:r w:rsidRPr="00431EFD">
        <w:rPr>
          <w:color w:val="000000"/>
          <w:szCs w:val="21"/>
        </w:rPr>
        <w:t>ρ</w:t>
      </w:r>
      <w:r w:rsidRPr="00431EFD">
        <w:rPr>
          <w:color w:val="000000"/>
          <w:szCs w:val="21"/>
          <w:vertAlign w:val="subscript"/>
        </w:rPr>
        <w:t>物</w:t>
      </w:r>
      <w:r w:rsidRPr="00431EFD">
        <w:rPr>
          <w:color w:val="000000"/>
          <w:szCs w:val="21"/>
        </w:rPr>
        <w:t>&lt;ρ</w:t>
      </w:r>
      <w:r w:rsidRPr="00431EFD">
        <w:rPr>
          <w:color w:val="000000"/>
          <w:szCs w:val="21"/>
          <w:vertAlign w:val="subscript"/>
        </w:rPr>
        <w:t>液</w:t>
      </w:r>
      <w:r w:rsidRPr="00431EFD">
        <w:rPr>
          <w:color w:val="000000"/>
          <w:szCs w:val="21"/>
        </w:rPr>
        <w:t xml:space="preserve">  </w:t>
      </w:r>
      <w:r w:rsidRPr="00431EFD">
        <w:rPr>
          <w:color w:val="000000"/>
          <w:szCs w:val="21"/>
        </w:rPr>
        <w:t>，</w:t>
      </w:r>
      <w:r w:rsidRPr="00431EFD">
        <w:rPr>
          <w:color w:val="000000"/>
          <w:szCs w:val="21"/>
        </w:rPr>
        <w:t xml:space="preserve"> G</w:t>
      </w:r>
      <w:r w:rsidRPr="00431EFD">
        <w:rPr>
          <w:color w:val="000000"/>
          <w:szCs w:val="21"/>
          <w:vertAlign w:val="subscript"/>
        </w:rPr>
        <w:t>物</w:t>
      </w:r>
      <w:r w:rsidRPr="00431EFD">
        <w:rPr>
          <w:color w:val="000000"/>
          <w:szCs w:val="21"/>
        </w:rPr>
        <w:t>=F</w:t>
      </w:r>
      <w:r w:rsidRPr="00431EFD">
        <w:rPr>
          <w:color w:val="000000"/>
          <w:szCs w:val="21"/>
          <w:vertAlign w:val="subscript"/>
        </w:rPr>
        <w:t>浮</w:t>
      </w:r>
      <w:r w:rsidRPr="00431EFD">
        <w:rPr>
          <w:color w:val="000000"/>
          <w:szCs w:val="21"/>
        </w:rPr>
        <w:t xml:space="preserve"> </w:t>
      </w:r>
      <w:r w:rsidRPr="00431EFD">
        <w:rPr>
          <w:color w:val="000000"/>
          <w:szCs w:val="21"/>
        </w:rPr>
        <w:t>，</w:t>
      </w:r>
      <w:r w:rsidRPr="00431EFD">
        <w:rPr>
          <w:color w:val="000000"/>
          <w:szCs w:val="21"/>
        </w:rPr>
        <w:t>m</w:t>
      </w:r>
      <w:r w:rsidRPr="00431EFD">
        <w:rPr>
          <w:color w:val="000000"/>
          <w:szCs w:val="21"/>
          <w:vertAlign w:val="subscript"/>
        </w:rPr>
        <w:t>物</w:t>
      </w:r>
      <w:r w:rsidRPr="00431EFD">
        <w:rPr>
          <w:color w:val="000000"/>
          <w:szCs w:val="21"/>
        </w:rPr>
        <w:t>=m</w:t>
      </w:r>
      <w:r w:rsidRPr="00431EFD">
        <w:rPr>
          <w:color w:val="000000"/>
          <w:szCs w:val="21"/>
          <w:vertAlign w:val="subscript"/>
        </w:rPr>
        <w:t>排</w:t>
      </w:r>
      <w:r w:rsidRPr="00431EFD">
        <w:rPr>
          <w:szCs w:val="21"/>
        </w:rPr>
        <w:br/>
      </w:r>
      <w:r w:rsidRPr="00431EFD">
        <w:rPr>
          <w:color w:val="000000"/>
          <w:szCs w:val="21"/>
        </w:rPr>
        <w:t xml:space="preserve"> </w:t>
      </w:r>
      <w:r w:rsidRPr="00431EFD">
        <w:rPr>
          <w:color w:val="000000"/>
          <w:szCs w:val="21"/>
        </w:rPr>
        <w:t>沉底：</w:t>
      </w:r>
      <w:r w:rsidRPr="00431EFD">
        <w:rPr>
          <w:color w:val="000000"/>
          <w:szCs w:val="21"/>
        </w:rPr>
        <w:t>ρ</w:t>
      </w:r>
      <w:r w:rsidRPr="00431EFD">
        <w:rPr>
          <w:color w:val="000000"/>
          <w:szCs w:val="21"/>
          <w:vertAlign w:val="subscript"/>
        </w:rPr>
        <w:t>物</w:t>
      </w:r>
      <w:r w:rsidRPr="00431EFD">
        <w:rPr>
          <w:color w:val="000000"/>
          <w:szCs w:val="21"/>
        </w:rPr>
        <w:t>&gt;ρ</w:t>
      </w:r>
      <w:r w:rsidRPr="00431EFD">
        <w:rPr>
          <w:color w:val="000000"/>
          <w:szCs w:val="21"/>
          <w:vertAlign w:val="subscript"/>
        </w:rPr>
        <w:t>液</w:t>
      </w:r>
      <w:r w:rsidRPr="00431EFD">
        <w:rPr>
          <w:color w:val="000000"/>
          <w:szCs w:val="21"/>
        </w:rPr>
        <w:t xml:space="preserve">  </w:t>
      </w:r>
      <w:r w:rsidRPr="00431EFD">
        <w:rPr>
          <w:color w:val="000000"/>
          <w:szCs w:val="21"/>
        </w:rPr>
        <w:t>，</w:t>
      </w:r>
      <w:r w:rsidRPr="00431EFD">
        <w:rPr>
          <w:color w:val="000000"/>
          <w:szCs w:val="21"/>
        </w:rPr>
        <w:t xml:space="preserve"> G</w:t>
      </w:r>
      <w:r w:rsidRPr="00431EFD">
        <w:rPr>
          <w:color w:val="000000"/>
          <w:szCs w:val="21"/>
          <w:vertAlign w:val="subscript"/>
        </w:rPr>
        <w:t>物</w:t>
      </w:r>
      <w:r w:rsidRPr="00431EFD">
        <w:rPr>
          <w:color w:val="000000"/>
          <w:szCs w:val="21"/>
        </w:rPr>
        <w:t>=F</w:t>
      </w:r>
      <w:r w:rsidRPr="00431EFD">
        <w:rPr>
          <w:color w:val="000000"/>
          <w:szCs w:val="21"/>
          <w:vertAlign w:val="subscript"/>
        </w:rPr>
        <w:t>浮</w:t>
      </w:r>
      <w:r w:rsidRPr="00431EFD">
        <w:rPr>
          <w:color w:val="000000"/>
          <w:szCs w:val="21"/>
        </w:rPr>
        <w:t>+F</w:t>
      </w:r>
      <w:r w:rsidRPr="00431EFD">
        <w:rPr>
          <w:color w:val="000000"/>
          <w:szCs w:val="21"/>
          <w:vertAlign w:val="subscript"/>
        </w:rPr>
        <w:t>杯底对物的支持力</w:t>
      </w:r>
      <w:r w:rsidRPr="00431EFD">
        <w:rPr>
          <w:color w:val="000000"/>
          <w:szCs w:val="21"/>
        </w:rPr>
        <w:t xml:space="preserve">  </w:t>
      </w:r>
      <w:r w:rsidRPr="00431EFD">
        <w:rPr>
          <w:color w:val="000000"/>
          <w:szCs w:val="21"/>
        </w:rPr>
        <w:t>，</w:t>
      </w:r>
      <w:r w:rsidRPr="00431EFD">
        <w:rPr>
          <w:color w:val="000000"/>
          <w:szCs w:val="21"/>
        </w:rPr>
        <w:t xml:space="preserve"> F</w:t>
      </w:r>
      <w:r w:rsidRPr="00431EFD">
        <w:rPr>
          <w:color w:val="000000"/>
          <w:szCs w:val="21"/>
          <w:vertAlign w:val="subscript"/>
        </w:rPr>
        <w:t>浮</w:t>
      </w:r>
      <w:r w:rsidRPr="00431EFD">
        <w:rPr>
          <w:color w:val="000000"/>
          <w:szCs w:val="21"/>
        </w:rPr>
        <w:t xml:space="preserve">&lt;G </w:t>
      </w:r>
    </w:p>
    <w:p w:rsidR="00A36BCC" w:rsidRPr="00431EFD" w:rsidRDefault="00A36BCC" w:rsidP="00A36BCC">
      <w:pPr>
        <w:spacing w:line="360" w:lineRule="auto"/>
        <w:jc w:val="left"/>
        <w:rPr>
          <w:szCs w:val="21"/>
        </w:rPr>
      </w:pPr>
      <w:r w:rsidRPr="00431EFD">
        <w:rPr>
          <w:color w:val="000000"/>
          <w:szCs w:val="21"/>
        </w:rPr>
        <w:t>【解答】（</w:t>
      </w:r>
      <w:r w:rsidRPr="00431EFD">
        <w:rPr>
          <w:color w:val="000000"/>
          <w:szCs w:val="21"/>
        </w:rPr>
        <w:t>1</w:t>
      </w:r>
      <w:r w:rsidRPr="00431EFD">
        <w:rPr>
          <w:color w:val="000000"/>
          <w:szCs w:val="21"/>
        </w:rPr>
        <w:t>）</w:t>
      </w:r>
      <w:r w:rsidRPr="00431EFD">
        <w:rPr>
          <w:color w:val="000000"/>
          <w:szCs w:val="21"/>
        </w:rPr>
        <w:t xml:space="preserve">ρ= </w:t>
      </w:r>
      <w:r>
        <w:rPr>
          <w:noProof/>
          <w:szCs w:val="21"/>
        </w:rPr>
        <w:drawing>
          <wp:inline distT="0" distB="0" distL="0" distR="0">
            <wp:extent cx="542925" cy="276225"/>
            <wp:effectExtent l="0" t="0" r="9525" b="9525"/>
            <wp:docPr id="60" name="图片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descr="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2925" cy="276225"/>
                    </a:xfrm>
                    <a:prstGeom prst="rect">
                      <a:avLst/>
                    </a:prstGeom>
                    <a:noFill/>
                    <a:ln>
                      <a:noFill/>
                    </a:ln>
                  </pic:spPr>
                </pic:pic>
              </a:graphicData>
            </a:graphic>
          </wp:inline>
        </w:drawing>
      </w:r>
      <w:r w:rsidRPr="00431EFD">
        <w:rPr>
          <w:color w:val="000000"/>
          <w:szCs w:val="21"/>
        </w:rPr>
        <w:t xml:space="preserve">= </w:t>
      </w:r>
      <w:r>
        <w:rPr>
          <w:noProof/>
          <w:szCs w:val="21"/>
        </w:rPr>
        <w:drawing>
          <wp:inline distT="0" distB="0" distL="0" distR="0">
            <wp:extent cx="2076450" cy="266700"/>
            <wp:effectExtent l="0" t="0" r="0" b="0"/>
            <wp:docPr id="59" name="图片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descr="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76450" cy="266700"/>
                    </a:xfrm>
                    <a:prstGeom prst="rect">
                      <a:avLst/>
                    </a:prstGeom>
                    <a:noFill/>
                    <a:ln>
                      <a:noFill/>
                    </a:ln>
                  </pic:spPr>
                </pic:pic>
              </a:graphicData>
            </a:graphic>
          </wp:inline>
        </w:drawing>
      </w:r>
      <w:r w:rsidRPr="00431EFD">
        <w:rPr>
          <w:color w:val="000000"/>
          <w:szCs w:val="21"/>
        </w:rPr>
        <w:t>（</w:t>
      </w:r>
      <w:r w:rsidRPr="00431EFD">
        <w:rPr>
          <w:color w:val="000000"/>
          <w:szCs w:val="21"/>
        </w:rPr>
        <w:t>2</w:t>
      </w:r>
      <w:r w:rsidRPr="00431EFD">
        <w:rPr>
          <w:color w:val="000000"/>
          <w:szCs w:val="21"/>
        </w:rPr>
        <w:t>）由图可知，量筒读数为</w:t>
      </w:r>
      <w:r w:rsidRPr="00431EFD">
        <w:rPr>
          <w:color w:val="000000"/>
          <w:szCs w:val="21"/>
        </w:rPr>
        <w:t>V</w:t>
      </w:r>
      <w:r w:rsidRPr="00431EFD">
        <w:rPr>
          <w:color w:val="000000"/>
          <w:szCs w:val="21"/>
          <w:vertAlign w:val="subscript"/>
        </w:rPr>
        <w:t>2</w:t>
      </w:r>
      <w:r w:rsidRPr="00431EFD">
        <w:rPr>
          <w:color w:val="000000"/>
          <w:szCs w:val="21"/>
        </w:rPr>
        <w:t>时，物体漂浮，浮力等于其重力；</w:t>
      </w:r>
      <w:r w:rsidRPr="00431EFD">
        <w:rPr>
          <w:color w:val="000000"/>
          <w:szCs w:val="21"/>
        </w:rPr>
        <w:t>G=F</w:t>
      </w:r>
      <w:r w:rsidRPr="00431EFD">
        <w:rPr>
          <w:color w:val="000000"/>
          <w:szCs w:val="21"/>
          <w:vertAlign w:val="subscript"/>
        </w:rPr>
        <w:t>浮</w:t>
      </w:r>
      <w:r w:rsidRPr="00431EFD">
        <w:rPr>
          <w:color w:val="000000"/>
          <w:szCs w:val="21"/>
        </w:rPr>
        <w:t>=ρ</w:t>
      </w:r>
      <w:r w:rsidRPr="00431EFD">
        <w:rPr>
          <w:color w:val="000000"/>
          <w:szCs w:val="21"/>
          <w:vertAlign w:val="subscript"/>
        </w:rPr>
        <w:t>水</w:t>
      </w:r>
      <w:r w:rsidRPr="00431EFD">
        <w:rPr>
          <w:color w:val="000000"/>
          <w:szCs w:val="21"/>
        </w:rPr>
        <w:t>g(V</w:t>
      </w:r>
      <w:r w:rsidRPr="00431EFD">
        <w:rPr>
          <w:color w:val="000000"/>
          <w:szCs w:val="21"/>
          <w:vertAlign w:val="subscript"/>
        </w:rPr>
        <w:t>2</w:t>
      </w:r>
      <w:r w:rsidRPr="00431EFD">
        <w:rPr>
          <w:color w:val="000000"/>
          <w:szCs w:val="21"/>
        </w:rPr>
        <w:t>-V</w:t>
      </w:r>
      <w:r w:rsidRPr="00431EFD">
        <w:rPr>
          <w:color w:val="000000"/>
          <w:szCs w:val="21"/>
          <w:vertAlign w:val="subscript"/>
        </w:rPr>
        <w:t>1</w:t>
      </w:r>
      <w:r w:rsidRPr="00431EFD">
        <w:rPr>
          <w:color w:val="000000"/>
          <w:szCs w:val="21"/>
        </w:rPr>
        <w:t>)</w:t>
      </w:r>
      <w:r w:rsidRPr="00431EFD">
        <w:rPr>
          <w:color w:val="000000"/>
          <w:szCs w:val="21"/>
        </w:rPr>
        <w:t>；当量筒的读数为</w:t>
      </w:r>
      <w:r w:rsidRPr="00431EFD">
        <w:rPr>
          <w:color w:val="000000"/>
          <w:szCs w:val="21"/>
        </w:rPr>
        <w:t>V</w:t>
      </w:r>
      <w:r w:rsidRPr="00431EFD">
        <w:rPr>
          <w:color w:val="000000"/>
          <w:szCs w:val="21"/>
          <w:vertAlign w:val="subscript"/>
        </w:rPr>
        <w:t>3</w:t>
      </w:r>
      <w:r w:rsidRPr="00431EFD">
        <w:rPr>
          <w:color w:val="000000"/>
          <w:szCs w:val="21"/>
        </w:rPr>
        <w:t>时，物体悬浮，即物体的体积是</w:t>
      </w:r>
      <w:r w:rsidRPr="00431EFD">
        <w:rPr>
          <w:color w:val="000000"/>
          <w:szCs w:val="21"/>
        </w:rPr>
        <w:t>V</w:t>
      </w:r>
      <w:r w:rsidRPr="00431EFD">
        <w:rPr>
          <w:color w:val="000000"/>
          <w:szCs w:val="21"/>
          <w:vertAlign w:val="subscript"/>
        </w:rPr>
        <w:t>3</w:t>
      </w:r>
      <w:r w:rsidRPr="00431EFD">
        <w:rPr>
          <w:color w:val="000000"/>
          <w:szCs w:val="21"/>
        </w:rPr>
        <w:t>-V</w:t>
      </w:r>
      <w:r w:rsidRPr="00431EFD">
        <w:rPr>
          <w:color w:val="000000"/>
          <w:szCs w:val="21"/>
          <w:vertAlign w:val="subscript"/>
        </w:rPr>
        <w:t>1</w:t>
      </w:r>
      <w:r w:rsidRPr="00431EFD">
        <w:rPr>
          <w:color w:val="000000"/>
          <w:szCs w:val="21"/>
        </w:rPr>
        <w:t>；所以</w:t>
      </w:r>
      <w:r w:rsidRPr="00431EFD">
        <w:rPr>
          <w:color w:val="000000"/>
          <w:szCs w:val="21"/>
        </w:rPr>
        <w:t>G=ρ</w:t>
      </w:r>
      <w:r w:rsidRPr="00431EFD">
        <w:rPr>
          <w:color w:val="000000"/>
          <w:szCs w:val="21"/>
          <w:vertAlign w:val="subscript"/>
        </w:rPr>
        <w:t>物</w:t>
      </w:r>
      <w:r w:rsidRPr="00431EFD">
        <w:rPr>
          <w:color w:val="000000"/>
          <w:szCs w:val="21"/>
        </w:rPr>
        <w:t>g(V</w:t>
      </w:r>
      <w:r w:rsidRPr="00431EFD">
        <w:rPr>
          <w:color w:val="000000"/>
          <w:szCs w:val="21"/>
          <w:vertAlign w:val="subscript"/>
        </w:rPr>
        <w:t>3</w:t>
      </w:r>
      <w:r w:rsidRPr="00431EFD">
        <w:rPr>
          <w:color w:val="000000"/>
          <w:szCs w:val="21"/>
        </w:rPr>
        <w:t>-V</w:t>
      </w:r>
      <w:r w:rsidRPr="00431EFD">
        <w:rPr>
          <w:color w:val="000000"/>
          <w:szCs w:val="21"/>
          <w:vertAlign w:val="subscript"/>
        </w:rPr>
        <w:t>1</w:t>
      </w:r>
      <w:r w:rsidRPr="00431EFD">
        <w:rPr>
          <w:color w:val="000000"/>
          <w:szCs w:val="21"/>
        </w:rPr>
        <w:t>)=ρ</w:t>
      </w:r>
      <w:r w:rsidRPr="00431EFD">
        <w:rPr>
          <w:color w:val="000000"/>
          <w:szCs w:val="21"/>
          <w:vertAlign w:val="subscript"/>
        </w:rPr>
        <w:t>水</w:t>
      </w:r>
      <w:r w:rsidRPr="00431EFD">
        <w:rPr>
          <w:color w:val="000000"/>
          <w:szCs w:val="21"/>
        </w:rPr>
        <w:t>g(V</w:t>
      </w:r>
      <w:r w:rsidRPr="00431EFD">
        <w:rPr>
          <w:color w:val="000000"/>
          <w:szCs w:val="21"/>
          <w:vertAlign w:val="subscript"/>
        </w:rPr>
        <w:t>2</w:t>
      </w:r>
      <w:r w:rsidRPr="00431EFD">
        <w:rPr>
          <w:color w:val="000000"/>
          <w:szCs w:val="21"/>
        </w:rPr>
        <w:t>-V</w:t>
      </w:r>
      <w:r w:rsidRPr="00431EFD">
        <w:rPr>
          <w:color w:val="000000"/>
          <w:szCs w:val="21"/>
          <w:vertAlign w:val="subscript"/>
        </w:rPr>
        <w:t>1</w:t>
      </w:r>
      <w:r w:rsidRPr="00431EFD">
        <w:rPr>
          <w:color w:val="000000"/>
          <w:szCs w:val="21"/>
        </w:rPr>
        <w:t>)</w:t>
      </w:r>
      <w:r w:rsidRPr="00431EFD">
        <w:rPr>
          <w:color w:val="000000"/>
          <w:szCs w:val="21"/>
        </w:rPr>
        <w:t>；则</w:t>
      </w:r>
      <w:r w:rsidRPr="00431EFD">
        <w:rPr>
          <w:color w:val="000000"/>
          <w:szCs w:val="21"/>
        </w:rPr>
        <w:t>ρ</w:t>
      </w:r>
      <w:r w:rsidRPr="00431EFD">
        <w:rPr>
          <w:color w:val="000000"/>
          <w:szCs w:val="21"/>
          <w:vertAlign w:val="subscript"/>
        </w:rPr>
        <w:t>物</w:t>
      </w:r>
      <w:r w:rsidRPr="00431EFD">
        <w:rPr>
          <w:color w:val="000000"/>
          <w:szCs w:val="21"/>
        </w:rPr>
        <w:t>= </w:t>
      </w:r>
      <w:r>
        <w:rPr>
          <w:noProof/>
          <w:szCs w:val="21"/>
        </w:rPr>
        <w:drawing>
          <wp:inline distT="0" distB="0" distL="0" distR="0">
            <wp:extent cx="628650" cy="323850"/>
            <wp:effectExtent l="0" t="0" r="0" b="0"/>
            <wp:docPr id="58" name="图片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descr="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8650" cy="323850"/>
                    </a:xfrm>
                    <a:prstGeom prst="rect">
                      <a:avLst/>
                    </a:prstGeom>
                    <a:noFill/>
                    <a:ln>
                      <a:noFill/>
                    </a:ln>
                  </pic:spPr>
                </pic:pic>
              </a:graphicData>
            </a:graphic>
          </wp:inline>
        </w:drawing>
      </w:r>
      <w:r w:rsidRPr="00431EFD">
        <w:rPr>
          <w:color w:val="000000"/>
          <w:szCs w:val="21"/>
        </w:rPr>
        <w:t>；</w:t>
      </w:r>
    </w:p>
    <w:p w:rsidR="00A36BCC" w:rsidRPr="00431EFD" w:rsidRDefault="00A36BCC" w:rsidP="00A36BCC">
      <w:pPr>
        <w:spacing w:line="360" w:lineRule="auto"/>
        <w:jc w:val="left"/>
        <w:rPr>
          <w:szCs w:val="21"/>
        </w:rPr>
      </w:pPr>
      <w:r w:rsidRPr="00431EFD">
        <w:rPr>
          <w:color w:val="000000"/>
          <w:szCs w:val="21"/>
        </w:rPr>
        <w:lastRenderedPageBreak/>
        <w:t>故答案为：（</w:t>
      </w:r>
      <w:r w:rsidRPr="00431EFD">
        <w:rPr>
          <w:color w:val="000000"/>
          <w:szCs w:val="21"/>
        </w:rPr>
        <w:t>1</w:t>
      </w:r>
      <w:r w:rsidRPr="00431EFD">
        <w:rPr>
          <w:color w:val="000000"/>
          <w:szCs w:val="21"/>
        </w:rPr>
        <w:t>）</w:t>
      </w:r>
      <w:r w:rsidRPr="00431EFD">
        <w:rPr>
          <w:color w:val="000000"/>
          <w:szCs w:val="21"/>
        </w:rPr>
        <w:t>3×10</w:t>
      </w:r>
      <w:r w:rsidRPr="00431EFD">
        <w:rPr>
          <w:color w:val="000000"/>
          <w:szCs w:val="21"/>
          <w:vertAlign w:val="superscript"/>
        </w:rPr>
        <w:t>3</w:t>
      </w:r>
      <w:r w:rsidRPr="00431EFD">
        <w:rPr>
          <w:color w:val="000000"/>
          <w:szCs w:val="21"/>
        </w:rPr>
        <w:t>；（</w:t>
      </w:r>
      <w:r w:rsidRPr="00431EFD">
        <w:rPr>
          <w:color w:val="000000"/>
          <w:szCs w:val="21"/>
        </w:rPr>
        <w:t>2</w:t>
      </w:r>
      <w:r w:rsidRPr="00431EFD">
        <w:rPr>
          <w:color w:val="000000"/>
          <w:szCs w:val="21"/>
        </w:rPr>
        <w:t>）</w:t>
      </w:r>
      <w:r w:rsidRPr="00431EFD">
        <w:rPr>
          <w:color w:val="000000"/>
          <w:szCs w:val="21"/>
        </w:rPr>
        <w:t xml:space="preserve"> </w:t>
      </w:r>
      <w:r>
        <w:rPr>
          <w:noProof/>
          <w:szCs w:val="21"/>
        </w:rPr>
        <w:drawing>
          <wp:inline distT="0" distB="0" distL="0" distR="0">
            <wp:extent cx="628650" cy="323850"/>
            <wp:effectExtent l="0" t="0" r="0" b="0"/>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8650" cy="323850"/>
                    </a:xfrm>
                    <a:prstGeom prst="rect">
                      <a:avLst/>
                    </a:prstGeom>
                    <a:noFill/>
                    <a:ln>
                      <a:noFill/>
                    </a:ln>
                  </pic:spPr>
                </pic:pic>
              </a:graphicData>
            </a:graphic>
          </wp:inline>
        </w:drawing>
      </w:r>
      <w:r w:rsidRPr="00431EFD">
        <w:rPr>
          <w:color w:val="000000"/>
          <w:szCs w:val="21"/>
        </w:rPr>
        <w:t>.</w:t>
      </w:r>
    </w:p>
    <w:p w:rsidR="00A36BCC" w:rsidRPr="00431EFD" w:rsidRDefault="00A36BCC" w:rsidP="00A36BCC">
      <w:pPr>
        <w:spacing w:line="360" w:lineRule="auto"/>
        <w:jc w:val="left"/>
        <w:rPr>
          <w:szCs w:val="21"/>
        </w:rPr>
      </w:pPr>
      <w:r w:rsidRPr="00431EFD">
        <w:rPr>
          <w:color w:val="000000"/>
          <w:szCs w:val="21"/>
        </w:rPr>
        <w:t>23.</w:t>
      </w:r>
      <w:r w:rsidRPr="00431EFD">
        <w:rPr>
          <w:color w:val="000000"/>
          <w:szCs w:val="21"/>
        </w:rPr>
        <w:t>有一包白色固体样品，可能含氢氧化钠、硝酸钠、碳酸钠、硫酸钠、氯化钡中的一种或几种。</w:t>
      </w:r>
    </w:p>
    <w:p w:rsidR="00A36BCC" w:rsidRPr="00431EFD" w:rsidRDefault="00A36BCC" w:rsidP="00A36BCC">
      <w:pPr>
        <w:spacing w:line="360" w:lineRule="auto"/>
        <w:jc w:val="left"/>
        <w:rPr>
          <w:szCs w:val="21"/>
        </w:rPr>
      </w:pPr>
      <w:r w:rsidRPr="00431EFD">
        <w:rPr>
          <w:color w:val="000000"/>
          <w:szCs w:val="21"/>
        </w:rPr>
        <w:t>小金同学为探究其成分完成了以下实验：</w:t>
      </w:r>
    </w:p>
    <w:p w:rsidR="00A36BCC" w:rsidRPr="00431EFD" w:rsidRDefault="00A36BCC" w:rsidP="00A36BCC">
      <w:pPr>
        <w:spacing w:line="360" w:lineRule="auto"/>
        <w:jc w:val="left"/>
        <w:rPr>
          <w:szCs w:val="21"/>
        </w:rPr>
      </w:pPr>
      <w:r w:rsidRPr="00362F7A">
        <w:rPr>
          <w:rFonts w:ascii="宋体" w:hAnsi="宋体" w:cs="宋体" w:hint="eastAsia"/>
          <w:color w:val="000000"/>
          <w:szCs w:val="21"/>
        </w:rPr>
        <w:t>①</w:t>
      </w:r>
      <w:r w:rsidRPr="00431EFD">
        <w:rPr>
          <w:color w:val="000000"/>
          <w:szCs w:val="21"/>
        </w:rPr>
        <w:t>取少量白色固体溶于水，得到无色溶液，等分为两份；</w:t>
      </w:r>
    </w:p>
    <w:p w:rsidR="00A36BCC" w:rsidRPr="00431EFD" w:rsidRDefault="00A36BCC" w:rsidP="00A36BCC">
      <w:pPr>
        <w:spacing w:line="360" w:lineRule="auto"/>
        <w:jc w:val="left"/>
        <w:rPr>
          <w:szCs w:val="21"/>
        </w:rPr>
      </w:pPr>
      <w:r w:rsidRPr="00362F7A">
        <w:rPr>
          <w:rFonts w:ascii="宋体" w:hAnsi="宋体" w:cs="宋体" w:hint="eastAsia"/>
          <w:color w:val="000000"/>
          <w:szCs w:val="21"/>
        </w:rPr>
        <w:t>②</w:t>
      </w:r>
      <w:r w:rsidRPr="00431EFD">
        <w:rPr>
          <w:color w:val="000000"/>
          <w:szCs w:val="21"/>
        </w:rPr>
        <w:t>往一份无色溶液中加人稀硫酸，产生沉淀质量与所加稀硫酸质量关系如图所示；</w:t>
      </w:r>
    </w:p>
    <w:p w:rsidR="00A36BCC" w:rsidRPr="00431EFD" w:rsidRDefault="00A36BCC" w:rsidP="00A36BCC">
      <w:pPr>
        <w:spacing w:line="360" w:lineRule="auto"/>
        <w:jc w:val="left"/>
        <w:rPr>
          <w:szCs w:val="21"/>
        </w:rPr>
      </w:pPr>
      <w:r>
        <w:rPr>
          <w:noProof/>
          <w:szCs w:val="21"/>
        </w:rPr>
        <w:drawing>
          <wp:inline distT="0" distB="0" distL="0" distR="0">
            <wp:extent cx="1733550" cy="1514475"/>
            <wp:effectExtent l="0" t="0" r="0" b="9525"/>
            <wp:docPr id="56" name="图片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descr="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33550" cy="1514475"/>
                    </a:xfrm>
                    <a:prstGeom prst="rect">
                      <a:avLst/>
                    </a:prstGeom>
                    <a:noFill/>
                    <a:ln>
                      <a:noFill/>
                    </a:ln>
                  </pic:spPr>
                </pic:pic>
              </a:graphicData>
            </a:graphic>
          </wp:inline>
        </w:drawing>
      </w:r>
    </w:p>
    <w:p w:rsidR="00A36BCC" w:rsidRPr="00431EFD" w:rsidRDefault="00A36BCC" w:rsidP="00A36BCC">
      <w:pPr>
        <w:spacing w:line="360" w:lineRule="auto"/>
        <w:jc w:val="left"/>
        <w:rPr>
          <w:szCs w:val="21"/>
        </w:rPr>
      </w:pPr>
      <w:r w:rsidRPr="00362F7A">
        <w:rPr>
          <w:rFonts w:ascii="宋体" w:hAnsi="宋体" w:cs="宋体" w:hint="eastAsia"/>
          <w:color w:val="000000"/>
          <w:szCs w:val="21"/>
        </w:rPr>
        <w:t>③</w:t>
      </w:r>
      <w:r w:rsidRPr="00431EFD">
        <w:rPr>
          <w:color w:val="000000"/>
          <w:szCs w:val="21"/>
        </w:rPr>
        <w:t>往另一份无色溶液中通入适量的</w:t>
      </w:r>
      <w:r w:rsidRPr="00431EFD">
        <w:rPr>
          <w:color w:val="000000"/>
          <w:szCs w:val="21"/>
        </w:rPr>
        <w:t>CO</w:t>
      </w:r>
      <w:r w:rsidRPr="00431EFD">
        <w:rPr>
          <w:color w:val="000000"/>
          <w:szCs w:val="21"/>
          <w:vertAlign w:val="subscript"/>
        </w:rPr>
        <w:t>2</w:t>
      </w:r>
      <w:r w:rsidRPr="00431EFD">
        <w:rPr>
          <w:color w:val="000000"/>
          <w:szCs w:val="21"/>
        </w:rPr>
        <w:t xml:space="preserve">  </w:t>
      </w:r>
      <w:r w:rsidRPr="00431EFD">
        <w:rPr>
          <w:color w:val="000000"/>
          <w:szCs w:val="21"/>
        </w:rPr>
        <w:t>，</w:t>
      </w:r>
      <w:r w:rsidRPr="00431EFD">
        <w:rPr>
          <w:color w:val="000000"/>
          <w:szCs w:val="21"/>
        </w:rPr>
        <w:t xml:space="preserve"> </w:t>
      </w:r>
      <w:r w:rsidRPr="00431EFD">
        <w:rPr>
          <w:color w:val="000000"/>
          <w:szCs w:val="21"/>
        </w:rPr>
        <w:t>产生白色沉淀。</w:t>
      </w:r>
    </w:p>
    <w:p w:rsidR="00A36BCC" w:rsidRPr="00431EFD" w:rsidRDefault="00A36BCC" w:rsidP="00A36BCC">
      <w:pPr>
        <w:spacing w:line="360" w:lineRule="auto"/>
        <w:jc w:val="left"/>
        <w:rPr>
          <w:szCs w:val="21"/>
        </w:rPr>
      </w:pPr>
      <w:r w:rsidRPr="00431EFD">
        <w:rPr>
          <w:color w:val="000000"/>
          <w:szCs w:val="21"/>
        </w:rPr>
        <w:t>请回答：</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1</w:t>
      </w:r>
      <w:r w:rsidRPr="00431EFD">
        <w:rPr>
          <w:color w:val="000000"/>
          <w:szCs w:val="21"/>
        </w:rPr>
        <w:t>）仅根据</w:t>
      </w:r>
      <w:r w:rsidRPr="00362F7A">
        <w:rPr>
          <w:rFonts w:ascii="宋体" w:hAnsi="宋体" w:cs="宋体" w:hint="eastAsia"/>
          <w:color w:val="000000"/>
          <w:szCs w:val="21"/>
        </w:rPr>
        <w:t>②</w:t>
      </w:r>
      <w:r w:rsidRPr="00431EFD">
        <w:rPr>
          <w:color w:val="000000"/>
          <w:szCs w:val="21"/>
        </w:rPr>
        <w:t>推测原样品中一定不存在的物质是</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2</w:t>
      </w:r>
      <w:r w:rsidRPr="00431EFD">
        <w:rPr>
          <w:color w:val="000000"/>
          <w:szCs w:val="21"/>
        </w:rPr>
        <w:t>）原样品的所有可能组成是</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w:t>
      </w:r>
      <w:r w:rsidRPr="00431EFD">
        <w:rPr>
          <w:color w:val="000000"/>
          <w:szCs w:val="21"/>
        </w:rPr>
        <w:t>（</w:t>
      </w:r>
      <w:r w:rsidRPr="00431EFD">
        <w:rPr>
          <w:color w:val="000000"/>
          <w:szCs w:val="21"/>
        </w:rPr>
        <w:t>1</w:t>
      </w:r>
      <w:r w:rsidRPr="00431EFD">
        <w:rPr>
          <w:color w:val="000000"/>
          <w:szCs w:val="21"/>
        </w:rPr>
        <w:t>）</w:t>
      </w:r>
      <w:r w:rsidRPr="00431EFD">
        <w:rPr>
          <w:color w:val="000000"/>
          <w:szCs w:val="21"/>
        </w:rPr>
        <w:t>Na</w:t>
      </w:r>
      <w:r w:rsidRPr="00431EFD">
        <w:rPr>
          <w:color w:val="000000"/>
          <w:szCs w:val="21"/>
          <w:vertAlign w:val="subscript"/>
        </w:rPr>
        <w:t>2</w:t>
      </w:r>
      <w:r w:rsidRPr="00431EFD">
        <w:rPr>
          <w:color w:val="000000"/>
          <w:szCs w:val="21"/>
        </w:rPr>
        <w:t>CO</w:t>
      </w:r>
      <w:r w:rsidRPr="00431EFD">
        <w:rPr>
          <w:color w:val="000000"/>
          <w:szCs w:val="21"/>
          <w:vertAlign w:val="subscript"/>
        </w:rPr>
        <w:t>3</w:t>
      </w:r>
      <w:r w:rsidRPr="00431EFD">
        <w:rPr>
          <w:color w:val="000000"/>
          <w:szCs w:val="21"/>
        </w:rPr>
        <w:t>和</w:t>
      </w:r>
      <w:r w:rsidRPr="00431EFD">
        <w:rPr>
          <w:color w:val="000000"/>
          <w:szCs w:val="21"/>
        </w:rPr>
        <w:t>Na</w:t>
      </w:r>
      <w:r w:rsidRPr="00431EFD">
        <w:rPr>
          <w:color w:val="000000"/>
          <w:szCs w:val="21"/>
          <w:vertAlign w:val="subscript"/>
        </w:rPr>
        <w:t>2</w:t>
      </w:r>
      <w:r w:rsidRPr="00431EFD">
        <w:rPr>
          <w:color w:val="000000"/>
          <w:szCs w:val="21"/>
        </w:rPr>
        <w:t>SO</w:t>
      </w:r>
      <w:r w:rsidRPr="00431EFD">
        <w:rPr>
          <w:color w:val="000000"/>
          <w:szCs w:val="21"/>
          <w:vertAlign w:val="subscript"/>
        </w:rPr>
        <w:t>4</w:t>
      </w:r>
      <w:r w:rsidRPr="00431EFD">
        <w:rPr>
          <w:szCs w:val="21"/>
        </w:rPr>
        <w:br/>
      </w:r>
      <w:r w:rsidRPr="00431EFD">
        <w:rPr>
          <w:color w:val="000000"/>
          <w:szCs w:val="21"/>
        </w:rPr>
        <w:t>（</w:t>
      </w:r>
      <w:r w:rsidRPr="00431EFD">
        <w:rPr>
          <w:color w:val="000000"/>
          <w:szCs w:val="21"/>
        </w:rPr>
        <w:t>2</w:t>
      </w:r>
      <w:r w:rsidRPr="00431EFD">
        <w:rPr>
          <w:color w:val="000000"/>
          <w:szCs w:val="21"/>
        </w:rPr>
        <w:t>）</w:t>
      </w:r>
      <w:r w:rsidRPr="00431EFD">
        <w:rPr>
          <w:color w:val="000000"/>
          <w:szCs w:val="21"/>
        </w:rPr>
        <w:t>BaC</w:t>
      </w:r>
      <w:r w:rsidRPr="00431EFD">
        <w:rPr>
          <w:color w:val="000000"/>
          <w:szCs w:val="21"/>
          <w:vertAlign w:val="subscript"/>
        </w:rPr>
        <w:t>2</w:t>
      </w:r>
      <w:r w:rsidRPr="00431EFD">
        <w:rPr>
          <w:color w:val="000000"/>
          <w:szCs w:val="21"/>
        </w:rPr>
        <w:t>、</w:t>
      </w:r>
      <w:r w:rsidRPr="00431EFD">
        <w:rPr>
          <w:color w:val="000000"/>
          <w:szCs w:val="21"/>
        </w:rPr>
        <w:t>NaOH</w:t>
      </w:r>
      <w:r w:rsidRPr="00431EFD">
        <w:rPr>
          <w:color w:val="000000"/>
          <w:szCs w:val="21"/>
        </w:rPr>
        <w:t>；</w:t>
      </w:r>
      <w:r w:rsidRPr="00431EFD">
        <w:rPr>
          <w:color w:val="000000"/>
          <w:szCs w:val="21"/>
        </w:rPr>
        <w:t>BaCl</w:t>
      </w:r>
      <w:r w:rsidRPr="00431EFD">
        <w:rPr>
          <w:color w:val="000000"/>
          <w:szCs w:val="21"/>
          <w:vertAlign w:val="subscript"/>
        </w:rPr>
        <w:t>2</w:t>
      </w:r>
      <w:r w:rsidRPr="00431EFD">
        <w:rPr>
          <w:color w:val="000000"/>
          <w:szCs w:val="21"/>
        </w:rPr>
        <w:t>、</w:t>
      </w:r>
      <w:r w:rsidRPr="00431EFD">
        <w:rPr>
          <w:color w:val="000000"/>
          <w:szCs w:val="21"/>
        </w:rPr>
        <w:t>NaOH</w:t>
      </w:r>
      <w:r w:rsidRPr="00431EFD">
        <w:rPr>
          <w:color w:val="000000"/>
          <w:szCs w:val="21"/>
        </w:rPr>
        <w:t>、</w:t>
      </w:r>
      <w:r w:rsidRPr="00431EFD">
        <w:rPr>
          <w:color w:val="000000"/>
          <w:szCs w:val="21"/>
        </w:rPr>
        <w:t>NaNO</w:t>
      </w:r>
      <w:r w:rsidRPr="00431EFD">
        <w:rPr>
          <w:color w:val="000000"/>
          <w:szCs w:val="21"/>
          <w:vertAlign w:val="subscript"/>
        </w:rPr>
        <w:t>3</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物质的推断</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物质共存实质上就是看离子间是否发生反应的问题。若在溶液中发生反应，就不能共存。看能否发生反应，不仅是因为有沉淀、气体、水、难电离的物质产生，还涉及到溶液酸碱性、有色、无色，能否进行氧化还原反应等。</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解答】取少量白色固体溶于水，得到无色溶液，说明碳酸钠、硫酸钠、氯化钡不可同时存在；往一份无色溶液中加人稀硫酸，由图可知，沉淀立即出现，则说明溶液中一定存在氯化钡，不存在碳酸钠、硫酸钠；往另一份无色溶液中通入适量的</w:t>
      </w:r>
      <w:r w:rsidRPr="00431EFD">
        <w:rPr>
          <w:color w:val="000000"/>
          <w:szCs w:val="21"/>
        </w:rPr>
        <w:t>CO</w:t>
      </w:r>
      <w:r w:rsidRPr="00431EFD">
        <w:rPr>
          <w:color w:val="000000"/>
          <w:szCs w:val="21"/>
          <w:vertAlign w:val="subscript"/>
        </w:rPr>
        <w:t>2</w:t>
      </w:r>
      <w:r w:rsidRPr="00431EFD">
        <w:rPr>
          <w:color w:val="000000"/>
          <w:szCs w:val="21"/>
        </w:rPr>
        <w:t xml:space="preserve">  </w:t>
      </w:r>
      <w:r w:rsidRPr="00431EFD">
        <w:rPr>
          <w:color w:val="000000"/>
          <w:szCs w:val="21"/>
        </w:rPr>
        <w:t>，</w:t>
      </w:r>
      <w:r w:rsidRPr="00431EFD">
        <w:rPr>
          <w:color w:val="000000"/>
          <w:szCs w:val="21"/>
        </w:rPr>
        <w:t xml:space="preserve"> </w:t>
      </w:r>
      <w:r w:rsidRPr="00431EFD">
        <w:rPr>
          <w:color w:val="000000"/>
          <w:szCs w:val="21"/>
        </w:rPr>
        <w:t>产生白色沉淀，说明溶液中还存在碱性物质，不然通入二氧化碳不可能出现沉淀；但是硝酸钠不确定是否存在，即可能存在；</w:t>
      </w:r>
    </w:p>
    <w:p w:rsidR="00A36BCC" w:rsidRPr="00431EFD" w:rsidRDefault="00A36BCC" w:rsidP="00A36BCC">
      <w:pPr>
        <w:spacing w:line="360" w:lineRule="auto"/>
        <w:jc w:val="left"/>
        <w:rPr>
          <w:szCs w:val="21"/>
        </w:rPr>
      </w:pPr>
      <w:r w:rsidRPr="00431EFD">
        <w:rPr>
          <w:color w:val="000000"/>
          <w:szCs w:val="21"/>
        </w:rPr>
        <w:t>故答案为：（</w:t>
      </w:r>
      <w:r w:rsidRPr="00431EFD">
        <w:rPr>
          <w:color w:val="000000"/>
          <w:szCs w:val="21"/>
        </w:rPr>
        <w:t>1</w:t>
      </w:r>
      <w:r w:rsidRPr="00431EFD">
        <w:rPr>
          <w:color w:val="000000"/>
          <w:szCs w:val="21"/>
        </w:rPr>
        <w:t>）</w:t>
      </w:r>
      <w:r w:rsidRPr="00431EFD">
        <w:rPr>
          <w:color w:val="000000"/>
          <w:szCs w:val="21"/>
        </w:rPr>
        <w:t>Na</w:t>
      </w:r>
      <w:r w:rsidRPr="00431EFD">
        <w:rPr>
          <w:color w:val="000000"/>
          <w:szCs w:val="21"/>
          <w:vertAlign w:val="subscript"/>
        </w:rPr>
        <w:t>2</w:t>
      </w:r>
      <w:r w:rsidRPr="00431EFD">
        <w:rPr>
          <w:color w:val="000000"/>
          <w:szCs w:val="21"/>
        </w:rPr>
        <w:t>CO</w:t>
      </w:r>
      <w:r w:rsidRPr="00431EFD">
        <w:rPr>
          <w:color w:val="000000"/>
          <w:szCs w:val="21"/>
          <w:vertAlign w:val="subscript"/>
        </w:rPr>
        <w:t>3</w:t>
      </w:r>
      <w:r w:rsidRPr="00431EFD">
        <w:rPr>
          <w:color w:val="000000"/>
          <w:szCs w:val="21"/>
        </w:rPr>
        <w:t>和</w:t>
      </w:r>
      <w:r w:rsidRPr="00431EFD">
        <w:rPr>
          <w:color w:val="000000"/>
          <w:szCs w:val="21"/>
        </w:rPr>
        <w:t>Na</w:t>
      </w:r>
      <w:r w:rsidRPr="00431EFD">
        <w:rPr>
          <w:color w:val="000000"/>
          <w:szCs w:val="21"/>
          <w:vertAlign w:val="subscript"/>
        </w:rPr>
        <w:t>2</w:t>
      </w:r>
      <w:r w:rsidRPr="00431EFD">
        <w:rPr>
          <w:color w:val="000000"/>
          <w:szCs w:val="21"/>
        </w:rPr>
        <w:t>SO</w:t>
      </w:r>
      <w:r w:rsidRPr="00431EFD">
        <w:rPr>
          <w:color w:val="000000"/>
          <w:szCs w:val="21"/>
          <w:vertAlign w:val="subscript"/>
        </w:rPr>
        <w:t>4</w:t>
      </w:r>
      <w:r w:rsidRPr="00431EFD">
        <w:rPr>
          <w:color w:val="000000"/>
          <w:szCs w:val="21"/>
        </w:rPr>
        <w:t>；（</w:t>
      </w:r>
      <w:r w:rsidRPr="00431EFD">
        <w:rPr>
          <w:color w:val="000000"/>
          <w:szCs w:val="21"/>
        </w:rPr>
        <w:t>2</w:t>
      </w:r>
      <w:r w:rsidRPr="00431EFD">
        <w:rPr>
          <w:color w:val="000000"/>
          <w:szCs w:val="21"/>
        </w:rPr>
        <w:t>）</w:t>
      </w:r>
      <w:r w:rsidRPr="00431EFD">
        <w:rPr>
          <w:color w:val="000000"/>
          <w:szCs w:val="21"/>
        </w:rPr>
        <w:t>BaC</w:t>
      </w:r>
      <w:r w:rsidRPr="00431EFD">
        <w:rPr>
          <w:color w:val="000000"/>
          <w:szCs w:val="21"/>
          <w:vertAlign w:val="subscript"/>
        </w:rPr>
        <w:t>2</w:t>
      </w:r>
      <w:r w:rsidRPr="00431EFD">
        <w:rPr>
          <w:color w:val="000000"/>
          <w:szCs w:val="21"/>
        </w:rPr>
        <w:t>、</w:t>
      </w:r>
      <w:r w:rsidRPr="00431EFD">
        <w:rPr>
          <w:color w:val="000000"/>
          <w:szCs w:val="21"/>
        </w:rPr>
        <w:t>NaOH</w:t>
      </w:r>
      <w:r w:rsidRPr="00431EFD">
        <w:rPr>
          <w:color w:val="000000"/>
          <w:szCs w:val="21"/>
        </w:rPr>
        <w:t>；</w:t>
      </w:r>
      <w:r w:rsidRPr="00431EFD">
        <w:rPr>
          <w:color w:val="000000"/>
          <w:szCs w:val="21"/>
        </w:rPr>
        <w:t>BaCl</w:t>
      </w:r>
      <w:r w:rsidRPr="00431EFD">
        <w:rPr>
          <w:color w:val="000000"/>
          <w:szCs w:val="21"/>
          <w:vertAlign w:val="subscript"/>
        </w:rPr>
        <w:t>2</w:t>
      </w:r>
      <w:r w:rsidRPr="00431EFD">
        <w:rPr>
          <w:color w:val="000000"/>
          <w:szCs w:val="21"/>
        </w:rPr>
        <w:t>、</w:t>
      </w:r>
      <w:r w:rsidRPr="00431EFD">
        <w:rPr>
          <w:color w:val="000000"/>
          <w:szCs w:val="21"/>
        </w:rPr>
        <w:t>NaOH</w:t>
      </w:r>
      <w:r w:rsidRPr="00431EFD">
        <w:rPr>
          <w:color w:val="000000"/>
          <w:szCs w:val="21"/>
        </w:rPr>
        <w:t>、</w:t>
      </w:r>
      <w:r w:rsidRPr="00431EFD">
        <w:rPr>
          <w:color w:val="000000"/>
          <w:szCs w:val="21"/>
        </w:rPr>
        <w:t>NaNO</w:t>
      </w:r>
      <w:r w:rsidRPr="00431EFD">
        <w:rPr>
          <w:color w:val="000000"/>
          <w:szCs w:val="21"/>
          <w:vertAlign w:val="subscript"/>
        </w:rPr>
        <w:t>3</w:t>
      </w:r>
      <w:r w:rsidRPr="00431EFD">
        <w:rPr>
          <w:color w:val="000000"/>
          <w:szCs w:val="21"/>
        </w:rPr>
        <w:t>。</w:t>
      </w:r>
    </w:p>
    <w:p w:rsidR="00A36BCC" w:rsidRPr="00431EFD" w:rsidRDefault="00A36BCC" w:rsidP="00A36BCC">
      <w:pPr>
        <w:spacing w:line="360" w:lineRule="auto"/>
        <w:jc w:val="left"/>
        <w:rPr>
          <w:szCs w:val="21"/>
        </w:rPr>
      </w:pPr>
      <w:r w:rsidRPr="00431EFD">
        <w:rPr>
          <w:color w:val="000000"/>
          <w:szCs w:val="21"/>
        </w:rPr>
        <w:t>24.</w:t>
      </w:r>
      <w:r w:rsidRPr="00431EFD">
        <w:rPr>
          <w:color w:val="000000"/>
          <w:szCs w:val="21"/>
        </w:rPr>
        <w:t>小金制作了一个利用电压表测物体重力的小作品，它能在电压表盘上读出所放物体重力的大小，如图所示。</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lastRenderedPageBreak/>
        <w:t xml:space="preserve"> </w:t>
      </w:r>
      <w:r>
        <w:rPr>
          <w:noProof/>
          <w:szCs w:val="21"/>
        </w:rPr>
        <w:drawing>
          <wp:inline distT="0" distB="0" distL="0" distR="0">
            <wp:extent cx="1409700" cy="1352550"/>
            <wp:effectExtent l="0" t="0" r="0" b="0"/>
            <wp:docPr id="55" name="图片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descr=" "/>
                    <pic:cNvPicPr>
                      <a:picLocks noChangeAspect="1" noChangeArrowheads="1"/>
                    </pic:cNvPicPr>
                  </pic:nvPicPr>
                  <pic:blipFill>
                    <a:blip r:embed="rId52">
                      <a:lum contrast="20000"/>
                      <a:extLst>
                        <a:ext uri="{28A0092B-C50C-407E-A947-70E740481C1C}">
                          <a14:useLocalDpi xmlns:a14="http://schemas.microsoft.com/office/drawing/2010/main" val="0"/>
                        </a:ext>
                      </a:extLst>
                    </a:blip>
                    <a:srcRect/>
                    <a:stretch>
                      <a:fillRect/>
                    </a:stretch>
                  </pic:blipFill>
                  <pic:spPr bwMode="auto">
                    <a:xfrm>
                      <a:off x="0" y="0"/>
                      <a:ext cx="1409700" cy="1352550"/>
                    </a:xfrm>
                    <a:prstGeom prst="rect">
                      <a:avLst/>
                    </a:prstGeom>
                    <a:noFill/>
                    <a:ln>
                      <a:noFill/>
                    </a:ln>
                  </pic:spPr>
                </pic:pic>
              </a:graphicData>
            </a:graphic>
          </wp:inline>
        </w:drawing>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1</w:t>
      </w:r>
      <w:r w:rsidRPr="00431EFD">
        <w:rPr>
          <w:color w:val="000000"/>
          <w:szCs w:val="21"/>
        </w:rPr>
        <w:t>）当秤盘不放任何重物时，滑片</w:t>
      </w:r>
      <w:r w:rsidRPr="00431EFD">
        <w:rPr>
          <w:color w:val="000000"/>
          <w:szCs w:val="21"/>
        </w:rPr>
        <w:t>P</w:t>
      </w:r>
      <w:r w:rsidRPr="00431EFD">
        <w:rPr>
          <w:color w:val="000000"/>
          <w:szCs w:val="21"/>
        </w:rPr>
        <w:t>恰好处于</w:t>
      </w:r>
      <w:r w:rsidRPr="00431EFD">
        <w:rPr>
          <w:color w:val="000000"/>
          <w:szCs w:val="21"/>
        </w:rPr>
        <w:t>a</w:t>
      </w:r>
      <w:r w:rsidRPr="00431EFD">
        <w:rPr>
          <w:color w:val="000000"/>
          <w:szCs w:val="21"/>
        </w:rPr>
        <w:t>点。闭合开关，当秤盘上所放钩码个数增多时，电压表示数将</w:t>
      </w:r>
      <w:r w:rsidRPr="00431EFD">
        <w:rPr>
          <w:color w:val="000000"/>
          <w:szCs w:val="21"/>
        </w:rPr>
        <w:t>________</w:t>
      </w:r>
      <w:r w:rsidRPr="00431EFD">
        <w:rPr>
          <w:color w:val="000000"/>
          <w:szCs w:val="21"/>
        </w:rPr>
        <w:t>（填</w:t>
      </w:r>
      <w:r w:rsidRPr="00431EFD">
        <w:rPr>
          <w:color w:val="000000"/>
          <w:szCs w:val="21"/>
        </w:rPr>
        <w:t>“</w:t>
      </w:r>
      <w:r w:rsidRPr="00431EFD">
        <w:rPr>
          <w:color w:val="000000"/>
          <w:szCs w:val="21"/>
        </w:rPr>
        <w:t>增大</w:t>
      </w:r>
      <w:r w:rsidRPr="00431EFD">
        <w:rPr>
          <w:color w:val="000000"/>
          <w:szCs w:val="21"/>
        </w:rPr>
        <w:t>”</w:t>
      </w:r>
      <w:r w:rsidRPr="00431EFD">
        <w:rPr>
          <w:color w:val="000000"/>
          <w:szCs w:val="21"/>
        </w:rPr>
        <w:t>、</w:t>
      </w:r>
      <w:r w:rsidRPr="00431EFD">
        <w:rPr>
          <w:color w:val="000000"/>
          <w:szCs w:val="21"/>
        </w:rPr>
        <w:t>“</w:t>
      </w:r>
      <w:r w:rsidRPr="00431EFD">
        <w:rPr>
          <w:color w:val="000000"/>
          <w:szCs w:val="21"/>
        </w:rPr>
        <w:t>减小</w:t>
      </w:r>
      <w:r w:rsidRPr="00431EFD">
        <w:rPr>
          <w:color w:val="000000"/>
          <w:szCs w:val="21"/>
        </w:rPr>
        <w:t>”</w:t>
      </w:r>
      <w:r w:rsidRPr="00431EFD">
        <w:rPr>
          <w:color w:val="000000"/>
          <w:szCs w:val="21"/>
        </w:rPr>
        <w:t>或</w:t>
      </w:r>
      <w:r w:rsidRPr="00431EFD">
        <w:rPr>
          <w:color w:val="000000"/>
          <w:szCs w:val="21"/>
        </w:rPr>
        <w:t>“</w:t>
      </w:r>
      <w:r w:rsidRPr="00431EFD">
        <w:rPr>
          <w:color w:val="000000"/>
          <w:szCs w:val="21"/>
        </w:rPr>
        <w:t>不变</w:t>
      </w:r>
      <w:r w:rsidRPr="00431EFD">
        <w:rPr>
          <w:color w:val="000000"/>
          <w:szCs w:val="21"/>
        </w:rPr>
        <w:t>”</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2</w:t>
      </w:r>
      <w:r w:rsidRPr="00431EFD">
        <w:rPr>
          <w:color w:val="000000"/>
          <w:szCs w:val="21"/>
        </w:rPr>
        <w:t>）一段时间后，在秤盘放</w:t>
      </w:r>
      <w:r w:rsidRPr="00431EFD">
        <w:rPr>
          <w:color w:val="000000"/>
          <w:szCs w:val="21"/>
        </w:rPr>
        <w:t>2</w:t>
      </w:r>
      <w:r w:rsidRPr="00431EFD">
        <w:rPr>
          <w:color w:val="000000"/>
          <w:szCs w:val="21"/>
        </w:rPr>
        <w:t>牛重的钩码时，表盘读数比</w:t>
      </w:r>
      <w:r w:rsidRPr="00431EFD">
        <w:rPr>
          <w:color w:val="000000"/>
          <w:szCs w:val="21"/>
        </w:rPr>
        <w:t>2</w:t>
      </w:r>
      <w:r w:rsidRPr="00431EFD">
        <w:rPr>
          <w:color w:val="000000"/>
          <w:szCs w:val="21"/>
        </w:rPr>
        <w:t>牛大，换不同重的钩码反复试验，每次读数都不同且大于钩码的重力。产生这一现象是由于</w:t>
      </w:r>
      <w:r w:rsidRPr="00431EFD">
        <w:rPr>
          <w:color w:val="000000"/>
          <w:szCs w:val="21"/>
        </w:rPr>
        <w:t>__________</w:t>
      </w:r>
      <w:r w:rsidRPr="00431EFD">
        <w:rPr>
          <w:color w:val="000000"/>
          <w:szCs w:val="21"/>
        </w:rPr>
        <w:t>引起的（填字母）。</w:t>
      </w:r>
      <w:r w:rsidRPr="00431EFD">
        <w:rPr>
          <w:color w:val="000000"/>
          <w:szCs w:val="21"/>
        </w:rPr>
        <w:t xml:space="preserve">            </w:t>
      </w:r>
    </w:p>
    <w:p w:rsidR="00A36BCC" w:rsidRPr="00431EFD" w:rsidRDefault="00A36BCC" w:rsidP="00A36BCC">
      <w:pPr>
        <w:spacing w:line="360" w:lineRule="auto"/>
        <w:ind w:left="150"/>
        <w:jc w:val="left"/>
        <w:rPr>
          <w:szCs w:val="21"/>
        </w:rPr>
      </w:pPr>
      <w:r w:rsidRPr="00431EFD">
        <w:rPr>
          <w:color w:val="000000"/>
          <w:szCs w:val="21"/>
        </w:rPr>
        <w:t>A. R</w:t>
      </w:r>
      <w:r w:rsidRPr="00431EFD">
        <w:rPr>
          <w:color w:val="000000"/>
          <w:szCs w:val="21"/>
          <w:vertAlign w:val="subscript"/>
        </w:rPr>
        <w:t>1</w:t>
      </w:r>
      <w:r w:rsidRPr="00431EFD">
        <w:rPr>
          <w:color w:val="000000"/>
          <w:szCs w:val="21"/>
        </w:rPr>
        <w:t>短路</w:t>
      </w:r>
      <w:r w:rsidRPr="00431EFD">
        <w:rPr>
          <w:color w:val="000000"/>
          <w:szCs w:val="21"/>
        </w:rPr>
        <w:t>                               </w:t>
      </w:r>
      <w:r>
        <w:rPr>
          <w:noProof/>
          <w:szCs w:val="21"/>
        </w:rPr>
        <w:drawing>
          <wp:inline distT="0" distB="0" distL="0" distR="0">
            <wp:extent cx="28575" cy="38100"/>
            <wp:effectExtent l="0" t="0" r="9525" b="0"/>
            <wp:docPr id="54" name="图片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431EFD">
        <w:rPr>
          <w:color w:val="000000"/>
          <w:szCs w:val="21"/>
        </w:rPr>
        <w:t>B. R</w:t>
      </w:r>
      <w:r w:rsidRPr="00431EFD">
        <w:rPr>
          <w:color w:val="000000"/>
          <w:szCs w:val="21"/>
          <w:vertAlign w:val="subscript"/>
        </w:rPr>
        <w:t>1</w:t>
      </w:r>
      <w:r w:rsidRPr="00431EFD">
        <w:rPr>
          <w:color w:val="000000"/>
          <w:szCs w:val="21"/>
        </w:rPr>
        <w:t>断路</w:t>
      </w:r>
      <w:r w:rsidRPr="00431EFD">
        <w:rPr>
          <w:color w:val="000000"/>
          <w:szCs w:val="21"/>
        </w:rPr>
        <w:t>                               </w:t>
      </w:r>
      <w:r>
        <w:rPr>
          <w:noProof/>
          <w:szCs w:val="21"/>
        </w:rPr>
        <w:drawing>
          <wp:inline distT="0" distB="0" distL="0" distR="0">
            <wp:extent cx="28575" cy="38100"/>
            <wp:effectExtent l="0" t="0" r="9525" b="0"/>
            <wp:docPr id="53" name="图片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431EFD">
        <w:rPr>
          <w:color w:val="000000"/>
          <w:szCs w:val="21"/>
        </w:rPr>
        <w:t>C. R</w:t>
      </w:r>
      <w:r w:rsidRPr="00431EFD">
        <w:rPr>
          <w:color w:val="000000"/>
          <w:szCs w:val="21"/>
          <w:vertAlign w:val="subscript"/>
        </w:rPr>
        <w:t>2</w:t>
      </w:r>
      <w:r w:rsidRPr="00431EFD">
        <w:rPr>
          <w:color w:val="000000"/>
          <w:szCs w:val="21"/>
        </w:rPr>
        <w:t>短路</w:t>
      </w:r>
      <w:r w:rsidRPr="00431EFD">
        <w:rPr>
          <w:color w:val="000000"/>
          <w:szCs w:val="21"/>
        </w:rPr>
        <w:t>                               </w:t>
      </w:r>
      <w:r>
        <w:rPr>
          <w:noProof/>
          <w:szCs w:val="21"/>
        </w:rPr>
        <w:drawing>
          <wp:inline distT="0" distB="0" distL="0" distR="0">
            <wp:extent cx="28575" cy="38100"/>
            <wp:effectExtent l="0" t="0" r="9525" b="0"/>
            <wp:docPr id="52" name="图片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431EFD">
        <w:rPr>
          <w:color w:val="000000"/>
          <w:szCs w:val="21"/>
        </w:rPr>
        <w:t>D. R</w:t>
      </w:r>
      <w:r w:rsidRPr="00431EFD">
        <w:rPr>
          <w:color w:val="000000"/>
          <w:szCs w:val="21"/>
          <w:vertAlign w:val="subscript"/>
        </w:rPr>
        <w:t>2</w:t>
      </w:r>
      <w:r w:rsidRPr="00431EFD">
        <w:rPr>
          <w:color w:val="000000"/>
          <w:szCs w:val="21"/>
        </w:rPr>
        <w:t>断路</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w:t>
      </w:r>
      <w:r w:rsidRPr="00431EFD">
        <w:rPr>
          <w:color w:val="000000"/>
          <w:szCs w:val="21"/>
        </w:rPr>
        <w:t>（</w:t>
      </w:r>
      <w:r w:rsidRPr="00431EFD">
        <w:rPr>
          <w:color w:val="000000"/>
          <w:szCs w:val="21"/>
        </w:rPr>
        <w:t>1</w:t>
      </w:r>
      <w:r w:rsidRPr="00431EFD">
        <w:rPr>
          <w:color w:val="000000"/>
          <w:szCs w:val="21"/>
        </w:rPr>
        <w:t>）增大</w:t>
      </w:r>
      <w:r w:rsidRPr="00431EFD">
        <w:rPr>
          <w:szCs w:val="21"/>
        </w:rPr>
        <w:br/>
      </w:r>
      <w:r w:rsidRPr="00431EFD">
        <w:rPr>
          <w:color w:val="000000"/>
          <w:szCs w:val="21"/>
        </w:rPr>
        <w:t>（</w:t>
      </w:r>
      <w:r w:rsidRPr="00431EFD">
        <w:rPr>
          <w:color w:val="000000"/>
          <w:szCs w:val="21"/>
        </w:rPr>
        <w:t>2</w:t>
      </w:r>
      <w:r w:rsidRPr="00431EFD">
        <w:rPr>
          <w:color w:val="000000"/>
          <w:szCs w:val="21"/>
        </w:rPr>
        <w:t>）</w:t>
      </w:r>
      <w:r w:rsidRPr="00431EFD">
        <w:rPr>
          <w:color w:val="000000"/>
          <w:szCs w:val="21"/>
        </w:rPr>
        <w:t xml:space="preserve">A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电流表、电压表在判断电路故障中的应用，电路的动态分析</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几个电路元件沿着单一路径互相连接，每个节点最多只连接两个元件，此种连接方式称为串联。以串联方式连接的电路称为串联电路。串联电路中流过每个电阻的电流相等。因为直流电路中同一支路的各个截面有相同的电流强度。</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【解答】（</w:t>
      </w:r>
      <w:r w:rsidRPr="00431EFD">
        <w:rPr>
          <w:color w:val="000000"/>
          <w:szCs w:val="21"/>
        </w:rPr>
        <w:t>1</w:t>
      </w:r>
      <w:r w:rsidRPr="00431EFD">
        <w:rPr>
          <w:color w:val="000000"/>
          <w:szCs w:val="21"/>
        </w:rPr>
        <w:t>）由图可知，电压测量的时电压表两端接入电阻的电压，当滑片在</w:t>
      </w:r>
      <w:r w:rsidRPr="00431EFD">
        <w:rPr>
          <w:color w:val="000000"/>
          <w:szCs w:val="21"/>
        </w:rPr>
        <w:t>a</w:t>
      </w:r>
      <w:r w:rsidRPr="00431EFD">
        <w:rPr>
          <w:color w:val="000000"/>
          <w:szCs w:val="21"/>
        </w:rPr>
        <w:t>端时，电压表示数为</w:t>
      </w:r>
      <w:r w:rsidRPr="00431EFD">
        <w:rPr>
          <w:color w:val="000000"/>
          <w:szCs w:val="21"/>
        </w:rPr>
        <w:t>0V</w:t>
      </w:r>
      <w:r w:rsidRPr="00431EFD">
        <w:rPr>
          <w:color w:val="000000"/>
          <w:szCs w:val="21"/>
        </w:rPr>
        <w:t>，当秤盘上所放钩码个数增多时，滑片向</w:t>
      </w:r>
      <w:r w:rsidRPr="00431EFD">
        <w:rPr>
          <w:color w:val="000000"/>
          <w:szCs w:val="21"/>
        </w:rPr>
        <w:t>b</w:t>
      </w:r>
      <w:r w:rsidRPr="00431EFD">
        <w:rPr>
          <w:color w:val="000000"/>
          <w:szCs w:val="21"/>
        </w:rPr>
        <w:t>端移动，接入电阻增大，电压表的示数会增大；（</w:t>
      </w:r>
      <w:r w:rsidRPr="00431EFD">
        <w:rPr>
          <w:color w:val="000000"/>
          <w:szCs w:val="21"/>
        </w:rPr>
        <w:t>2</w:t>
      </w:r>
      <w:r w:rsidRPr="00431EFD">
        <w:rPr>
          <w:color w:val="000000"/>
          <w:szCs w:val="21"/>
        </w:rPr>
        <w:t>）一段时间后，称出的数据总比实际值大，则说明电压表的示数偏大了，而电路是串联电路，滑动变阻器两端的电压偏大，可能出现的故障是</w:t>
      </w:r>
      <w:r w:rsidRPr="00431EFD">
        <w:rPr>
          <w:color w:val="000000"/>
          <w:szCs w:val="21"/>
        </w:rPr>
        <w:t>R</w:t>
      </w:r>
      <w:r w:rsidRPr="00431EFD">
        <w:rPr>
          <w:color w:val="000000"/>
          <w:szCs w:val="21"/>
          <w:vertAlign w:val="subscript"/>
        </w:rPr>
        <w:t>1</w:t>
      </w:r>
      <w:r w:rsidRPr="00431EFD">
        <w:rPr>
          <w:color w:val="000000"/>
          <w:szCs w:val="21"/>
        </w:rPr>
        <w:t>短路或</w:t>
      </w:r>
      <w:r w:rsidRPr="00431EFD">
        <w:rPr>
          <w:color w:val="000000"/>
          <w:szCs w:val="21"/>
        </w:rPr>
        <w:t>R</w:t>
      </w:r>
      <w:r w:rsidRPr="00431EFD">
        <w:rPr>
          <w:color w:val="000000"/>
          <w:szCs w:val="21"/>
          <w:vertAlign w:val="subscript"/>
        </w:rPr>
        <w:t>2</w:t>
      </w:r>
      <w:r w:rsidRPr="00431EFD">
        <w:rPr>
          <w:color w:val="000000"/>
          <w:szCs w:val="21"/>
        </w:rPr>
        <w:t>断路，但如果</w:t>
      </w:r>
      <w:r w:rsidRPr="00431EFD">
        <w:rPr>
          <w:color w:val="000000"/>
          <w:szCs w:val="21"/>
        </w:rPr>
        <w:t>R</w:t>
      </w:r>
      <w:r w:rsidRPr="00431EFD">
        <w:rPr>
          <w:color w:val="000000"/>
          <w:szCs w:val="21"/>
          <w:vertAlign w:val="subscript"/>
        </w:rPr>
        <w:t>2</w:t>
      </w:r>
      <w:r w:rsidRPr="00431EFD">
        <w:rPr>
          <w:color w:val="000000"/>
          <w:szCs w:val="21"/>
        </w:rPr>
        <w:t>断路则电压表的示数不会发生任何改变；故</w:t>
      </w:r>
      <w:r w:rsidRPr="00431EFD">
        <w:rPr>
          <w:color w:val="000000"/>
          <w:szCs w:val="21"/>
        </w:rPr>
        <w:t>A</w:t>
      </w:r>
      <w:r w:rsidRPr="00431EFD">
        <w:rPr>
          <w:color w:val="000000"/>
          <w:szCs w:val="21"/>
        </w:rPr>
        <w:t>符合题意；</w:t>
      </w:r>
    </w:p>
    <w:p w:rsidR="00A36BCC" w:rsidRPr="00431EFD" w:rsidRDefault="00A36BCC" w:rsidP="00A36BCC">
      <w:pPr>
        <w:spacing w:line="360" w:lineRule="auto"/>
        <w:jc w:val="left"/>
        <w:rPr>
          <w:szCs w:val="21"/>
        </w:rPr>
      </w:pPr>
      <w:r w:rsidRPr="00431EFD">
        <w:rPr>
          <w:color w:val="000000"/>
          <w:szCs w:val="21"/>
        </w:rPr>
        <w:t>故答案为：（</w:t>
      </w:r>
      <w:r w:rsidRPr="00431EFD">
        <w:rPr>
          <w:color w:val="000000"/>
          <w:szCs w:val="21"/>
        </w:rPr>
        <w:t>1</w:t>
      </w:r>
      <w:r w:rsidRPr="00431EFD">
        <w:rPr>
          <w:color w:val="000000"/>
          <w:szCs w:val="21"/>
        </w:rPr>
        <w:t>）增大；（</w:t>
      </w:r>
      <w:r w:rsidRPr="00431EFD">
        <w:rPr>
          <w:color w:val="000000"/>
          <w:szCs w:val="21"/>
        </w:rPr>
        <w:t>2</w:t>
      </w:r>
      <w:r w:rsidRPr="00431EFD">
        <w:rPr>
          <w:color w:val="000000"/>
          <w:szCs w:val="21"/>
        </w:rPr>
        <w:t>）</w:t>
      </w:r>
      <w:r w:rsidRPr="00431EFD">
        <w:rPr>
          <w:color w:val="000000"/>
          <w:szCs w:val="21"/>
        </w:rPr>
        <w:t>A</w:t>
      </w:r>
      <w:r w:rsidRPr="00431EFD">
        <w:rPr>
          <w:color w:val="000000"/>
          <w:szCs w:val="21"/>
        </w:rPr>
        <w:t>。</w:t>
      </w:r>
    </w:p>
    <w:p w:rsidR="00A36BCC" w:rsidRPr="00431EFD" w:rsidRDefault="00A36BCC" w:rsidP="00A36BCC">
      <w:pPr>
        <w:spacing w:line="360" w:lineRule="auto"/>
        <w:jc w:val="left"/>
        <w:rPr>
          <w:szCs w:val="21"/>
        </w:rPr>
      </w:pPr>
      <w:r w:rsidRPr="00431EFD">
        <w:rPr>
          <w:color w:val="000000"/>
          <w:szCs w:val="21"/>
        </w:rPr>
        <w:t>25.A</w:t>
      </w:r>
      <w:r w:rsidRPr="00431EFD">
        <w:rPr>
          <w:color w:val="000000"/>
          <w:szCs w:val="21"/>
        </w:rPr>
        <w:t>、</w:t>
      </w:r>
      <w:r w:rsidRPr="00431EFD">
        <w:rPr>
          <w:color w:val="000000"/>
          <w:szCs w:val="21"/>
        </w:rPr>
        <w:t>B</w:t>
      </w:r>
      <w:r w:rsidRPr="00431EFD">
        <w:rPr>
          <w:color w:val="000000"/>
          <w:szCs w:val="21"/>
        </w:rPr>
        <w:t>、</w:t>
      </w:r>
      <w:r w:rsidRPr="00431EFD">
        <w:rPr>
          <w:color w:val="000000"/>
          <w:szCs w:val="21"/>
        </w:rPr>
        <w:t>C</w:t>
      </w:r>
      <w:r w:rsidRPr="00431EFD">
        <w:rPr>
          <w:color w:val="000000"/>
          <w:szCs w:val="21"/>
        </w:rPr>
        <w:t>为初中科学常见的三种无机物，它们之间有如图所示的转化关系（</w:t>
      </w:r>
      <w:r w:rsidRPr="00431EFD">
        <w:rPr>
          <w:color w:val="000000"/>
          <w:szCs w:val="21"/>
        </w:rPr>
        <w:t>“→”</w:t>
      </w:r>
      <w:r w:rsidRPr="00431EFD">
        <w:rPr>
          <w:color w:val="000000"/>
          <w:szCs w:val="21"/>
        </w:rPr>
        <w:t>表示某一种物质经一步反应可转化为另一种物质，部分反应物、生成物及反应条件已略去）。请回答：</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 xml:space="preserve"> </w:t>
      </w:r>
      <w:r>
        <w:rPr>
          <w:noProof/>
          <w:szCs w:val="21"/>
        </w:rPr>
        <w:drawing>
          <wp:inline distT="0" distB="0" distL="0" distR="0">
            <wp:extent cx="2533650" cy="742950"/>
            <wp:effectExtent l="0" t="0" r="0" b="0"/>
            <wp:docPr id="51" name="图片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33650" cy="742950"/>
                    </a:xfrm>
                    <a:prstGeom prst="rect">
                      <a:avLst/>
                    </a:prstGeom>
                    <a:noFill/>
                    <a:ln>
                      <a:noFill/>
                    </a:ln>
                  </pic:spPr>
                </pic:pic>
              </a:graphicData>
            </a:graphic>
          </wp:inline>
        </w:drawing>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1</w:t>
      </w:r>
      <w:r w:rsidRPr="00431EFD">
        <w:rPr>
          <w:color w:val="000000"/>
          <w:szCs w:val="21"/>
        </w:rPr>
        <w:t>）若</w:t>
      </w:r>
      <w:r w:rsidRPr="00431EFD">
        <w:rPr>
          <w:color w:val="000000"/>
          <w:szCs w:val="21"/>
        </w:rPr>
        <w:t>C</w:t>
      </w:r>
      <w:r w:rsidRPr="00431EFD">
        <w:rPr>
          <w:color w:val="000000"/>
          <w:szCs w:val="21"/>
        </w:rPr>
        <w:t>是气体，它能使带火星的木条复燃，</w:t>
      </w:r>
      <w:r w:rsidRPr="00431EFD">
        <w:rPr>
          <w:color w:val="000000"/>
          <w:szCs w:val="21"/>
        </w:rPr>
        <w:t>A</w:t>
      </w:r>
      <w:r w:rsidRPr="00431EFD">
        <w:rPr>
          <w:color w:val="000000"/>
          <w:szCs w:val="21"/>
        </w:rPr>
        <w:t>、</w:t>
      </w:r>
      <w:r w:rsidRPr="00431EFD">
        <w:rPr>
          <w:color w:val="000000"/>
          <w:szCs w:val="21"/>
        </w:rPr>
        <w:t>B</w:t>
      </w:r>
      <w:r w:rsidRPr="00431EFD">
        <w:rPr>
          <w:color w:val="000000"/>
          <w:szCs w:val="21"/>
        </w:rPr>
        <w:t>所属的物质类别和组成元素都相同，则</w:t>
      </w:r>
      <w:r w:rsidRPr="00431EFD">
        <w:rPr>
          <w:color w:val="000000"/>
          <w:szCs w:val="21"/>
        </w:rPr>
        <w:t>A→B</w:t>
      </w:r>
      <w:r w:rsidRPr="00431EFD">
        <w:rPr>
          <w:color w:val="000000"/>
          <w:szCs w:val="21"/>
        </w:rPr>
        <w:t>的化学方程式为</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2</w:t>
      </w:r>
      <w:r w:rsidRPr="00431EFD">
        <w:rPr>
          <w:color w:val="000000"/>
          <w:szCs w:val="21"/>
        </w:rPr>
        <w:t>）若</w:t>
      </w:r>
      <w:r w:rsidRPr="00431EFD">
        <w:rPr>
          <w:color w:val="000000"/>
          <w:szCs w:val="21"/>
        </w:rPr>
        <w:t>A</w:t>
      </w:r>
      <w:r w:rsidRPr="00431EFD">
        <w:rPr>
          <w:color w:val="000000"/>
          <w:szCs w:val="21"/>
        </w:rPr>
        <w:t>为光合作用的原料之一，</w:t>
      </w:r>
      <w:r w:rsidRPr="00431EFD">
        <w:rPr>
          <w:color w:val="000000"/>
          <w:szCs w:val="21"/>
        </w:rPr>
        <w:t>A</w:t>
      </w:r>
      <w:r w:rsidRPr="00431EFD">
        <w:rPr>
          <w:color w:val="000000"/>
          <w:szCs w:val="21"/>
        </w:rPr>
        <w:t>与</w:t>
      </w:r>
      <w:r w:rsidRPr="00431EFD">
        <w:rPr>
          <w:color w:val="000000"/>
          <w:szCs w:val="21"/>
        </w:rPr>
        <w:t>B</w:t>
      </w:r>
      <w:r w:rsidRPr="00431EFD">
        <w:rPr>
          <w:color w:val="000000"/>
          <w:szCs w:val="21"/>
        </w:rPr>
        <w:t>属于不同物质类别，</w:t>
      </w:r>
      <w:r w:rsidRPr="00431EFD">
        <w:rPr>
          <w:color w:val="000000"/>
          <w:szCs w:val="21"/>
        </w:rPr>
        <w:t>B</w:t>
      </w:r>
      <w:r w:rsidRPr="00431EFD">
        <w:rPr>
          <w:color w:val="000000"/>
          <w:szCs w:val="21"/>
        </w:rPr>
        <w:t>和</w:t>
      </w:r>
      <w:r w:rsidRPr="00431EFD">
        <w:rPr>
          <w:color w:val="000000"/>
          <w:szCs w:val="21"/>
        </w:rPr>
        <w:t>C</w:t>
      </w:r>
      <w:r w:rsidRPr="00431EFD">
        <w:rPr>
          <w:color w:val="000000"/>
          <w:szCs w:val="21"/>
        </w:rPr>
        <w:t>属于同种物质类别，</w:t>
      </w:r>
      <w:r w:rsidRPr="00431EFD">
        <w:rPr>
          <w:color w:val="000000"/>
          <w:szCs w:val="21"/>
        </w:rPr>
        <w:t>A</w:t>
      </w:r>
      <w:r w:rsidRPr="00431EFD">
        <w:rPr>
          <w:color w:val="000000"/>
          <w:szCs w:val="21"/>
        </w:rPr>
        <w:t>、</w:t>
      </w:r>
      <w:r w:rsidRPr="00431EFD">
        <w:rPr>
          <w:color w:val="000000"/>
          <w:szCs w:val="21"/>
        </w:rPr>
        <w:t>B</w:t>
      </w:r>
      <w:r w:rsidRPr="00431EFD">
        <w:rPr>
          <w:color w:val="000000"/>
          <w:szCs w:val="21"/>
        </w:rPr>
        <w:t>、</w:t>
      </w:r>
      <w:r w:rsidRPr="00431EFD">
        <w:rPr>
          <w:color w:val="000000"/>
          <w:szCs w:val="21"/>
        </w:rPr>
        <w:t>C</w:t>
      </w:r>
      <w:r w:rsidRPr="00431EFD">
        <w:rPr>
          <w:color w:val="000000"/>
          <w:szCs w:val="21"/>
        </w:rPr>
        <w:t>三种物质中都含有相同的两种元素，则</w:t>
      </w:r>
      <w:r w:rsidRPr="00431EFD">
        <w:rPr>
          <w:color w:val="000000"/>
          <w:szCs w:val="21"/>
        </w:rPr>
        <w:t>C</w:t>
      </w:r>
      <w:r w:rsidRPr="00431EFD">
        <w:rPr>
          <w:color w:val="000000"/>
          <w:szCs w:val="21"/>
        </w:rPr>
        <w:t>可能的物质类别是</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lastRenderedPageBreak/>
        <w:t>【答案】</w:t>
      </w:r>
      <w:r w:rsidRPr="00431EFD">
        <w:rPr>
          <w:color w:val="000000"/>
          <w:szCs w:val="21"/>
        </w:rPr>
        <w:t xml:space="preserve"> </w:t>
      </w:r>
      <w:r w:rsidRPr="00431EFD">
        <w:rPr>
          <w:color w:val="000000"/>
          <w:szCs w:val="21"/>
        </w:rPr>
        <w:t>（</w:t>
      </w:r>
      <w:r w:rsidRPr="00431EFD">
        <w:rPr>
          <w:color w:val="000000"/>
          <w:szCs w:val="21"/>
        </w:rPr>
        <w:t>1</w:t>
      </w:r>
      <w:r w:rsidRPr="00431EFD">
        <w:rPr>
          <w:color w:val="000000"/>
          <w:szCs w:val="21"/>
        </w:rPr>
        <w:t>）</w:t>
      </w:r>
      <w:r w:rsidRPr="00431EFD">
        <w:rPr>
          <w:color w:val="000000"/>
          <w:szCs w:val="21"/>
        </w:rPr>
        <w:t>2H</w:t>
      </w:r>
      <w:r w:rsidRPr="00431EFD">
        <w:rPr>
          <w:color w:val="000000"/>
          <w:szCs w:val="21"/>
          <w:vertAlign w:val="subscript"/>
        </w:rPr>
        <w:t>2</w:t>
      </w:r>
      <w:r w:rsidRPr="00431EFD">
        <w:rPr>
          <w:color w:val="000000"/>
          <w:szCs w:val="21"/>
        </w:rPr>
        <w:t>O</w:t>
      </w:r>
      <w:r w:rsidRPr="00431EFD">
        <w:rPr>
          <w:color w:val="000000"/>
          <w:szCs w:val="21"/>
          <w:vertAlign w:val="subscript"/>
        </w:rPr>
        <w:t>2</w:t>
      </w:r>
      <w:r w:rsidRPr="00431EFD">
        <w:rPr>
          <w:color w:val="000000"/>
          <w:szCs w:val="21"/>
        </w:rPr>
        <w:t xml:space="preserve">= </w:t>
      </w:r>
      <w:r>
        <w:rPr>
          <w:noProof/>
          <w:szCs w:val="21"/>
        </w:rPr>
        <w:drawing>
          <wp:inline distT="0" distB="0" distL="0" distR="0">
            <wp:extent cx="400050" cy="190500"/>
            <wp:effectExtent l="0" t="0" r="0" b="0"/>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descr="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0050" cy="190500"/>
                    </a:xfrm>
                    <a:prstGeom prst="rect">
                      <a:avLst/>
                    </a:prstGeom>
                    <a:noFill/>
                    <a:ln>
                      <a:noFill/>
                    </a:ln>
                  </pic:spPr>
                </pic:pic>
              </a:graphicData>
            </a:graphic>
          </wp:inline>
        </w:drawing>
      </w:r>
      <w:r w:rsidRPr="00431EFD">
        <w:rPr>
          <w:color w:val="000000"/>
          <w:szCs w:val="21"/>
        </w:rPr>
        <w:t>=2H</w:t>
      </w:r>
      <w:r w:rsidRPr="00431EFD">
        <w:rPr>
          <w:color w:val="000000"/>
          <w:szCs w:val="21"/>
          <w:vertAlign w:val="subscript"/>
        </w:rPr>
        <w:t>2</w:t>
      </w:r>
      <w:r w:rsidRPr="00431EFD">
        <w:rPr>
          <w:color w:val="000000"/>
          <w:szCs w:val="21"/>
        </w:rPr>
        <w:t>O+O</w:t>
      </w:r>
      <w:r w:rsidRPr="00431EFD">
        <w:rPr>
          <w:color w:val="000000"/>
          <w:szCs w:val="21"/>
          <w:vertAlign w:val="subscript"/>
        </w:rPr>
        <w:t>2</w:t>
      </w:r>
      <w:r w:rsidRPr="00431EFD">
        <w:rPr>
          <w:color w:val="000000"/>
          <w:szCs w:val="21"/>
        </w:rPr>
        <w:t>↑</w:t>
      </w:r>
      <w:r w:rsidRPr="00431EFD">
        <w:rPr>
          <w:szCs w:val="21"/>
        </w:rPr>
        <w:br/>
      </w:r>
      <w:r w:rsidRPr="00431EFD">
        <w:rPr>
          <w:color w:val="000000"/>
          <w:szCs w:val="21"/>
        </w:rPr>
        <w:t>（</w:t>
      </w:r>
      <w:r w:rsidRPr="00431EFD">
        <w:rPr>
          <w:color w:val="000000"/>
          <w:szCs w:val="21"/>
        </w:rPr>
        <w:t>2</w:t>
      </w:r>
      <w:r w:rsidRPr="00431EFD">
        <w:rPr>
          <w:color w:val="000000"/>
          <w:szCs w:val="21"/>
        </w:rPr>
        <w:t>）酸或碱或盐</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物质的推断</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【分析】该题主要是通过考查常见的物质作为题眼，来考查学生对物质转化情况的应用。</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【解答】（</w:t>
      </w:r>
      <w:r w:rsidRPr="00431EFD">
        <w:rPr>
          <w:color w:val="000000"/>
          <w:szCs w:val="21"/>
        </w:rPr>
        <w:t>1</w:t>
      </w:r>
      <w:r w:rsidRPr="00431EFD">
        <w:rPr>
          <w:color w:val="000000"/>
          <w:szCs w:val="21"/>
        </w:rPr>
        <w:t>）</w:t>
      </w:r>
      <w:r w:rsidRPr="00431EFD">
        <w:rPr>
          <w:color w:val="000000"/>
          <w:szCs w:val="21"/>
        </w:rPr>
        <w:t>C</w:t>
      </w:r>
      <w:r w:rsidRPr="00431EFD">
        <w:rPr>
          <w:color w:val="000000"/>
          <w:szCs w:val="21"/>
        </w:rPr>
        <w:t>是气体，它能使带火星的木条复燃，则说明</w:t>
      </w:r>
      <w:r w:rsidRPr="00431EFD">
        <w:rPr>
          <w:color w:val="000000"/>
          <w:szCs w:val="21"/>
        </w:rPr>
        <w:t>C</w:t>
      </w:r>
      <w:r w:rsidRPr="00431EFD">
        <w:rPr>
          <w:color w:val="000000"/>
          <w:szCs w:val="21"/>
        </w:rPr>
        <w:t>是氧气；</w:t>
      </w:r>
      <w:r w:rsidRPr="00431EFD">
        <w:rPr>
          <w:color w:val="000000"/>
          <w:szCs w:val="21"/>
        </w:rPr>
        <w:t>A</w:t>
      </w:r>
      <w:r w:rsidRPr="00431EFD">
        <w:rPr>
          <w:color w:val="000000"/>
          <w:szCs w:val="21"/>
        </w:rPr>
        <w:t>能够生成氧气，则可能是双氧水、水、高锰酸钾、氯酸钾，而</w:t>
      </w:r>
      <w:r w:rsidRPr="00431EFD">
        <w:rPr>
          <w:color w:val="000000"/>
          <w:szCs w:val="21"/>
        </w:rPr>
        <w:t>B</w:t>
      </w:r>
      <w:r w:rsidRPr="00431EFD">
        <w:rPr>
          <w:color w:val="000000"/>
          <w:szCs w:val="21"/>
        </w:rPr>
        <w:t>与</w:t>
      </w:r>
      <w:r w:rsidRPr="00431EFD">
        <w:rPr>
          <w:color w:val="000000"/>
          <w:szCs w:val="21"/>
        </w:rPr>
        <w:t>A</w:t>
      </w:r>
      <w:r w:rsidRPr="00431EFD">
        <w:rPr>
          <w:color w:val="000000"/>
          <w:szCs w:val="21"/>
        </w:rPr>
        <w:t>组成元素相同，且也能生成氧气，所以</w:t>
      </w:r>
      <w:r w:rsidRPr="00431EFD">
        <w:rPr>
          <w:color w:val="000000"/>
          <w:szCs w:val="21"/>
        </w:rPr>
        <w:t>B</w:t>
      </w:r>
      <w:r w:rsidRPr="00431EFD">
        <w:rPr>
          <w:color w:val="000000"/>
          <w:szCs w:val="21"/>
        </w:rPr>
        <w:t>是水；</w:t>
      </w:r>
      <w:r w:rsidRPr="00431EFD">
        <w:rPr>
          <w:color w:val="000000"/>
          <w:szCs w:val="21"/>
        </w:rPr>
        <w:t>A</w:t>
      </w:r>
      <w:r w:rsidRPr="00431EFD">
        <w:rPr>
          <w:color w:val="000000"/>
          <w:szCs w:val="21"/>
        </w:rPr>
        <w:t>是双氧水；故答案为：</w:t>
      </w:r>
      <w:r w:rsidRPr="00431EFD">
        <w:rPr>
          <w:color w:val="000000"/>
          <w:szCs w:val="21"/>
        </w:rPr>
        <w:t>2H</w:t>
      </w:r>
      <w:r w:rsidRPr="00431EFD">
        <w:rPr>
          <w:color w:val="000000"/>
          <w:szCs w:val="21"/>
          <w:vertAlign w:val="subscript"/>
        </w:rPr>
        <w:t>2</w:t>
      </w:r>
      <w:r w:rsidRPr="00431EFD">
        <w:rPr>
          <w:color w:val="000000"/>
          <w:szCs w:val="21"/>
        </w:rPr>
        <w:t>O</w:t>
      </w:r>
      <w:r w:rsidRPr="00431EFD">
        <w:rPr>
          <w:color w:val="000000"/>
          <w:szCs w:val="21"/>
          <w:vertAlign w:val="subscript"/>
        </w:rPr>
        <w:t>2</w:t>
      </w:r>
      <w:r w:rsidRPr="00431EFD">
        <w:rPr>
          <w:color w:val="000000"/>
          <w:szCs w:val="21"/>
        </w:rPr>
        <w:t xml:space="preserve">= </w:t>
      </w:r>
      <w:r>
        <w:rPr>
          <w:noProof/>
          <w:szCs w:val="21"/>
        </w:rPr>
        <w:drawing>
          <wp:inline distT="0" distB="0" distL="0" distR="0">
            <wp:extent cx="400050" cy="190500"/>
            <wp:effectExtent l="0" t="0" r="0" b="0"/>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descr="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0050" cy="190500"/>
                    </a:xfrm>
                    <a:prstGeom prst="rect">
                      <a:avLst/>
                    </a:prstGeom>
                    <a:noFill/>
                    <a:ln>
                      <a:noFill/>
                    </a:ln>
                  </pic:spPr>
                </pic:pic>
              </a:graphicData>
            </a:graphic>
          </wp:inline>
        </w:drawing>
      </w:r>
      <w:r w:rsidRPr="00431EFD">
        <w:rPr>
          <w:color w:val="000000"/>
          <w:szCs w:val="21"/>
        </w:rPr>
        <w:t>=2H</w:t>
      </w:r>
      <w:r w:rsidRPr="00431EFD">
        <w:rPr>
          <w:color w:val="000000"/>
          <w:szCs w:val="21"/>
          <w:vertAlign w:val="subscript"/>
        </w:rPr>
        <w:t>2</w:t>
      </w:r>
      <w:r w:rsidRPr="00431EFD">
        <w:rPr>
          <w:color w:val="000000"/>
          <w:szCs w:val="21"/>
        </w:rPr>
        <w:t>O+O</w:t>
      </w:r>
      <w:r w:rsidRPr="00431EFD">
        <w:rPr>
          <w:color w:val="000000"/>
          <w:szCs w:val="21"/>
          <w:vertAlign w:val="subscript"/>
        </w:rPr>
        <w:t>2</w:t>
      </w:r>
      <w:r w:rsidRPr="00431EFD">
        <w:rPr>
          <w:color w:val="000000"/>
          <w:szCs w:val="21"/>
        </w:rPr>
        <w:t>↑</w:t>
      </w:r>
      <w:r w:rsidRPr="00431EFD">
        <w:rPr>
          <w:color w:val="000000"/>
          <w:szCs w:val="21"/>
        </w:rPr>
        <w:t>；</w:t>
      </w:r>
      <w:r w:rsidRPr="00431EFD">
        <w:rPr>
          <w:szCs w:val="21"/>
        </w:rPr>
        <w:br/>
      </w:r>
      <w:r w:rsidRPr="00431EFD">
        <w:rPr>
          <w:color w:val="000000"/>
          <w:szCs w:val="21"/>
        </w:rPr>
        <w:t xml:space="preserve"> </w:t>
      </w:r>
      <w:r w:rsidRPr="00431EFD">
        <w:rPr>
          <w:color w:val="000000"/>
          <w:szCs w:val="21"/>
        </w:rPr>
        <w:t>（</w:t>
      </w:r>
      <w:r w:rsidRPr="00431EFD">
        <w:rPr>
          <w:color w:val="000000"/>
          <w:szCs w:val="21"/>
        </w:rPr>
        <w:t>2</w:t>
      </w:r>
      <w:r w:rsidRPr="00431EFD">
        <w:rPr>
          <w:color w:val="000000"/>
          <w:szCs w:val="21"/>
        </w:rPr>
        <w:t>）</w:t>
      </w:r>
      <w:r w:rsidRPr="00431EFD">
        <w:rPr>
          <w:color w:val="000000"/>
          <w:szCs w:val="21"/>
        </w:rPr>
        <w:t>A</w:t>
      </w:r>
      <w:r w:rsidRPr="00431EFD">
        <w:rPr>
          <w:color w:val="000000"/>
          <w:szCs w:val="21"/>
        </w:rPr>
        <w:t>为光合作用的原料之一，则</w:t>
      </w:r>
      <w:r w:rsidRPr="00431EFD">
        <w:rPr>
          <w:color w:val="000000"/>
          <w:szCs w:val="21"/>
        </w:rPr>
        <w:t>A</w:t>
      </w:r>
      <w:r w:rsidRPr="00431EFD">
        <w:rPr>
          <w:color w:val="000000"/>
          <w:szCs w:val="21"/>
        </w:rPr>
        <w:t>可能是二氧化碳或者水；当</w:t>
      </w:r>
      <w:r w:rsidRPr="00431EFD">
        <w:rPr>
          <w:color w:val="000000"/>
          <w:szCs w:val="21"/>
        </w:rPr>
        <w:t>A</w:t>
      </w:r>
      <w:r w:rsidRPr="00431EFD">
        <w:rPr>
          <w:color w:val="000000"/>
          <w:szCs w:val="21"/>
        </w:rPr>
        <w:t>是二氧化碳时，</w:t>
      </w:r>
      <w:r w:rsidRPr="00431EFD">
        <w:rPr>
          <w:color w:val="000000"/>
          <w:szCs w:val="21"/>
        </w:rPr>
        <w:t>B</w:t>
      </w:r>
      <w:r w:rsidRPr="00431EFD">
        <w:rPr>
          <w:color w:val="000000"/>
          <w:szCs w:val="21"/>
        </w:rPr>
        <w:t>可能是碳酸钠，</w:t>
      </w:r>
      <w:r w:rsidRPr="00431EFD">
        <w:rPr>
          <w:color w:val="000000"/>
          <w:szCs w:val="21"/>
        </w:rPr>
        <w:t>C</w:t>
      </w:r>
      <w:r w:rsidRPr="00431EFD">
        <w:rPr>
          <w:color w:val="000000"/>
          <w:szCs w:val="21"/>
        </w:rPr>
        <w:t>可能是碳酸钙；则</w:t>
      </w:r>
      <w:r w:rsidRPr="00431EFD">
        <w:rPr>
          <w:color w:val="000000"/>
          <w:szCs w:val="21"/>
        </w:rPr>
        <w:t>C</w:t>
      </w:r>
      <w:r w:rsidRPr="00431EFD">
        <w:rPr>
          <w:color w:val="000000"/>
          <w:szCs w:val="21"/>
        </w:rPr>
        <w:t>是盐，同时二氧化碳也可能形成碳酸；如果</w:t>
      </w:r>
      <w:r w:rsidRPr="00431EFD">
        <w:rPr>
          <w:color w:val="000000"/>
          <w:szCs w:val="21"/>
        </w:rPr>
        <w:t>A</w:t>
      </w:r>
      <w:r w:rsidRPr="00431EFD">
        <w:rPr>
          <w:color w:val="000000"/>
          <w:szCs w:val="21"/>
        </w:rPr>
        <w:t>是水，则与氧化钙反应会形成氢氧化钙；故</w:t>
      </w:r>
      <w:r w:rsidRPr="00431EFD">
        <w:rPr>
          <w:color w:val="000000"/>
          <w:szCs w:val="21"/>
        </w:rPr>
        <w:t>C</w:t>
      </w:r>
      <w:r w:rsidRPr="00431EFD">
        <w:rPr>
          <w:color w:val="000000"/>
          <w:szCs w:val="21"/>
        </w:rPr>
        <w:t>可能是酸或碱或盐；</w:t>
      </w:r>
    </w:p>
    <w:p w:rsidR="00A36BCC" w:rsidRPr="00431EFD" w:rsidRDefault="00A36BCC" w:rsidP="00A36BCC">
      <w:pPr>
        <w:spacing w:line="360" w:lineRule="auto"/>
        <w:jc w:val="left"/>
        <w:rPr>
          <w:szCs w:val="21"/>
        </w:rPr>
      </w:pPr>
      <w:r w:rsidRPr="00431EFD">
        <w:rPr>
          <w:color w:val="000000"/>
          <w:szCs w:val="21"/>
        </w:rPr>
        <w:t>故答案为</w:t>
      </w:r>
      <w:r w:rsidRPr="00431EFD">
        <w:rPr>
          <w:color w:val="000000"/>
          <w:szCs w:val="21"/>
        </w:rPr>
        <w:t>:</w:t>
      </w:r>
      <w:r w:rsidRPr="00431EFD">
        <w:rPr>
          <w:color w:val="000000"/>
          <w:szCs w:val="21"/>
        </w:rPr>
        <w:t>（</w:t>
      </w:r>
      <w:r w:rsidRPr="00431EFD">
        <w:rPr>
          <w:color w:val="000000"/>
          <w:szCs w:val="21"/>
        </w:rPr>
        <w:t>1</w:t>
      </w:r>
      <w:r w:rsidRPr="00431EFD">
        <w:rPr>
          <w:color w:val="000000"/>
          <w:szCs w:val="21"/>
        </w:rPr>
        <w:t>）</w:t>
      </w:r>
      <w:r w:rsidRPr="00431EFD">
        <w:rPr>
          <w:color w:val="000000"/>
          <w:szCs w:val="21"/>
        </w:rPr>
        <w:t>2H</w:t>
      </w:r>
      <w:r w:rsidRPr="00431EFD">
        <w:rPr>
          <w:color w:val="000000"/>
          <w:szCs w:val="21"/>
          <w:vertAlign w:val="subscript"/>
        </w:rPr>
        <w:t>2</w:t>
      </w:r>
      <w:r w:rsidRPr="00431EFD">
        <w:rPr>
          <w:color w:val="000000"/>
          <w:szCs w:val="21"/>
        </w:rPr>
        <w:t>O</w:t>
      </w:r>
      <w:r w:rsidRPr="00431EFD">
        <w:rPr>
          <w:color w:val="000000"/>
          <w:szCs w:val="21"/>
          <w:vertAlign w:val="subscript"/>
        </w:rPr>
        <w:t>2</w:t>
      </w:r>
      <w:r w:rsidRPr="00431EFD">
        <w:rPr>
          <w:color w:val="000000"/>
          <w:szCs w:val="21"/>
        </w:rPr>
        <w:t xml:space="preserve">= </w:t>
      </w:r>
      <w:r>
        <w:rPr>
          <w:noProof/>
          <w:szCs w:val="21"/>
        </w:rPr>
        <w:drawing>
          <wp:inline distT="0" distB="0" distL="0" distR="0">
            <wp:extent cx="400050" cy="190500"/>
            <wp:effectExtent l="0" t="0" r="0" b="0"/>
            <wp:docPr id="48" name="图片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descr="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0050" cy="190500"/>
                    </a:xfrm>
                    <a:prstGeom prst="rect">
                      <a:avLst/>
                    </a:prstGeom>
                    <a:noFill/>
                    <a:ln>
                      <a:noFill/>
                    </a:ln>
                  </pic:spPr>
                </pic:pic>
              </a:graphicData>
            </a:graphic>
          </wp:inline>
        </w:drawing>
      </w:r>
      <w:r w:rsidRPr="00431EFD">
        <w:rPr>
          <w:color w:val="000000"/>
          <w:szCs w:val="21"/>
        </w:rPr>
        <w:t>=2H</w:t>
      </w:r>
      <w:r w:rsidRPr="00431EFD">
        <w:rPr>
          <w:color w:val="000000"/>
          <w:szCs w:val="21"/>
          <w:vertAlign w:val="subscript"/>
        </w:rPr>
        <w:t>2</w:t>
      </w:r>
      <w:r w:rsidRPr="00431EFD">
        <w:rPr>
          <w:color w:val="000000"/>
          <w:szCs w:val="21"/>
        </w:rPr>
        <w:t>O+O</w:t>
      </w:r>
      <w:r w:rsidRPr="00431EFD">
        <w:rPr>
          <w:color w:val="000000"/>
          <w:szCs w:val="21"/>
          <w:vertAlign w:val="subscript"/>
        </w:rPr>
        <w:t>2</w:t>
      </w:r>
      <w:r w:rsidRPr="00431EFD">
        <w:rPr>
          <w:color w:val="000000"/>
          <w:szCs w:val="21"/>
        </w:rPr>
        <w:t>↑</w:t>
      </w:r>
      <w:r w:rsidRPr="00431EFD">
        <w:rPr>
          <w:color w:val="000000"/>
          <w:szCs w:val="21"/>
        </w:rPr>
        <w:t>；（</w:t>
      </w:r>
      <w:r w:rsidRPr="00431EFD">
        <w:rPr>
          <w:color w:val="000000"/>
          <w:szCs w:val="21"/>
        </w:rPr>
        <w:t>2</w:t>
      </w:r>
      <w:r w:rsidRPr="00431EFD">
        <w:rPr>
          <w:color w:val="000000"/>
          <w:szCs w:val="21"/>
        </w:rPr>
        <w:t>）酸或碱或盐</w:t>
      </w:r>
      <w:r w:rsidRPr="00431EFD">
        <w:rPr>
          <w:color w:val="000000"/>
          <w:szCs w:val="21"/>
        </w:rPr>
        <w:t>.</w:t>
      </w:r>
    </w:p>
    <w:p w:rsidR="00A36BCC" w:rsidRPr="00431EFD" w:rsidRDefault="00A36BCC" w:rsidP="00A36BCC">
      <w:pPr>
        <w:spacing w:line="360" w:lineRule="auto"/>
        <w:rPr>
          <w:szCs w:val="21"/>
        </w:rPr>
      </w:pPr>
      <w:r w:rsidRPr="00431EFD">
        <w:rPr>
          <w:b/>
          <w:bCs/>
          <w:szCs w:val="21"/>
        </w:rPr>
        <w:t>三、实验探究题（本大题共有</w:t>
      </w:r>
      <w:r w:rsidRPr="00431EFD">
        <w:rPr>
          <w:b/>
          <w:bCs/>
          <w:szCs w:val="21"/>
        </w:rPr>
        <w:t>5</w:t>
      </w:r>
      <w:r w:rsidRPr="00431EFD">
        <w:rPr>
          <w:b/>
          <w:bCs/>
          <w:szCs w:val="21"/>
        </w:rPr>
        <w:t>小题，</w:t>
      </w:r>
      <w:r w:rsidRPr="00431EFD">
        <w:rPr>
          <w:b/>
          <w:bCs/>
          <w:szCs w:val="21"/>
        </w:rPr>
        <w:t>26</w:t>
      </w:r>
      <w:r w:rsidRPr="00431EFD">
        <w:rPr>
          <w:b/>
          <w:bCs/>
          <w:szCs w:val="21"/>
        </w:rPr>
        <w:t>题</w:t>
      </w:r>
      <w:r w:rsidRPr="00431EFD">
        <w:rPr>
          <w:b/>
          <w:bCs/>
          <w:szCs w:val="21"/>
        </w:rPr>
        <w:t>5</w:t>
      </w:r>
      <w:r w:rsidRPr="00431EFD">
        <w:rPr>
          <w:b/>
          <w:bCs/>
          <w:szCs w:val="21"/>
        </w:rPr>
        <w:t>分，</w:t>
      </w:r>
      <w:r w:rsidRPr="00431EFD">
        <w:rPr>
          <w:b/>
          <w:bCs/>
          <w:szCs w:val="21"/>
        </w:rPr>
        <w:t>27</w:t>
      </w:r>
      <w:r w:rsidRPr="00431EFD">
        <w:rPr>
          <w:b/>
          <w:bCs/>
          <w:szCs w:val="21"/>
        </w:rPr>
        <w:t>、</w:t>
      </w:r>
      <w:r w:rsidRPr="00431EFD">
        <w:rPr>
          <w:b/>
          <w:bCs/>
          <w:szCs w:val="21"/>
        </w:rPr>
        <w:t>30</w:t>
      </w:r>
      <w:r w:rsidRPr="00431EFD">
        <w:rPr>
          <w:b/>
          <w:bCs/>
          <w:szCs w:val="21"/>
        </w:rPr>
        <w:t>题各</w:t>
      </w:r>
      <w:r w:rsidRPr="00431EFD">
        <w:rPr>
          <w:b/>
          <w:bCs/>
          <w:szCs w:val="21"/>
        </w:rPr>
        <w:t>7</w:t>
      </w:r>
      <w:r w:rsidRPr="00431EFD">
        <w:rPr>
          <w:b/>
          <w:bCs/>
          <w:szCs w:val="21"/>
        </w:rPr>
        <w:t>分，</w:t>
      </w:r>
      <w:r w:rsidRPr="00431EFD">
        <w:rPr>
          <w:b/>
          <w:bCs/>
          <w:szCs w:val="21"/>
        </w:rPr>
        <w:t>28</w:t>
      </w:r>
      <w:r w:rsidRPr="00431EFD">
        <w:rPr>
          <w:b/>
          <w:bCs/>
          <w:szCs w:val="21"/>
        </w:rPr>
        <w:t>、</w:t>
      </w:r>
      <w:r w:rsidRPr="00431EFD">
        <w:rPr>
          <w:b/>
          <w:bCs/>
          <w:szCs w:val="21"/>
        </w:rPr>
        <w:t>29</w:t>
      </w:r>
      <w:r w:rsidRPr="00431EFD">
        <w:rPr>
          <w:b/>
          <w:bCs/>
          <w:szCs w:val="21"/>
        </w:rPr>
        <w:t>题各</w:t>
      </w:r>
      <w:r w:rsidRPr="00431EFD">
        <w:rPr>
          <w:b/>
          <w:bCs/>
          <w:szCs w:val="21"/>
        </w:rPr>
        <w:t>8</w:t>
      </w:r>
      <w:r w:rsidRPr="00431EFD">
        <w:rPr>
          <w:b/>
          <w:bCs/>
          <w:szCs w:val="21"/>
        </w:rPr>
        <w:t>分，共</w:t>
      </w:r>
      <w:r w:rsidRPr="00431EFD">
        <w:rPr>
          <w:b/>
          <w:bCs/>
          <w:szCs w:val="21"/>
        </w:rPr>
        <w:t>35</w:t>
      </w:r>
      <w:r w:rsidRPr="00431EFD">
        <w:rPr>
          <w:b/>
          <w:bCs/>
          <w:szCs w:val="21"/>
        </w:rPr>
        <w:t>分）</w:t>
      </w:r>
    </w:p>
    <w:p w:rsidR="00A36BCC" w:rsidRPr="00431EFD" w:rsidRDefault="00A36BCC" w:rsidP="00A36BCC">
      <w:pPr>
        <w:spacing w:line="360" w:lineRule="auto"/>
        <w:jc w:val="left"/>
        <w:rPr>
          <w:szCs w:val="21"/>
        </w:rPr>
      </w:pPr>
      <w:r w:rsidRPr="00431EFD">
        <w:rPr>
          <w:color w:val="000000"/>
          <w:szCs w:val="21"/>
        </w:rPr>
        <w:t>26.</w:t>
      </w:r>
      <w:r w:rsidRPr="00431EFD">
        <w:rPr>
          <w:color w:val="000000"/>
          <w:szCs w:val="21"/>
        </w:rPr>
        <w:t>研究发现不同品种的越橘，其光合作用速率不同。为了探究其不同的原因，科研人员进行了如下实验：选取</w:t>
      </w:r>
      <w:r w:rsidRPr="00431EFD">
        <w:rPr>
          <w:color w:val="000000"/>
          <w:szCs w:val="21"/>
        </w:rPr>
        <w:t>A</w:t>
      </w:r>
      <w:r w:rsidRPr="00431EFD">
        <w:rPr>
          <w:color w:val="000000"/>
          <w:szCs w:val="21"/>
        </w:rPr>
        <w:t>、</w:t>
      </w:r>
      <w:r w:rsidRPr="00431EFD">
        <w:rPr>
          <w:color w:val="000000"/>
          <w:szCs w:val="21"/>
        </w:rPr>
        <w:t>B</w:t>
      </w:r>
      <w:r w:rsidRPr="00431EFD">
        <w:rPr>
          <w:color w:val="000000"/>
          <w:szCs w:val="21"/>
        </w:rPr>
        <w:t>、</w:t>
      </w:r>
      <w:r w:rsidRPr="00431EFD">
        <w:rPr>
          <w:color w:val="000000"/>
          <w:szCs w:val="21"/>
        </w:rPr>
        <w:t>C</w:t>
      </w:r>
      <w:r w:rsidRPr="00431EFD">
        <w:rPr>
          <w:color w:val="000000"/>
          <w:szCs w:val="21"/>
        </w:rPr>
        <w:t>三个品种各</w:t>
      </w:r>
      <w:r w:rsidRPr="00431EFD">
        <w:rPr>
          <w:color w:val="000000"/>
          <w:szCs w:val="21"/>
        </w:rPr>
        <w:t>6</w:t>
      </w:r>
      <w:r w:rsidRPr="00431EFD">
        <w:rPr>
          <w:color w:val="000000"/>
          <w:szCs w:val="21"/>
        </w:rPr>
        <w:t>株，每株均采集位于中上部且向阳的叶片</w:t>
      </w:r>
      <w:r w:rsidRPr="00431EFD">
        <w:rPr>
          <w:color w:val="000000"/>
          <w:szCs w:val="21"/>
        </w:rPr>
        <w:t>5</w:t>
      </w:r>
      <w:r w:rsidRPr="00431EFD">
        <w:rPr>
          <w:color w:val="000000"/>
          <w:szCs w:val="21"/>
        </w:rPr>
        <w:t>片，测定并计算叶片中叶绿素的含量和光合作用速率，重复三次取平均值，结果如下。</w:t>
      </w:r>
    </w:p>
    <w:tbl>
      <w:tblPr>
        <w:tblW w:w="0" w:type="auto"/>
        <w:tblInd w:w="115" w:type="dxa"/>
        <w:tblBorders>
          <w:top w:val="inset" w:sz="8" w:space="0" w:color="000000"/>
          <w:left w:val="inset" w:sz="8" w:space="0" w:color="000000"/>
          <w:bottom w:val="inset" w:sz="8" w:space="0" w:color="000000"/>
          <w:right w:val="inset" w:sz="8" w:space="0" w:color="000000"/>
        </w:tblBorders>
        <w:tblLayout w:type="fixed"/>
        <w:tblLook w:val="0000" w:firstRow="0" w:lastRow="0" w:firstColumn="0" w:lastColumn="0" w:noHBand="0" w:noVBand="0"/>
      </w:tblPr>
      <w:tblGrid>
        <w:gridCol w:w="2394"/>
        <w:gridCol w:w="570"/>
        <w:gridCol w:w="570"/>
        <w:gridCol w:w="570"/>
      </w:tblGrid>
      <w:tr w:rsidR="00A36BCC" w:rsidTr="001D6356">
        <w:tc>
          <w:tcPr>
            <w:tcW w:w="23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品种</w:t>
            </w:r>
          </w:p>
        </w:tc>
        <w:tc>
          <w:tcPr>
            <w:tcW w:w="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A</w:t>
            </w:r>
          </w:p>
        </w:tc>
        <w:tc>
          <w:tcPr>
            <w:tcW w:w="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B</w:t>
            </w:r>
          </w:p>
        </w:tc>
        <w:tc>
          <w:tcPr>
            <w:tcW w:w="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C</w:t>
            </w:r>
          </w:p>
        </w:tc>
      </w:tr>
      <w:tr w:rsidR="00A36BCC" w:rsidTr="001D6356">
        <w:tc>
          <w:tcPr>
            <w:tcW w:w="239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叶绿素含量（毫克</w:t>
            </w:r>
            <w:r w:rsidRPr="00431EFD">
              <w:rPr>
                <w:color w:val="000000"/>
                <w:szCs w:val="21"/>
              </w:rPr>
              <w:t>/</w:t>
            </w:r>
            <w:r w:rsidRPr="00431EFD">
              <w:rPr>
                <w:color w:val="000000"/>
                <w:szCs w:val="21"/>
              </w:rPr>
              <w:t>克）</w:t>
            </w:r>
          </w:p>
        </w:tc>
        <w:tc>
          <w:tcPr>
            <w:tcW w:w="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6.22</w:t>
            </w:r>
          </w:p>
        </w:tc>
        <w:tc>
          <w:tcPr>
            <w:tcW w:w="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8.11</w:t>
            </w:r>
          </w:p>
        </w:tc>
        <w:tc>
          <w:tcPr>
            <w:tcW w:w="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7.85</w:t>
            </w:r>
          </w:p>
        </w:tc>
      </w:tr>
    </w:tbl>
    <w:p w:rsidR="00A36BCC" w:rsidRPr="00431EFD" w:rsidRDefault="00A36BCC" w:rsidP="00A36BCC">
      <w:pPr>
        <w:spacing w:line="360" w:lineRule="auto"/>
        <w:jc w:val="left"/>
        <w:rPr>
          <w:szCs w:val="21"/>
        </w:rPr>
      </w:pPr>
      <w:r>
        <w:rPr>
          <w:noProof/>
          <w:szCs w:val="21"/>
        </w:rPr>
        <w:drawing>
          <wp:inline distT="0" distB="0" distL="0" distR="0">
            <wp:extent cx="2276475" cy="2124075"/>
            <wp:effectExtent l="0" t="0" r="9525" b="9525"/>
            <wp:docPr id="47" name="图片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descr="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76475" cy="2124075"/>
                    </a:xfrm>
                    <a:prstGeom prst="rect">
                      <a:avLst/>
                    </a:prstGeom>
                    <a:noFill/>
                    <a:ln>
                      <a:noFill/>
                    </a:ln>
                  </pic:spPr>
                </pic:pic>
              </a:graphicData>
            </a:graphic>
          </wp:inline>
        </w:drawing>
      </w:r>
    </w:p>
    <w:p w:rsidR="00A36BCC" w:rsidRPr="00431EFD" w:rsidRDefault="00A36BCC" w:rsidP="00A36BCC">
      <w:pPr>
        <w:spacing w:line="360" w:lineRule="auto"/>
        <w:jc w:val="left"/>
        <w:rPr>
          <w:szCs w:val="21"/>
        </w:rPr>
      </w:pPr>
      <w:r w:rsidRPr="00431EFD">
        <w:rPr>
          <w:color w:val="000000"/>
          <w:szCs w:val="21"/>
        </w:rPr>
        <w:t>请回答：</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1</w:t>
      </w:r>
      <w:r w:rsidRPr="00431EFD">
        <w:rPr>
          <w:color w:val="000000"/>
          <w:szCs w:val="21"/>
        </w:rPr>
        <w:t>）实验中每个品种选取</w:t>
      </w:r>
      <w:r w:rsidRPr="00431EFD">
        <w:rPr>
          <w:color w:val="000000"/>
          <w:szCs w:val="21"/>
        </w:rPr>
        <w:t>6</w:t>
      </w:r>
      <w:r w:rsidRPr="00431EFD">
        <w:rPr>
          <w:color w:val="000000"/>
          <w:szCs w:val="21"/>
        </w:rPr>
        <w:t>株的目的是</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2</w:t>
      </w:r>
      <w:r w:rsidRPr="00431EFD">
        <w:rPr>
          <w:color w:val="000000"/>
          <w:szCs w:val="21"/>
        </w:rPr>
        <w:t>）测定光合作用速率时，主要控制温度、二氧化碳浓度和</w:t>
      </w:r>
      <w:r w:rsidRPr="00431EFD">
        <w:rPr>
          <w:color w:val="000000"/>
          <w:szCs w:val="21"/>
        </w:rPr>
        <w:t>________</w:t>
      </w:r>
      <w:r w:rsidRPr="00431EFD">
        <w:rPr>
          <w:color w:val="000000"/>
          <w:szCs w:val="21"/>
        </w:rPr>
        <w:t>相同；</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3</w:t>
      </w:r>
      <w:r w:rsidRPr="00431EFD">
        <w:rPr>
          <w:color w:val="000000"/>
          <w:szCs w:val="21"/>
        </w:rPr>
        <w:t>）实验可以得出的结论是</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lastRenderedPageBreak/>
        <w:t>【答案】</w:t>
      </w:r>
      <w:r w:rsidRPr="00431EFD">
        <w:rPr>
          <w:color w:val="000000"/>
          <w:szCs w:val="21"/>
        </w:rPr>
        <w:t xml:space="preserve"> </w:t>
      </w:r>
      <w:r w:rsidRPr="00431EFD">
        <w:rPr>
          <w:color w:val="000000"/>
          <w:szCs w:val="21"/>
        </w:rPr>
        <w:t>（</w:t>
      </w:r>
      <w:r w:rsidRPr="00431EFD">
        <w:rPr>
          <w:color w:val="000000"/>
          <w:szCs w:val="21"/>
        </w:rPr>
        <w:t>1</w:t>
      </w:r>
      <w:r w:rsidRPr="00431EFD">
        <w:rPr>
          <w:color w:val="000000"/>
          <w:szCs w:val="21"/>
        </w:rPr>
        <w:t>）减小实验的偶然性，使结论更可靠</w:t>
      </w:r>
      <w:r w:rsidRPr="00431EFD">
        <w:rPr>
          <w:szCs w:val="21"/>
        </w:rPr>
        <w:br/>
      </w:r>
      <w:r w:rsidRPr="00431EFD">
        <w:rPr>
          <w:color w:val="000000"/>
          <w:szCs w:val="21"/>
        </w:rPr>
        <w:t>（</w:t>
      </w:r>
      <w:r w:rsidRPr="00431EFD">
        <w:rPr>
          <w:color w:val="000000"/>
          <w:szCs w:val="21"/>
        </w:rPr>
        <w:t>2</w:t>
      </w:r>
      <w:r w:rsidRPr="00431EFD">
        <w:rPr>
          <w:color w:val="000000"/>
          <w:szCs w:val="21"/>
        </w:rPr>
        <w:t>）光照强度</w:t>
      </w:r>
      <w:r w:rsidRPr="00431EFD">
        <w:rPr>
          <w:szCs w:val="21"/>
        </w:rPr>
        <w:br/>
      </w:r>
      <w:r w:rsidRPr="00431EFD">
        <w:rPr>
          <w:color w:val="000000"/>
          <w:szCs w:val="21"/>
        </w:rPr>
        <w:t>（</w:t>
      </w:r>
      <w:r w:rsidRPr="00431EFD">
        <w:rPr>
          <w:color w:val="000000"/>
          <w:szCs w:val="21"/>
        </w:rPr>
        <w:t>3</w:t>
      </w:r>
      <w:r w:rsidRPr="00431EFD">
        <w:rPr>
          <w:color w:val="000000"/>
          <w:szCs w:val="21"/>
        </w:rPr>
        <w:t>）不同品种的越橘，叶绿素的含量越高，其光合作用速率越大</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光合作用的条件和产物，光合作用的原理，控制变量法</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【分析】控制变量在进行科学实验的概念，是指那些除了实验因素</w:t>
      </w:r>
      <w:r w:rsidRPr="00431EFD">
        <w:rPr>
          <w:color w:val="000000"/>
          <w:szCs w:val="21"/>
        </w:rPr>
        <w:t>(</w:t>
      </w:r>
      <w:r w:rsidRPr="00431EFD">
        <w:rPr>
          <w:color w:val="000000"/>
          <w:szCs w:val="21"/>
        </w:rPr>
        <w:t>自变量</w:t>
      </w:r>
      <w:r w:rsidRPr="00431EFD">
        <w:rPr>
          <w:color w:val="000000"/>
          <w:szCs w:val="21"/>
        </w:rPr>
        <w:t>)</w:t>
      </w:r>
      <w:r w:rsidRPr="00431EFD">
        <w:rPr>
          <w:color w:val="000000"/>
          <w:szCs w:val="21"/>
        </w:rPr>
        <w:t>以外的所有影响实验结果的变量，这些变量不是本实验所要研究的变量，所以又称无关变量、无关因子、非实验因素或非实验因子。光合作用，通常是指绿色植物（包括藻类）吸收光能，把二氧化碳和水合成富能有机物，同时释放氧气的过程。</w:t>
      </w:r>
      <w:r w:rsidRPr="00431EFD">
        <w:rPr>
          <w:szCs w:val="21"/>
        </w:rPr>
        <w:br/>
      </w:r>
      <w:r w:rsidRPr="00431EFD">
        <w:rPr>
          <w:color w:val="000000"/>
          <w:szCs w:val="21"/>
        </w:rPr>
        <w:t xml:space="preserve"> </w:t>
      </w:r>
      <w:r w:rsidRPr="00431EFD">
        <w:rPr>
          <w:color w:val="000000"/>
          <w:szCs w:val="21"/>
        </w:rPr>
        <w:t>【解答】（</w:t>
      </w:r>
      <w:r w:rsidRPr="00431EFD">
        <w:rPr>
          <w:color w:val="000000"/>
          <w:szCs w:val="21"/>
        </w:rPr>
        <w:t>1</w:t>
      </w:r>
      <w:r w:rsidRPr="00431EFD">
        <w:rPr>
          <w:color w:val="000000"/>
          <w:szCs w:val="21"/>
        </w:rPr>
        <w:t>）实验选择多株，主要是为了防止实验过程中由于偶然性，导致实验结论不准确；故答案为：减少实验偶然性，使结论更可靠；</w:t>
      </w:r>
      <w:r w:rsidRPr="00431EFD">
        <w:rPr>
          <w:szCs w:val="21"/>
        </w:rPr>
        <w:br/>
      </w:r>
      <w:r w:rsidRPr="00431EFD">
        <w:rPr>
          <w:color w:val="000000"/>
          <w:szCs w:val="21"/>
        </w:rPr>
        <w:t xml:space="preserve"> </w:t>
      </w:r>
      <w:r w:rsidRPr="00431EFD">
        <w:rPr>
          <w:color w:val="000000"/>
          <w:szCs w:val="21"/>
        </w:rPr>
        <w:t>（</w:t>
      </w:r>
      <w:r w:rsidRPr="00431EFD">
        <w:rPr>
          <w:color w:val="000000"/>
          <w:szCs w:val="21"/>
        </w:rPr>
        <w:t>2</w:t>
      </w:r>
      <w:r w:rsidRPr="00431EFD">
        <w:rPr>
          <w:color w:val="000000"/>
          <w:szCs w:val="21"/>
        </w:rPr>
        <w:t>）该实验主要是为了研究叶绿素含量对光合作用速率的影响，而其他条件则应该相同，光合作用受光照、温度、二氧化碳浓度等外界条件的影响；故答案为：光照强度；</w:t>
      </w:r>
      <w:r w:rsidRPr="00431EFD">
        <w:rPr>
          <w:szCs w:val="21"/>
        </w:rPr>
        <w:br/>
      </w:r>
      <w:r w:rsidRPr="00431EFD">
        <w:rPr>
          <w:color w:val="000000"/>
          <w:szCs w:val="21"/>
        </w:rPr>
        <w:t xml:space="preserve"> </w:t>
      </w:r>
      <w:r w:rsidRPr="00431EFD">
        <w:rPr>
          <w:color w:val="000000"/>
          <w:szCs w:val="21"/>
        </w:rPr>
        <w:t>（</w:t>
      </w:r>
      <w:r w:rsidRPr="00431EFD">
        <w:rPr>
          <w:color w:val="000000"/>
          <w:szCs w:val="21"/>
        </w:rPr>
        <w:t>3</w:t>
      </w:r>
      <w:r w:rsidRPr="00431EFD">
        <w:rPr>
          <w:color w:val="000000"/>
          <w:szCs w:val="21"/>
        </w:rPr>
        <w:t>）由柱状图可知，光和作用速率是</w:t>
      </w:r>
      <w:r w:rsidRPr="00431EFD">
        <w:rPr>
          <w:color w:val="000000"/>
          <w:szCs w:val="21"/>
        </w:rPr>
        <w:t>B&gt;C&gt;A</w:t>
      </w:r>
      <w:r w:rsidRPr="00431EFD">
        <w:rPr>
          <w:color w:val="000000"/>
          <w:szCs w:val="21"/>
        </w:rPr>
        <w:t>；而由表格可知，</w:t>
      </w:r>
      <w:r w:rsidRPr="00431EFD">
        <w:rPr>
          <w:color w:val="000000"/>
          <w:szCs w:val="21"/>
        </w:rPr>
        <w:t>B</w:t>
      </w:r>
      <w:r w:rsidRPr="00431EFD">
        <w:rPr>
          <w:color w:val="000000"/>
          <w:szCs w:val="21"/>
        </w:rPr>
        <w:t>的叶绿素含量最高，</w:t>
      </w:r>
      <w:r w:rsidRPr="00431EFD">
        <w:rPr>
          <w:color w:val="000000"/>
          <w:szCs w:val="21"/>
        </w:rPr>
        <w:t>A</w:t>
      </w:r>
      <w:r w:rsidRPr="00431EFD">
        <w:rPr>
          <w:color w:val="000000"/>
          <w:szCs w:val="21"/>
        </w:rPr>
        <w:t>的叶绿素含量最低；说明叶绿素含量越高，植物的光合作用速率越大；则结论为</w:t>
      </w:r>
      <w:r w:rsidRPr="00431EFD">
        <w:rPr>
          <w:color w:val="000000"/>
          <w:szCs w:val="21"/>
        </w:rPr>
        <w:t xml:space="preserve"> </w:t>
      </w:r>
      <w:r w:rsidRPr="00431EFD">
        <w:rPr>
          <w:color w:val="000000"/>
          <w:szCs w:val="21"/>
        </w:rPr>
        <w:t>不同品种的越橘，叶绿素的含量越高，其光合作用速率越大；</w:t>
      </w:r>
      <w:r w:rsidRPr="00431EFD">
        <w:rPr>
          <w:szCs w:val="21"/>
        </w:rPr>
        <w:br/>
      </w:r>
      <w:r w:rsidRPr="00431EFD">
        <w:rPr>
          <w:color w:val="000000"/>
          <w:szCs w:val="21"/>
        </w:rPr>
        <w:t xml:space="preserve"> </w:t>
      </w:r>
      <w:r w:rsidRPr="00431EFD">
        <w:rPr>
          <w:color w:val="000000"/>
          <w:szCs w:val="21"/>
        </w:rPr>
        <w:t>故答案为：（</w:t>
      </w:r>
      <w:r w:rsidRPr="00431EFD">
        <w:rPr>
          <w:color w:val="000000"/>
          <w:szCs w:val="21"/>
        </w:rPr>
        <w:t>1</w:t>
      </w:r>
      <w:r w:rsidRPr="00431EFD">
        <w:rPr>
          <w:color w:val="000000"/>
          <w:szCs w:val="21"/>
        </w:rPr>
        <w:t>）减少实验偶然性，使结论更可靠；（</w:t>
      </w:r>
      <w:r w:rsidRPr="00431EFD">
        <w:rPr>
          <w:color w:val="000000"/>
          <w:szCs w:val="21"/>
        </w:rPr>
        <w:t>2</w:t>
      </w:r>
      <w:r w:rsidRPr="00431EFD">
        <w:rPr>
          <w:color w:val="000000"/>
          <w:szCs w:val="21"/>
        </w:rPr>
        <w:t>）光照强度；（</w:t>
      </w:r>
      <w:r w:rsidRPr="00431EFD">
        <w:rPr>
          <w:color w:val="000000"/>
          <w:szCs w:val="21"/>
        </w:rPr>
        <w:t>3</w:t>
      </w:r>
      <w:r w:rsidRPr="00431EFD">
        <w:rPr>
          <w:color w:val="000000"/>
          <w:szCs w:val="21"/>
        </w:rPr>
        <w:t>）</w:t>
      </w:r>
      <w:r w:rsidRPr="00431EFD">
        <w:rPr>
          <w:color w:val="000000"/>
          <w:szCs w:val="21"/>
        </w:rPr>
        <w:t xml:space="preserve"> </w:t>
      </w:r>
      <w:r w:rsidRPr="00431EFD">
        <w:rPr>
          <w:color w:val="000000"/>
          <w:szCs w:val="21"/>
        </w:rPr>
        <w:t>不同品种的越橘，叶绿素的含量越高，其光合作用速率越大</w:t>
      </w:r>
      <w:r w:rsidRPr="00431EFD">
        <w:rPr>
          <w:color w:val="000000"/>
          <w:szCs w:val="21"/>
        </w:rPr>
        <w:t>.</w:t>
      </w:r>
    </w:p>
    <w:p w:rsidR="00A36BCC" w:rsidRPr="00431EFD" w:rsidRDefault="00A36BCC" w:rsidP="00A36BCC">
      <w:pPr>
        <w:spacing w:line="360" w:lineRule="auto"/>
        <w:jc w:val="left"/>
        <w:rPr>
          <w:szCs w:val="21"/>
        </w:rPr>
      </w:pPr>
      <w:r w:rsidRPr="00431EFD">
        <w:rPr>
          <w:color w:val="000000"/>
          <w:szCs w:val="21"/>
        </w:rPr>
        <w:t>27.</w:t>
      </w:r>
      <w:r w:rsidRPr="00431EFD">
        <w:rPr>
          <w:color w:val="000000"/>
          <w:szCs w:val="21"/>
        </w:rPr>
        <w:t>某兴趣小组在实验室相对封闭的装置内燃烧某种含碳、氢、氧元素的垃圾，对产生的废气成分（不考虑气态有机物）按如图所示的装置进行检验。</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【实验研究】</w:t>
      </w:r>
    </w:p>
    <w:p w:rsidR="00A36BCC" w:rsidRPr="00431EFD" w:rsidRDefault="00A36BCC" w:rsidP="00A36BCC">
      <w:pPr>
        <w:spacing w:line="360" w:lineRule="auto"/>
        <w:jc w:val="left"/>
        <w:rPr>
          <w:szCs w:val="21"/>
        </w:rPr>
      </w:pPr>
      <w:r w:rsidRPr="00431EFD">
        <w:rPr>
          <w:color w:val="000000"/>
          <w:szCs w:val="21"/>
        </w:rPr>
        <w:t>拉动注射器，让废气依次通过装置。</w:t>
      </w:r>
    </w:p>
    <w:p w:rsidR="00A36BCC" w:rsidRPr="00431EFD" w:rsidRDefault="00A36BCC" w:rsidP="00A36BCC">
      <w:pPr>
        <w:spacing w:line="360" w:lineRule="auto"/>
        <w:jc w:val="left"/>
        <w:rPr>
          <w:szCs w:val="21"/>
        </w:rPr>
      </w:pPr>
      <w:r w:rsidRPr="00431EFD">
        <w:rPr>
          <w:color w:val="000000"/>
          <w:szCs w:val="21"/>
        </w:rPr>
        <w:t xml:space="preserve"> </w:t>
      </w:r>
      <w:r>
        <w:rPr>
          <w:noProof/>
          <w:szCs w:val="21"/>
        </w:rPr>
        <w:drawing>
          <wp:inline distT="0" distB="0" distL="0" distR="0">
            <wp:extent cx="4429125" cy="1390650"/>
            <wp:effectExtent l="0" t="0" r="9525" b="0"/>
            <wp:docPr id="38" name="图片 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descr=" "/>
                    <pic:cNvPicPr>
                      <a:picLocks noChangeAspect="1" noChangeArrowheads="1"/>
                    </pic:cNvPicPr>
                  </pic:nvPicPr>
                  <pic:blipFill>
                    <a:blip r:embed="rId56">
                      <a:lum contrast="20000"/>
                      <a:extLst>
                        <a:ext uri="{28A0092B-C50C-407E-A947-70E740481C1C}">
                          <a14:useLocalDpi xmlns:a14="http://schemas.microsoft.com/office/drawing/2010/main" val="0"/>
                        </a:ext>
                      </a:extLst>
                    </a:blip>
                    <a:srcRect/>
                    <a:stretch>
                      <a:fillRect/>
                    </a:stretch>
                  </pic:blipFill>
                  <pic:spPr bwMode="auto">
                    <a:xfrm>
                      <a:off x="0" y="0"/>
                      <a:ext cx="4429125" cy="1390650"/>
                    </a:xfrm>
                    <a:prstGeom prst="rect">
                      <a:avLst/>
                    </a:prstGeom>
                    <a:noFill/>
                    <a:ln>
                      <a:noFill/>
                    </a:ln>
                  </pic:spPr>
                </pic:pic>
              </a:graphicData>
            </a:graphic>
          </wp:inline>
        </w:drawing>
      </w:r>
    </w:p>
    <w:p w:rsidR="00A36BCC" w:rsidRPr="00431EFD" w:rsidRDefault="00A36BCC" w:rsidP="00A36BCC">
      <w:pPr>
        <w:spacing w:line="360" w:lineRule="auto"/>
        <w:jc w:val="left"/>
        <w:rPr>
          <w:szCs w:val="21"/>
        </w:rPr>
      </w:pPr>
      <w:r w:rsidRPr="00431EFD">
        <w:rPr>
          <w:color w:val="000000"/>
          <w:szCs w:val="21"/>
        </w:rPr>
        <w:t>【实验分析】</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1</w:t>
      </w:r>
      <w:r w:rsidRPr="00431EFD">
        <w:rPr>
          <w:color w:val="000000"/>
          <w:szCs w:val="21"/>
        </w:rPr>
        <w:t>）能证明废气中有水蒸气存在的现象是</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2</w:t>
      </w:r>
      <w:r w:rsidRPr="00431EFD">
        <w:rPr>
          <w:color w:val="000000"/>
          <w:szCs w:val="21"/>
        </w:rPr>
        <w:t>）</w:t>
      </w:r>
      <w:r w:rsidRPr="00431EFD">
        <w:rPr>
          <w:color w:val="000000"/>
          <w:szCs w:val="21"/>
        </w:rPr>
        <w:t>F</w:t>
      </w:r>
      <w:r w:rsidRPr="00431EFD">
        <w:rPr>
          <w:color w:val="000000"/>
          <w:szCs w:val="21"/>
        </w:rPr>
        <w:t>处的大号注射器，可以引导气体流向，其另一个主要作用是</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lastRenderedPageBreak/>
        <w:t>（</w:t>
      </w:r>
      <w:r w:rsidRPr="00431EFD">
        <w:rPr>
          <w:color w:val="000000"/>
          <w:szCs w:val="21"/>
        </w:rPr>
        <w:t>3</w:t>
      </w:r>
      <w:r w:rsidRPr="00431EFD">
        <w:rPr>
          <w:color w:val="000000"/>
          <w:szCs w:val="21"/>
        </w:rPr>
        <w:t>）【反思评价】小金认为，仅根据</w:t>
      </w:r>
      <w:r w:rsidRPr="00431EFD">
        <w:rPr>
          <w:color w:val="000000"/>
          <w:szCs w:val="21"/>
        </w:rPr>
        <w:t>E</w:t>
      </w:r>
      <w:r w:rsidRPr="00431EFD">
        <w:rPr>
          <w:color w:val="000000"/>
          <w:szCs w:val="21"/>
        </w:rPr>
        <w:t>中澄清石灰水变浑浊，无法确定一氧化碳的存在，其理由是</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4</w:t>
      </w:r>
      <w:r w:rsidRPr="00431EFD">
        <w:rPr>
          <w:color w:val="000000"/>
          <w:szCs w:val="21"/>
        </w:rPr>
        <w:t>）小金根据</w:t>
      </w:r>
      <w:r w:rsidRPr="00431EFD">
        <w:rPr>
          <w:color w:val="000000"/>
          <w:szCs w:val="21"/>
        </w:rPr>
        <w:t>D</w:t>
      </w:r>
      <w:r w:rsidRPr="00431EFD">
        <w:rPr>
          <w:color w:val="000000"/>
          <w:szCs w:val="21"/>
        </w:rPr>
        <w:t>中的粉末由黑色变为红色，得出废气中存在一氧化碳。小丽认为该结论不够严密，若废气中存在氢气也会出现该现象。要使上述结论更加严密，还应添加的一个实验装置及位置是</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【实验结果】经检验，废气中存在</w:t>
      </w:r>
      <w:r w:rsidRPr="00431EFD">
        <w:rPr>
          <w:color w:val="000000"/>
          <w:szCs w:val="21"/>
        </w:rPr>
        <w:t>CO</w:t>
      </w:r>
      <w:r w:rsidRPr="00431EFD">
        <w:rPr>
          <w:color w:val="000000"/>
          <w:szCs w:val="21"/>
          <w:vertAlign w:val="subscript"/>
        </w:rPr>
        <w:t>2</w:t>
      </w:r>
      <w:r w:rsidRPr="00431EFD">
        <w:rPr>
          <w:color w:val="000000"/>
          <w:szCs w:val="21"/>
        </w:rPr>
        <w:t>、</w:t>
      </w:r>
      <w:r w:rsidRPr="00431EFD">
        <w:rPr>
          <w:color w:val="000000"/>
          <w:szCs w:val="21"/>
        </w:rPr>
        <w:t>CO</w:t>
      </w:r>
      <w:r w:rsidRPr="00431EFD">
        <w:rPr>
          <w:color w:val="000000"/>
          <w:szCs w:val="21"/>
        </w:rPr>
        <w:t>、</w:t>
      </w:r>
      <w:r w:rsidRPr="00431EFD">
        <w:rPr>
          <w:color w:val="000000"/>
          <w:szCs w:val="21"/>
        </w:rPr>
        <w:t>H</w:t>
      </w:r>
      <w:r w:rsidRPr="00431EFD">
        <w:rPr>
          <w:color w:val="000000"/>
          <w:szCs w:val="21"/>
          <w:vertAlign w:val="subscript"/>
        </w:rPr>
        <w:t>2</w:t>
      </w:r>
      <w:r w:rsidRPr="00431EFD">
        <w:rPr>
          <w:color w:val="000000"/>
          <w:szCs w:val="21"/>
        </w:rPr>
        <w:t>O</w:t>
      </w:r>
      <w:r w:rsidRPr="00431EFD">
        <w:rPr>
          <w:color w:val="000000"/>
          <w:szCs w:val="21"/>
        </w:rPr>
        <w:t>。</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w:t>
      </w:r>
      <w:r w:rsidRPr="00431EFD">
        <w:rPr>
          <w:color w:val="000000"/>
          <w:szCs w:val="21"/>
        </w:rPr>
        <w:t>（</w:t>
      </w:r>
      <w:r w:rsidRPr="00431EFD">
        <w:rPr>
          <w:color w:val="000000"/>
          <w:szCs w:val="21"/>
        </w:rPr>
        <w:t>1</w:t>
      </w:r>
      <w:r w:rsidRPr="00431EFD">
        <w:rPr>
          <w:color w:val="000000"/>
          <w:szCs w:val="21"/>
        </w:rPr>
        <w:t>）</w:t>
      </w:r>
      <w:r w:rsidRPr="00431EFD">
        <w:rPr>
          <w:color w:val="000000"/>
          <w:szCs w:val="21"/>
        </w:rPr>
        <w:t>A</w:t>
      </w:r>
      <w:r w:rsidRPr="00431EFD">
        <w:rPr>
          <w:color w:val="000000"/>
          <w:szCs w:val="21"/>
        </w:rPr>
        <w:t>中的固体由白色变蓝色</w:t>
      </w:r>
      <w:r w:rsidRPr="00431EFD">
        <w:rPr>
          <w:szCs w:val="21"/>
        </w:rPr>
        <w:br/>
      </w:r>
      <w:r w:rsidRPr="00431EFD">
        <w:rPr>
          <w:color w:val="000000"/>
          <w:szCs w:val="21"/>
        </w:rPr>
        <w:t>（</w:t>
      </w:r>
      <w:r w:rsidRPr="00431EFD">
        <w:rPr>
          <w:color w:val="000000"/>
          <w:szCs w:val="21"/>
        </w:rPr>
        <w:t>2</w:t>
      </w:r>
      <w:r w:rsidRPr="00431EFD">
        <w:rPr>
          <w:color w:val="000000"/>
          <w:szCs w:val="21"/>
        </w:rPr>
        <w:t>）收集尾气（或储气）</w:t>
      </w:r>
      <w:r w:rsidRPr="00431EFD">
        <w:rPr>
          <w:szCs w:val="21"/>
        </w:rPr>
        <w:br/>
      </w:r>
      <w:r w:rsidRPr="00431EFD">
        <w:rPr>
          <w:color w:val="000000"/>
          <w:szCs w:val="21"/>
        </w:rPr>
        <w:t>（</w:t>
      </w:r>
      <w:r w:rsidRPr="00431EFD">
        <w:rPr>
          <w:color w:val="000000"/>
          <w:szCs w:val="21"/>
        </w:rPr>
        <w:t>3</w:t>
      </w:r>
      <w:r w:rsidRPr="00431EFD">
        <w:rPr>
          <w:color w:val="000000"/>
          <w:szCs w:val="21"/>
        </w:rPr>
        <w:t>）</w:t>
      </w:r>
      <w:r w:rsidRPr="00431EFD">
        <w:rPr>
          <w:color w:val="000000"/>
          <w:szCs w:val="21"/>
        </w:rPr>
        <w:t>CO</w:t>
      </w:r>
      <w:r w:rsidRPr="00431EFD">
        <w:rPr>
          <w:color w:val="000000"/>
          <w:szCs w:val="21"/>
          <w:vertAlign w:val="subscript"/>
        </w:rPr>
        <w:t>2</w:t>
      </w:r>
      <w:r w:rsidRPr="00431EFD">
        <w:rPr>
          <w:color w:val="000000"/>
          <w:szCs w:val="21"/>
        </w:rPr>
        <w:t>不一定来自</w:t>
      </w:r>
      <w:r w:rsidRPr="00431EFD">
        <w:rPr>
          <w:color w:val="000000"/>
          <w:szCs w:val="21"/>
        </w:rPr>
        <w:t>CO</w:t>
      </w:r>
      <w:r w:rsidRPr="00431EFD">
        <w:rPr>
          <w:color w:val="000000"/>
          <w:szCs w:val="21"/>
        </w:rPr>
        <w:t>和</w:t>
      </w:r>
      <w:r w:rsidRPr="00431EFD">
        <w:rPr>
          <w:color w:val="000000"/>
          <w:szCs w:val="21"/>
        </w:rPr>
        <w:t>CuO</w:t>
      </w:r>
      <w:r w:rsidRPr="00431EFD">
        <w:rPr>
          <w:color w:val="000000"/>
          <w:szCs w:val="21"/>
        </w:rPr>
        <w:t>的反应，可能是原来的</w:t>
      </w:r>
      <w:r w:rsidRPr="00431EFD">
        <w:rPr>
          <w:color w:val="000000"/>
          <w:szCs w:val="21"/>
        </w:rPr>
        <w:t>CO</w:t>
      </w:r>
      <w:r w:rsidRPr="00431EFD">
        <w:rPr>
          <w:color w:val="000000"/>
          <w:szCs w:val="21"/>
          <w:vertAlign w:val="subscript"/>
        </w:rPr>
        <w:t>2</w:t>
      </w:r>
      <w:r w:rsidRPr="00431EFD">
        <w:rPr>
          <w:color w:val="000000"/>
          <w:szCs w:val="21"/>
        </w:rPr>
        <w:t>在</w:t>
      </w:r>
      <w:r w:rsidRPr="00431EFD">
        <w:rPr>
          <w:color w:val="000000"/>
          <w:szCs w:val="21"/>
        </w:rPr>
        <w:t>B</w:t>
      </w:r>
      <w:r w:rsidRPr="00431EFD">
        <w:rPr>
          <w:color w:val="000000"/>
          <w:szCs w:val="21"/>
        </w:rPr>
        <w:t>装置没有除尽</w:t>
      </w:r>
      <w:r w:rsidRPr="00431EFD">
        <w:rPr>
          <w:szCs w:val="21"/>
        </w:rPr>
        <w:br/>
      </w:r>
      <w:r w:rsidRPr="00431EFD">
        <w:rPr>
          <w:color w:val="000000"/>
          <w:szCs w:val="21"/>
        </w:rPr>
        <w:t>（</w:t>
      </w:r>
      <w:r w:rsidRPr="00431EFD">
        <w:rPr>
          <w:color w:val="000000"/>
          <w:szCs w:val="21"/>
        </w:rPr>
        <w:t>4</w:t>
      </w:r>
      <w:r w:rsidRPr="00431EFD">
        <w:rPr>
          <w:color w:val="000000"/>
          <w:szCs w:val="21"/>
        </w:rPr>
        <w:t>）在</w:t>
      </w:r>
      <w:r w:rsidRPr="00431EFD">
        <w:rPr>
          <w:color w:val="000000"/>
          <w:szCs w:val="21"/>
        </w:rPr>
        <w:t>DE</w:t>
      </w:r>
      <w:r w:rsidRPr="00431EFD">
        <w:rPr>
          <w:color w:val="000000"/>
          <w:szCs w:val="21"/>
        </w:rPr>
        <w:t>之间连接盛有无水硫酸铜的</w:t>
      </w:r>
      <w:r w:rsidRPr="00431EFD">
        <w:rPr>
          <w:color w:val="000000"/>
          <w:szCs w:val="21"/>
        </w:rPr>
        <w:t>U</w:t>
      </w:r>
      <w:r w:rsidRPr="00431EFD">
        <w:rPr>
          <w:color w:val="000000"/>
          <w:szCs w:val="21"/>
        </w:rPr>
        <w:t>型管（或在</w:t>
      </w:r>
      <w:r w:rsidRPr="00431EFD">
        <w:rPr>
          <w:color w:val="000000"/>
          <w:szCs w:val="21"/>
        </w:rPr>
        <w:t>DE</w:t>
      </w:r>
      <w:r w:rsidRPr="00431EFD">
        <w:rPr>
          <w:color w:val="000000"/>
          <w:szCs w:val="21"/>
        </w:rPr>
        <w:t>之间连接</w:t>
      </w:r>
      <w:r w:rsidRPr="00431EFD">
        <w:rPr>
          <w:color w:val="000000"/>
          <w:szCs w:val="21"/>
        </w:rPr>
        <w:t>A</w:t>
      </w:r>
      <w:r w:rsidRPr="00431EFD">
        <w:rPr>
          <w:color w:val="000000"/>
          <w:szCs w:val="21"/>
        </w:rPr>
        <w:t>装置）</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常见物质的鉴定</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【分析】元素分析是研究有机化合物中元素组成的化学分析方法。分为定性、定量两种。前者用于鉴定有机化合物中含有哪些元素；</w:t>
      </w:r>
      <w:r w:rsidRPr="00431EFD">
        <w:rPr>
          <w:color w:val="000000"/>
          <w:szCs w:val="21"/>
        </w:rPr>
        <w:t xml:space="preserve"> </w:t>
      </w:r>
      <w:r w:rsidRPr="00431EFD">
        <w:rPr>
          <w:color w:val="000000"/>
          <w:szCs w:val="21"/>
        </w:rPr>
        <w:t>后者用于测定有机化合物中这些元素的百分含量。例如，被测物质在特殊仪器中燃烧后，可定量地测定成二氧化碳形态的碳、成水形态的氢、成单体形态或氮氧化物形态的氮和成</w:t>
      </w:r>
      <w:r w:rsidRPr="00431EFD">
        <w:rPr>
          <w:color w:val="000000"/>
          <w:szCs w:val="21"/>
        </w:rPr>
        <w:t xml:space="preserve"> </w:t>
      </w:r>
      <w:r w:rsidRPr="00431EFD">
        <w:rPr>
          <w:color w:val="000000"/>
          <w:szCs w:val="21"/>
        </w:rPr>
        <w:t>二氧化硫形态的硫等。</w:t>
      </w:r>
      <w:r w:rsidRPr="00431EFD">
        <w:rPr>
          <w:szCs w:val="21"/>
        </w:rPr>
        <w:br/>
      </w:r>
      <w:r w:rsidRPr="00431EFD">
        <w:rPr>
          <w:color w:val="000000"/>
          <w:szCs w:val="21"/>
        </w:rPr>
        <w:t xml:space="preserve"> </w:t>
      </w:r>
      <w:r w:rsidRPr="00431EFD">
        <w:rPr>
          <w:color w:val="000000"/>
          <w:szCs w:val="21"/>
        </w:rPr>
        <w:t>【解答】（</w:t>
      </w:r>
      <w:r w:rsidRPr="00431EFD">
        <w:rPr>
          <w:color w:val="000000"/>
          <w:szCs w:val="21"/>
        </w:rPr>
        <w:t>1</w:t>
      </w:r>
      <w:r w:rsidRPr="00431EFD">
        <w:rPr>
          <w:color w:val="000000"/>
          <w:szCs w:val="21"/>
        </w:rPr>
        <w:t>）混合气体水蒸气的检测是通过无水硫酸铜来检测的，如果有水存在时，无水硫酸铜则会由白色变成蓝色；</w:t>
      </w:r>
      <w:r w:rsidRPr="00431EFD">
        <w:rPr>
          <w:szCs w:val="21"/>
        </w:rPr>
        <w:br/>
      </w:r>
      <w:r w:rsidRPr="00431EFD">
        <w:rPr>
          <w:color w:val="000000"/>
          <w:szCs w:val="21"/>
        </w:rPr>
        <w:t xml:space="preserve"> </w:t>
      </w:r>
      <w:r w:rsidRPr="00431EFD">
        <w:rPr>
          <w:color w:val="000000"/>
          <w:szCs w:val="21"/>
        </w:rPr>
        <w:t>（</w:t>
      </w:r>
      <w:r w:rsidRPr="00431EFD">
        <w:rPr>
          <w:color w:val="000000"/>
          <w:szCs w:val="21"/>
        </w:rPr>
        <w:t>2</w:t>
      </w:r>
      <w:r w:rsidRPr="00431EFD">
        <w:rPr>
          <w:color w:val="000000"/>
          <w:szCs w:val="21"/>
        </w:rPr>
        <w:t>）垃圾种含有</w:t>
      </w:r>
      <w:r w:rsidRPr="00431EFD">
        <w:rPr>
          <w:color w:val="000000"/>
          <w:szCs w:val="21"/>
        </w:rPr>
        <w:t>C</w:t>
      </w:r>
      <w:r w:rsidRPr="00431EFD">
        <w:rPr>
          <w:color w:val="000000"/>
          <w:szCs w:val="21"/>
        </w:rPr>
        <w:t>、</w:t>
      </w:r>
      <w:r w:rsidRPr="00431EFD">
        <w:rPr>
          <w:color w:val="000000"/>
          <w:szCs w:val="21"/>
        </w:rPr>
        <w:t>H</w:t>
      </w:r>
      <w:r w:rsidRPr="00431EFD">
        <w:rPr>
          <w:color w:val="000000"/>
          <w:szCs w:val="21"/>
        </w:rPr>
        <w:t>、</w:t>
      </w:r>
      <w:r w:rsidRPr="00431EFD">
        <w:rPr>
          <w:color w:val="000000"/>
          <w:szCs w:val="21"/>
        </w:rPr>
        <w:t>O</w:t>
      </w:r>
      <w:r w:rsidRPr="00431EFD">
        <w:rPr>
          <w:color w:val="000000"/>
          <w:szCs w:val="21"/>
        </w:rPr>
        <w:t>元素，则燃烧后的产物可能是二氧化碳、一氧化碳、水；而一氧化碳是有毒气体，所以实验在种一定要有尾气处理装置，而</w:t>
      </w:r>
      <w:r w:rsidRPr="00431EFD">
        <w:rPr>
          <w:color w:val="000000"/>
          <w:szCs w:val="21"/>
        </w:rPr>
        <w:t>F</w:t>
      </w:r>
      <w:r w:rsidRPr="00431EFD">
        <w:rPr>
          <w:color w:val="000000"/>
          <w:szCs w:val="21"/>
        </w:rPr>
        <w:t>处的大注射器处在实验装置的末尾，则其除了引导气体流向外，就是暂时储存尾气；</w:t>
      </w:r>
      <w:r w:rsidRPr="00431EFD">
        <w:rPr>
          <w:szCs w:val="21"/>
        </w:rPr>
        <w:br/>
      </w:r>
      <w:r w:rsidRPr="00431EFD">
        <w:rPr>
          <w:color w:val="000000"/>
          <w:szCs w:val="21"/>
        </w:rPr>
        <w:t xml:space="preserve"> </w:t>
      </w:r>
      <w:r w:rsidRPr="00431EFD">
        <w:rPr>
          <w:color w:val="000000"/>
          <w:szCs w:val="21"/>
        </w:rPr>
        <w:t>（</w:t>
      </w:r>
      <w:r w:rsidRPr="00431EFD">
        <w:rPr>
          <w:color w:val="000000"/>
          <w:szCs w:val="21"/>
        </w:rPr>
        <w:t>3</w:t>
      </w:r>
      <w:r w:rsidRPr="00431EFD">
        <w:rPr>
          <w:color w:val="000000"/>
          <w:szCs w:val="21"/>
        </w:rPr>
        <w:t>）垃圾种含有</w:t>
      </w:r>
      <w:r w:rsidRPr="00431EFD">
        <w:rPr>
          <w:color w:val="000000"/>
          <w:szCs w:val="21"/>
        </w:rPr>
        <w:t>C</w:t>
      </w:r>
      <w:r w:rsidRPr="00431EFD">
        <w:rPr>
          <w:color w:val="000000"/>
          <w:szCs w:val="21"/>
        </w:rPr>
        <w:t>、</w:t>
      </w:r>
      <w:r w:rsidRPr="00431EFD">
        <w:rPr>
          <w:color w:val="000000"/>
          <w:szCs w:val="21"/>
        </w:rPr>
        <w:t>H</w:t>
      </w:r>
      <w:r w:rsidRPr="00431EFD">
        <w:rPr>
          <w:color w:val="000000"/>
          <w:szCs w:val="21"/>
        </w:rPr>
        <w:t>、</w:t>
      </w:r>
      <w:r w:rsidRPr="00431EFD">
        <w:rPr>
          <w:color w:val="000000"/>
          <w:szCs w:val="21"/>
        </w:rPr>
        <w:t>O</w:t>
      </w:r>
      <w:r w:rsidRPr="00431EFD">
        <w:rPr>
          <w:color w:val="000000"/>
          <w:szCs w:val="21"/>
        </w:rPr>
        <w:t>元素，则燃烧后的产物可能是二氧化碳、一氧化碳、水；如果废气中含有二氧化碳和一氧化碳，则</w:t>
      </w:r>
      <w:r w:rsidRPr="00431EFD">
        <w:rPr>
          <w:color w:val="000000"/>
          <w:szCs w:val="21"/>
        </w:rPr>
        <w:t>B</w:t>
      </w:r>
      <w:r w:rsidRPr="00431EFD">
        <w:rPr>
          <w:color w:val="000000"/>
          <w:szCs w:val="21"/>
        </w:rPr>
        <w:t>会变浑浊，但没有吸收二氧化碳的装置，所以即使废气中没有一氧化碳，</w:t>
      </w:r>
      <w:r w:rsidRPr="00431EFD">
        <w:rPr>
          <w:color w:val="000000"/>
          <w:szCs w:val="21"/>
        </w:rPr>
        <w:t>E</w:t>
      </w:r>
      <w:r w:rsidRPr="00431EFD">
        <w:rPr>
          <w:color w:val="000000"/>
          <w:szCs w:val="21"/>
        </w:rPr>
        <w:t>中澄清石灰水也会变浑浊；</w:t>
      </w:r>
      <w:r w:rsidRPr="00431EFD">
        <w:rPr>
          <w:szCs w:val="21"/>
        </w:rPr>
        <w:br/>
      </w:r>
      <w:r w:rsidRPr="00431EFD">
        <w:rPr>
          <w:color w:val="000000"/>
          <w:szCs w:val="21"/>
        </w:rPr>
        <w:t xml:space="preserve"> </w:t>
      </w:r>
      <w:r w:rsidRPr="00431EFD">
        <w:rPr>
          <w:color w:val="000000"/>
          <w:szCs w:val="21"/>
        </w:rPr>
        <w:t>（</w:t>
      </w:r>
      <w:r w:rsidRPr="00431EFD">
        <w:rPr>
          <w:color w:val="000000"/>
          <w:szCs w:val="21"/>
        </w:rPr>
        <w:t>4</w:t>
      </w:r>
      <w:r w:rsidRPr="00431EFD">
        <w:rPr>
          <w:color w:val="000000"/>
          <w:szCs w:val="21"/>
        </w:rPr>
        <w:t>）氢气与氧化铜反应，除了生成的红色的铜外，还会生成水，因此在</w:t>
      </w:r>
      <w:r w:rsidRPr="00431EFD">
        <w:rPr>
          <w:color w:val="000000"/>
          <w:szCs w:val="21"/>
        </w:rPr>
        <w:t>D</w:t>
      </w:r>
      <w:r w:rsidRPr="00431EFD">
        <w:rPr>
          <w:color w:val="000000"/>
          <w:szCs w:val="21"/>
        </w:rPr>
        <w:t>装置后加一个检验水的无水硫酸铜即可，如果无水硫酸铜变蓝色，则说明原混合气体中有氢气；</w:t>
      </w:r>
      <w:r w:rsidRPr="00431EFD">
        <w:rPr>
          <w:szCs w:val="21"/>
        </w:rPr>
        <w:br/>
      </w:r>
      <w:r w:rsidRPr="00431EFD">
        <w:rPr>
          <w:color w:val="000000"/>
          <w:szCs w:val="21"/>
        </w:rPr>
        <w:t xml:space="preserve"> </w:t>
      </w:r>
      <w:r w:rsidRPr="00431EFD">
        <w:rPr>
          <w:color w:val="000000"/>
          <w:szCs w:val="21"/>
        </w:rPr>
        <w:t>故答案为：（</w:t>
      </w:r>
      <w:r w:rsidRPr="00431EFD">
        <w:rPr>
          <w:color w:val="000000"/>
          <w:szCs w:val="21"/>
        </w:rPr>
        <w:t>1</w:t>
      </w:r>
      <w:r w:rsidRPr="00431EFD">
        <w:rPr>
          <w:color w:val="000000"/>
          <w:szCs w:val="21"/>
        </w:rPr>
        <w:t>）</w:t>
      </w:r>
      <w:r w:rsidRPr="00431EFD">
        <w:rPr>
          <w:color w:val="000000"/>
          <w:szCs w:val="21"/>
        </w:rPr>
        <w:t xml:space="preserve"> A</w:t>
      </w:r>
      <w:r w:rsidRPr="00431EFD">
        <w:rPr>
          <w:color w:val="000000"/>
          <w:szCs w:val="21"/>
        </w:rPr>
        <w:t>中的固体由白色变蓝色；（</w:t>
      </w:r>
      <w:r w:rsidRPr="00431EFD">
        <w:rPr>
          <w:color w:val="000000"/>
          <w:szCs w:val="21"/>
        </w:rPr>
        <w:t>2</w:t>
      </w:r>
      <w:r w:rsidRPr="00431EFD">
        <w:rPr>
          <w:color w:val="000000"/>
          <w:szCs w:val="21"/>
        </w:rPr>
        <w:t>）</w:t>
      </w:r>
      <w:r w:rsidRPr="00431EFD">
        <w:rPr>
          <w:color w:val="000000"/>
          <w:szCs w:val="21"/>
        </w:rPr>
        <w:t xml:space="preserve"> </w:t>
      </w:r>
      <w:r w:rsidRPr="00431EFD">
        <w:rPr>
          <w:color w:val="000000"/>
          <w:szCs w:val="21"/>
        </w:rPr>
        <w:t>收集尾气（或储气）；（</w:t>
      </w:r>
      <w:r w:rsidRPr="00431EFD">
        <w:rPr>
          <w:color w:val="000000"/>
          <w:szCs w:val="21"/>
        </w:rPr>
        <w:t>3</w:t>
      </w:r>
      <w:r w:rsidRPr="00431EFD">
        <w:rPr>
          <w:color w:val="000000"/>
          <w:szCs w:val="21"/>
        </w:rPr>
        <w:t>）</w:t>
      </w:r>
      <w:r w:rsidRPr="00431EFD">
        <w:rPr>
          <w:color w:val="000000"/>
          <w:szCs w:val="21"/>
        </w:rPr>
        <w:t xml:space="preserve"> CO</w:t>
      </w:r>
      <w:r w:rsidRPr="00431EFD">
        <w:rPr>
          <w:color w:val="000000"/>
          <w:szCs w:val="21"/>
          <w:vertAlign w:val="subscript"/>
        </w:rPr>
        <w:t>2</w:t>
      </w:r>
      <w:r w:rsidRPr="00431EFD">
        <w:rPr>
          <w:color w:val="000000"/>
          <w:szCs w:val="21"/>
        </w:rPr>
        <w:t>不一定来自</w:t>
      </w:r>
      <w:r w:rsidRPr="00431EFD">
        <w:rPr>
          <w:color w:val="000000"/>
          <w:szCs w:val="21"/>
        </w:rPr>
        <w:t>CO</w:t>
      </w:r>
      <w:r w:rsidRPr="00431EFD">
        <w:rPr>
          <w:color w:val="000000"/>
          <w:szCs w:val="21"/>
        </w:rPr>
        <w:t>和</w:t>
      </w:r>
      <w:r w:rsidRPr="00431EFD">
        <w:rPr>
          <w:color w:val="000000"/>
          <w:szCs w:val="21"/>
        </w:rPr>
        <w:t>CuO</w:t>
      </w:r>
      <w:r w:rsidRPr="00431EFD">
        <w:rPr>
          <w:color w:val="000000"/>
          <w:szCs w:val="21"/>
        </w:rPr>
        <w:t>的反应，可能是原来的</w:t>
      </w:r>
      <w:r w:rsidRPr="00431EFD">
        <w:rPr>
          <w:color w:val="000000"/>
          <w:szCs w:val="21"/>
        </w:rPr>
        <w:t>CO</w:t>
      </w:r>
      <w:r w:rsidRPr="00431EFD">
        <w:rPr>
          <w:color w:val="000000"/>
          <w:szCs w:val="21"/>
          <w:vertAlign w:val="subscript"/>
        </w:rPr>
        <w:t>2</w:t>
      </w:r>
      <w:r w:rsidRPr="00431EFD">
        <w:rPr>
          <w:color w:val="000000"/>
          <w:szCs w:val="21"/>
        </w:rPr>
        <w:t>在</w:t>
      </w:r>
      <w:r w:rsidRPr="00431EFD">
        <w:rPr>
          <w:color w:val="000000"/>
          <w:szCs w:val="21"/>
        </w:rPr>
        <w:t>B</w:t>
      </w:r>
      <w:r w:rsidRPr="00431EFD">
        <w:rPr>
          <w:color w:val="000000"/>
          <w:szCs w:val="21"/>
        </w:rPr>
        <w:t>装置没有除尽</w:t>
      </w:r>
      <w:r w:rsidRPr="00431EFD">
        <w:rPr>
          <w:color w:val="000000"/>
          <w:szCs w:val="21"/>
        </w:rPr>
        <w:t xml:space="preserve"> </w:t>
      </w:r>
      <w:r w:rsidRPr="00431EFD">
        <w:rPr>
          <w:color w:val="000000"/>
          <w:szCs w:val="21"/>
        </w:rPr>
        <w:t>；（</w:t>
      </w:r>
      <w:r w:rsidRPr="00431EFD">
        <w:rPr>
          <w:color w:val="000000"/>
          <w:szCs w:val="21"/>
        </w:rPr>
        <w:t>4</w:t>
      </w:r>
      <w:r w:rsidRPr="00431EFD">
        <w:rPr>
          <w:color w:val="000000"/>
          <w:szCs w:val="21"/>
        </w:rPr>
        <w:t>）</w:t>
      </w:r>
      <w:r w:rsidRPr="00431EFD">
        <w:rPr>
          <w:color w:val="000000"/>
          <w:szCs w:val="21"/>
        </w:rPr>
        <w:t xml:space="preserve"> </w:t>
      </w:r>
      <w:r w:rsidRPr="00431EFD">
        <w:rPr>
          <w:color w:val="000000"/>
          <w:szCs w:val="21"/>
        </w:rPr>
        <w:t>在</w:t>
      </w:r>
      <w:r w:rsidRPr="00431EFD">
        <w:rPr>
          <w:color w:val="000000"/>
          <w:szCs w:val="21"/>
        </w:rPr>
        <w:t>DE</w:t>
      </w:r>
      <w:r w:rsidRPr="00431EFD">
        <w:rPr>
          <w:color w:val="000000"/>
          <w:szCs w:val="21"/>
        </w:rPr>
        <w:t>之间连接盛有无水硫酸铜的</w:t>
      </w:r>
      <w:r w:rsidRPr="00431EFD">
        <w:rPr>
          <w:color w:val="000000"/>
          <w:szCs w:val="21"/>
        </w:rPr>
        <w:t>U</w:t>
      </w:r>
      <w:r w:rsidRPr="00431EFD">
        <w:rPr>
          <w:color w:val="000000"/>
          <w:szCs w:val="21"/>
        </w:rPr>
        <w:t>型管（或在</w:t>
      </w:r>
      <w:r w:rsidRPr="00431EFD">
        <w:rPr>
          <w:color w:val="000000"/>
          <w:szCs w:val="21"/>
        </w:rPr>
        <w:t>DE</w:t>
      </w:r>
      <w:r w:rsidRPr="00431EFD">
        <w:rPr>
          <w:color w:val="000000"/>
          <w:szCs w:val="21"/>
        </w:rPr>
        <w:t>之间连接</w:t>
      </w:r>
      <w:r w:rsidRPr="00431EFD">
        <w:rPr>
          <w:color w:val="000000"/>
          <w:szCs w:val="21"/>
        </w:rPr>
        <w:t>A</w:t>
      </w:r>
      <w:r w:rsidRPr="00431EFD">
        <w:rPr>
          <w:color w:val="000000"/>
          <w:szCs w:val="21"/>
        </w:rPr>
        <w:t>装置）。</w:t>
      </w:r>
    </w:p>
    <w:p w:rsidR="00A36BCC" w:rsidRPr="00431EFD" w:rsidRDefault="00A36BCC" w:rsidP="00A36BCC">
      <w:pPr>
        <w:spacing w:line="360" w:lineRule="auto"/>
        <w:jc w:val="left"/>
        <w:rPr>
          <w:szCs w:val="21"/>
        </w:rPr>
      </w:pPr>
      <w:r w:rsidRPr="00431EFD">
        <w:rPr>
          <w:color w:val="000000"/>
          <w:szCs w:val="21"/>
        </w:rPr>
        <w:t>28.</w:t>
      </w:r>
      <w:r w:rsidRPr="00431EFD">
        <w:rPr>
          <w:color w:val="000000"/>
          <w:szCs w:val="21"/>
        </w:rPr>
        <w:t>利用如图电路研究</w:t>
      </w:r>
      <w:r w:rsidRPr="00431EFD">
        <w:rPr>
          <w:color w:val="000000"/>
          <w:szCs w:val="21"/>
        </w:rPr>
        <w:t>“</w:t>
      </w:r>
      <w:r w:rsidRPr="00431EFD">
        <w:rPr>
          <w:color w:val="000000"/>
          <w:szCs w:val="21"/>
        </w:rPr>
        <w:t>电流与电阻的关系</w:t>
      </w:r>
      <w:r w:rsidRPr="00431EFD">
        <w:rPr>
          <w:color w:val="000000"/>
          <w:szCs w:val="21"/>
        </w:rPr>
        <w:t>”</w:t>
      </w:r>
      <w:r w:rsidRPr="00431EFD">
        <w:rPr>
          <w:color w:val="000000"/>
          <w:szCs w:val="21"/>
        </w:rPr>
        <w:t>，其中电流表量程为</w:t>
      </w:r>
      <w:r w:rsidRPr="00431EFD">
        <w:rPr>
          <w:color w:val="000000"/>
          <w:szCs w:val="21"/>
        </w:rPr>
        <w:t>“0~0.6A”</w:t>
      </w:r>
      <w:r w:rsidRPr="00431EFD">
        <w:rPr>
          <w:color w:val="000000"/>
          <w:szCs w:val="21"/>
        </w:rPr>
        <w:t>，电压表量程为</w:t>
      </w:r>
      <w:r w:rsidRPr="00431EFD">
        <w:rPr>
          <w:color w:val="000000"/>
          <w:szCs w:val="21"/>
        </w:rPr>
        <w:t>“0~3V”</w:t>
      </w:r>
      <w:r w:rsidRPr="00431EFD">
        <w:rPr>
          <w:color w:val="000000"/>
          <w:szCs w:val="21"/>
        </w:rPr>
        <w:t>，滑动变阻器的规格为</w:t>
      </w:r>
      <w:r w:rsidRPr="00431EFD">
        <w:rPr>
          <w:color w:val="000000"/>
          <w:szCs w:val="21"/>
        </w:rPr>
        <w:t>“50Ω</w:t>
      </w:r>
      <w:r w:rsidRPr="00431EFD">
        <w:rPr>
          <w:color w:val="000000"/>
          <w:szCs w:val="21"/>
        </w:rPr>
        <w:t>，</w:t>
      </w:r>
      <w:r w:rsidRPr="00431EFD">
        <w:rPr>
          <w:color w:val="000000"/>
          <w:szCs w:val="21"/>
        </w:rPr>
        <w:t>1A”</w:t>
      </w:r>
      <w:r w:rsidRPr="00431EFD">
        <w:rPr>
          <w:color w:val="000000"/>
          <w:szCs w:val="21"/>
        </w:rPr>
        <w:t>。依次将阻值为</w:t>
      </w:r>
      <w:r w:rsidRPr="00431EFD">
        <w:rPr>
          <w:color w:val="000000"/>
          <w:szCs w:val="21"/>
        </w:rPr>
        <w:t>5</w:t>
      </w:r>
      <w:r w:rsidRPr="00431EFD">
        <w:rPr>
          <w:color w:val="000000"/>
          <w:szCs w:val="21"/>
        </w:rPr>
        <w:t>欧、</w:t>
      </w:r>
      <w:r w:rsidRPr="00431EFD">
        <w:rPr>
          <w:color w:val="000000"/>
          <w:szCs w:val="21"/>
        </w:rPr>
        <w:t>10</w:t>
      </w:r>
      <w:r w:rsidRPr="00431EFD">
        <w:rPr>
          <w:color w:val="000000"/>
          <w:szCs w:val="21"/>
        </w:rPr>
        <w:t>欧、</w:t>
      </w:r>
      <w:r w:rsidRPr="00431EFD">
        <w:rPr>
          <w:color w:val="000000"/>
          <w:szCs w:val="21"/>
        </w:rPr>
        <w:t>20</w:t>
      </w:r>
      <w:r w:rsidRPr="00431EFD">
        <w:rPr>
          <w:color w:val="000000"/>
          <w:szCs w:val="21"/>
        </w:rPr>
        <w:t>欧的定值电阻接入</w:t>
      </w:r>
      <w:r w:rsidRPr="00431EFD">
        <w:rPr>
          <w:color w:val="000000"/>
          <w:szCs w:val="21"/>
        </w:rPr>
        <w:t>AB</w:t>
      </w:r>
      <w:r w:rsidRPr="00431EFD">
        <w:rPr>
          <w:color w:val="000000"/>
          <w:szCs w:val="21"/>
        </w:rPr>
        <w:t>之间完成实验，获得数据如下表。</w:t>
      </w:r>
      <w:r w:rsidRPr="00431EFD">
        <w:rPr>
          <w:color w:val="000000"/>
          <w:szCs w:val="21"/>
        </w:rPr>
        <w:t xml:space="preserve">  </w:t>
      </w:r>
    </w:p>
    <w:p w:rsidR="00A36BCC" w:rsidRPr="00431EFD" w:rsidRDefault="00A36BCC" w:rsidP="00A36BCC">
      <w:pPr>
        <w:spacing w:line="360" w:lineRule="auto"/>
        <w:jc w:val="left"/>
        <w:rPr>
          <w:szCs w:val="21"/>
        </w:rPr>
      </w:pPr>
      <w:r>
        <w:rPr>
          <w:noProof/>
          <w:szCs w:val="21"/>
        </w:rPr>
        <w:lastRenderedPageBreak/>
        <w:drawing>
          <wp:inline distT="0" distB="0" distL="0" distR="0">
            <wp:extent cx="1676400" cy="1095375"/>
            <wp:effectExtent l="0" t="0" r="0" b="9525"/>
            <wp:docPr id="36" name="图片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descr=" "/>
                    <pic:cNvPicPr>
                      <a:picLocks noChangeAspect="1" noChangeArrowheads="1"/>
                    </pic:cNvPicPr>
                  </pic:nvPicPr>
                  <pic:blipFill>
                    <a:blip r:embed="rId57">
                      <a:lum contrast="20000"/>
                      <a:extLst>
                        <a:ext uri="{28A0092B-C50C-407E-A947-70E740481C1C}">
                          <a14:useLocalDpi xmlns:a14="http://schemas.microsoft.com/office/drawing/2010/main" val="0"/>
                        </a:ext>
                      </a:extLst>
                    </a:blip>
                    <a:srcRect/>
                    <a:stretch>
                      <a:fillRect/>
                    </a:stretch>
                  </pic:blipFill>
                  <pic:spPr bwMode="auto">
                    <a:xfrm>
                      <a:off x="0" y="0"/>
                      <a:ext cx="1676400" cy="1095375"/>
                    </a:xfrm>
                    <a:prstGeom prst="rect">
                      <a:avLst/>
                    </a:prstGeom>
                    <a:noFill/>
                    <a:ln>
                      <a:noFill/>
                    </a:ln>
                  </pic:spPr>
                </pic:pic>
              </a:graphicData>
            </a:graphic>
          </wp:inline>
        </w:drawing>
      </w:r>
    </w:p>
    <w:tbl>
      <w:tblPr>
        <w:tblW w:w="0" w:type="auto"/>
        <w:tblInd w:w="115" w:type="dxa"/>
        <w:tblBorders>
          <w:top w:val="inset" w:sz="8" w:space="0" w:color="000000"/>
          <w:left w:val="inset" w:sz="8" w:space="0" w:color="000000"/>
          <w:bottom w:val="inset" w:sz="8" w:space="0" w:color="000000"/>
          <w:right w:val="inset" w:sz="8" w:space="0" w:color="000000"/>
        </w:tblBorders>
        <w:tblLayout w:type="fixed"/>
        <w:tblLook w:val="0000" w:firstRow="0" w:lastRow="0" w:firstColumn="0" w:lastColumn="0" w:noHBand="0" w:noVBand="0"/>
      </w:tblPr>
      <w:tblGrid>
        <w:gridCol w:w="1254"/>
        <w:gridCol w:w="456"/>
        <w:gridCol w:w="456"/>
        <w:gridCol w:w="456"/>
      </w:tblGrid>
      <w:tr w:rsidR="00A36BCC" w:rsidTr="001D6356">
        <w:tc>
          <w:tcPr>
            <w:tcW w:w="125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实验组别</w:t>
            </w:r>
          </w:p>
        </w:tc>
        <w:tc>
          <w:tcPr>
            <w:tcW w:w="4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1</w:t>
            </w:r>
          </w:p>
        </w:tc>
        <w:tc>
          <w:tcPr>
            <w:tcW w:w="4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2</w:t>
            </w:r>
          </w:p>
        </w:tc>
        <w:tc>
          <w:tcPr>
            <w:tcW w:w="4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3</w:t>
            </w:r>
          </w:p>
        </w:tc>
      </w:tr>
      <w:tr w:rsidR="00A36BCC" w:rsidTr="001D6356">
        <w:tc>
          <w:tcPr>
            <w:tcW w:w="125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电阻</w:t>
            </w:r>
            <w:r w:rsidRPr="00431EFD">
              <w:rPr>
                <w:color w:val="000000"/>
                <w:szCs w:val="21"/>
              </w:rPr>
              <w:t>R</w:t>
            </w:r>
            <w:r w:rsidRPr="00431EFD">
              <w:rPr>
                <w:color w:val="000000"/>
                <w:szCs w:val="21"/>
              </w:rPr>
              <w:t>（欧）</w:t>
            </w:r>
          </w:p>
        </w:tc>
        <w:tc>
          <w:tcPr>
            <w:tcW w:w="4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5</w:t>
            </w:r>
          </w:p>
        </w:tc>
        <w:tc>
          <w:tcPr>
            <w:tcW w:w="4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10</w:t>
            </w:r>
          </w:p>
        </w:tc>
        <w:tc>
          <w:tcPr>
            <w:tcW w:w="4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20</w:t>
            </w:r>
          </w:p>
        </w:tc>
      </w:tr>
      <w:tr w:rsidR="00A36BCC" w:rsidTr="001D6356">
        <w:tc>
          <w:tcPr>
            <w:tcW w:w="125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电流</w:t>
            </w:r>
            <w:r w:rsidRPr="00431EFD">
              <w:rPr>
                <w:color w:val="000000"/>
                <w:szCs w:val="21"/>
              </w:rPr>
              <w:t>I</w:t>
            </w:r>
            <w:r w:rsidRPr="00431EFD">
              <w:rPr>
                <w:color w:val="000000"/>
                <w:szCs w:val="21"/>
              </w:rPr>
              <w:t>（安）</w:t>
            </w:r>
          </w:p>
        </w:tc>
        <w:tc>
          <w:tcPr>
            <w:tcW w:w="4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0.4</w:t>
            </w:r>
          </w:p>
        </w:tc>
        <w:tc>
          <w:tcPr>
            <w:tcW w:w="4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0.2</w:t>
            </w:r>
          </w:p>
        </w:tc>
        <w:tc>
          <w:tcPr>
            <w:tcW w:w="45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0.1</w:t>
            </w:r>
          </w:p>
        </w:tc>
      </w:tr>
    </w:tbl>
    <w:p w:rsidR="00A36BCC" w:rsidRPr="00431EFD" w:rsidRDefault="00A36BCC" w:rsidP="00A36BCC">
      <w:pPr>
        <w:spacing w:line="360" w:lineRule="auto"/>
        <w:jc w:val="left"/>
        <w:rPr>
          <w:szCs w:val="21"/>
        </w:rPr>
      </w:pPr>
      <w:r w:rsidRPr="00431EFD">
        <w:rPr>
          <w:color w:val="000000"/>
          <w:szCs w:val="21"/>
        </w:rPr>
        <w:t>请回答：</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1</w:t>
      </w:r>
      <w:r w:rsidRPr="00431EFD">
        <w:rPr>
          <w:color w:val="000000"/>
          <w:szCs w:val="21"/>
        </w:rPr>
        <w:t>）完成第一组实验，断开开关，拆下</w:t>
      </w:r>
      <w:r w:rsidRPr="00431EFD">
        <w:rPr>
          <w:color w:val="000000"/>
          <w:szCs w:val="21"/>
        </w:rPr>
        <w:t>5</w:t>
      </w:r>
      <w:r w:rsidRPr="00431EFD">
        <w:rPr>
          <w:color w:val="000000"/>
          <w:szCs w:val="21"/>
        </w:rPr>
        <w:t>欧的电阻，改接</w:t>
      </w:r>
      <w:r w:rsidRPr="00431EFD">
        <w:rPr>
          <w:color w:val="000000"/>
          <w:szCs w:val="21"/>
        </w:rPr>
        <w:t>10</w:t>
      </w:r>
      <w:r w:rsidRPr="00431EFD">
        <w:rPr>
          <w:color w:val="000000"/>
          <w:szCs w:val="21"/>
        </w:rPr>
        <w:t>欧的电阻。继续操作有以下四步：</w:t>
      </w:r>
      <w:r w:rsidRPr="00362F7A">
        <w:rPr>
          <w:rFonts w:ascii="宋体" w:hAnsi="宋体" w:cs="宋体" w:hint="eastAsia"/>
          <w:color w:val="000000"/>
          <w:szCs w:val="21"/>
        </w:rPr>
        <w:t>①</w:t>
      </w:r>
      <w:r w:rsidRPr="00431EFD">
        <w:rPr>
          <w:color w:val="000000"/>
          <w:szCs w:val="21"/>
        </w:rPr>
        <w:t>闭合开关；</w:t>
      </w:r>
      <w:r w:rsidRPr="00362F7A">
        <w:rPr>
          <w:rFonts w:ascii="宋体" w:hAnsi="宋体" w:cs="宋体" w:hint="eastAsia"/>
          <w:color w:val="000000"/>
          <w:szCs w:val="21"/>
        </w:rPr>
        <w:t>②</w:t>
      </w:r>
      <w:r w:rsidRPr="00431EFD">
        <w:rPr>
          <w:color w:val="000000"/>
          <w:szCs w:val="21"/>
        </w:rPr>
        <w:t>将滑动变阻器的滑片移到最右端；</w:t>
      </w:r>
      <w:r w:rsidRPr="00362F7A">
        <w:rPr>
          <w:rFonts w:ascii="宋体" w:hAnsi="宋体" w:cs="宋体" w:hint="eastAsia"/>
          <w:color w:val="000000"/>
          <w:szCs w:val="21"/>
        </w:rPr>
        <w:t>③</w:t>
      </w:r>
      <w:r w:rsidRPr="00431EFD">
        <w:rPr>
          <w:color w:val="000000"/>
          <w:szCs w:val="21"/>
        </w:rPr>
        <w:t>记录电流表示数；</w:t>
      </w:r>
      <w:r w:rsidRPr="00362F7A">
        <w:rPr>
          <w:rFonts w:ascii="宋体" w:hAnsi="宋体" w:cs="宋体" w:hint="eastAsia"/>
          <w:color w:val="000000"/>
          <w:szCs w:val="21"/>
        </w:rPr>
        <w:t>④</w:t>
      </w:r>
      <w:r w:rsidRPr="00431EFD">
        <w:rPr>
          <w:color w:val="000000"/>
          <w:szCs w:val="21"/>
        </w:rPr>
        <w:t>将滑动变阻器的滑片移到适当位置。从安全和规范角度考虑，正确的顺序是</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2</w:t>
      </w:r>
      <w:r w:rsidRPr="00431EFD">
        <w:rPr>
          <w:color w:val="000000"/>
          <w:szCs w:val="21"/>
        </w:rPr>
        <w:t>）上述操作</w:t>
      </w:r>
      <w:r w:rsidRPr="00362F7A">
        <w:rPr>
          <w:rFonts w:ascii="宋体" w:hAnsi="宋体" w:cs="宋体" w:hint="eastAsia"/>
          <w:color w:val="000000"/>
          <w:szCs w:val="21"/>
        </w:rPr>
        <w:t>④</w:t>
      </w:r>
      <w:r w:rsidRPr="00431EFD">
        <w:rPr>
          <w:color w:val="000000"/>
          <w:szCs w:val="21"/>
        </w:rPr>
        <w:t>中判断滑片已处于适当位置的依据是</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color w:val="000000"/>
          <w:szCs w:val="21"/>
        </w:rPr>
      </w:pPr>
      <w:r w:rsidRPr="00431EFD">
        <w:rPr>
          <w:color w:val="000000"/>
          <w:szCs w:val="21"/>
        </w:rPr>
        <w:t>（</w:t>
      </w:r>
      <w:r w:rsidRPr="00431EFD">
        <w:rPr>
          <w:color w:val="000000"/>
          <w:szCs w:val="21"/>
        </w:rPr>
        <w:t>3</w:t>
      </w:r>
      <w:r w:rsidRPr="00431EFD">
        <w:rPr>
          <w:color w:val="000000"/>
          <w:szCs w:val="21"/>
        </w:rPr>
        <w:t>）依据表中数据作出了下列图像，其中正确的是</w:t>
      </w:r>
      <w:r w:rsidRPr="00431EFD">
        <w:rPr>
          <w:color w:val="000000"/>
          <w:szCs w:val="21"/>
        </w:rPr>
        <w:t>__________</w:t>
      </w:r>
      <w:r w:rsidRPr="00431EFD">
        <w:rPr>
          <w:color w:val="000000"/>
          <w:szCs w:val="21"/>
        </w:rPr>
        <w:t>；</w:t>
      </w:r>
    </w:p>
    <w:p w:rsidR="00A36BCC" w:rsidRPr="00431EFD" w:rsidRDefault="00A36BCC" w:rsidP="00A36BCC">
      <w:pPr>
        <w:spacing w:line="360" w:lineRule="auto"/>
        <w:jc w:val="left"/>
        <w:rPr>
          <w:szCs w:val="21"/>
        </w:rPr>
      </w:pPr>
      <w:r w:rsidRPr="00431EFD">
        <w:rPr>
          <w:color w:val="000000"/>
          <w:szCs w:val="21"/>
        </w:rPr>
        <w:t xml:space="preserve">  </w:t>
      </w:r>
      <w:r>
        <w:rPr>
          <w:noProof/>
          <w:szCs w:val="21"/>
        </w:rPr>
        <w:drawing>
          <wp:inline distT="0" distB="0" distL="0" distR="0">
            <wp:extent cx="1266825" cy="1181100"/>
            <wp:effectExtent l="0" t="0" r="9525" b="0"/>
            <wp:docPr id="33" name="图片 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66825" cy="1181100"/>
                    </a:xfrm>
                    <a:prstGeom prst="rect">
                      <a:avLst/>
                    </a:prstGeom>
                    <a:noFill/>
                    <a:ln>
                      <a:noFill/>
                    </a:ln>
                  </pic:spPr>
                </pic:pic>
              </a:graphicData>
            </a:graphic>
          </wp:inline>
        </w:drawing>
      </w:r>
      <w:r w:rsidRPr="00431EFD">
        <w:rPr>
          <w:color w:val="000000"/>
          <w:szCs w:val="21"/>
        </w:rPr>
        <w:t xml:space="preserve">  </w:t>
      </w:r>
      <w:r>
        <w:rPr>
          <w:noProof/>
          <w:szCs w:val="21"/>
        </w:rPr>
        <w:drawing>
          <wp:inline distT="0" distB="0" distL="0" distR="0">
            <wp:extent cx="1266825" cy="1238250"/>
            <wp:effectExtent l="0" t="0" r="9525" b="0"/>
            <wp:docPr id="30"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 "/>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66825" cy="1238250"/>
                    </a:xfrm>
                    <a:prstGeom prst="rect">
                      <a:avLst/>
                    </a:prstGeom>
                    <a:noFill/>
                    <a:ln>
                      <a:noFill/>
                    </a:ln>
                  </pic:spPr>
                </pic:pic>
              </a:graphicData>
            </a:graphic>
          </wp:inline>
        </w:drawing>
      </w:r>
      <w:r w:rsidRPr="00431EFD">
        <w:rPr>
          <w:color w:val="000000"/>
          <w:szCs w:val="21"/>
        </w:rPr>
        <w:t xml:space="preserve">  </w:t>
      </w:r>
      <w:r>
        <w:rPr>
          <w:noProof/>
          <w:szCs w:val="21"/>
        </w:rPr>
        <w:drawing>
          <wp:inline distT="0" distB="0" distL="0" distR="0">
            <wp:extent cx="1228725" cy="1209675"/>
            <wp:effectExtent l="0" t="0" r="9525" b="9525"/>
            <wp:docPr id="23" name="图片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descr="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28725" cy="1209675"/>
                    </a:xfrm>
                    <a:prstGeom prst="rect">
                      <a:avLst/>
                    </a:prstGeom>
                    <a:noFill/>
                    <a:ln>
                      <a:noFill/>
                    </a:ln>
                  </pic:spPr>
                </pic:pic>
              </a:graphicData>
            </a:graphic>
          </wp:inline>
        </w:drawing>
      </w:r>
      <w:r w:rsidRPr="00431EFD">
        <w:rPr>
          <w:color w:val="000000"/>
          <w:szCs w:val="21"/>
        </w:rPr>
        <w:t xml:space="preserve">   </w:t>
      </w:r>
      <w:r>
        <w:rPr>
          <w:noProof/>
          <w:szCs w:val="21"/>
        </w:rPr>
        <w:drawing>
          <wp:inline distT="0" distB="0" distL="0" distR="0">
            <wp:extent cx="1238250" cy="1152525"/>
            <wp:effectExtent l="0" t="0" r="0" b="9525"/>
            <wp:docPr id="20" name="图片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descr="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38250" cy="1152525"/>
                    </a:xfrm>
                    <a:prstGeom prst="rect">
                      <a:avLst/>
                    </a:prstGeom>
                    <a:noFill/>
                    <a:ln>
                      <a:noFill/>
                    </a:ln>
                  </pic:spPr>
                </pic:pic>
              </a:graphicData>
            </a:graphic>
          </wp:inline>
        </w:drawing>
      </w:r>
      <w:r w:rsidRPr="00431EFD">
        <w:rPr>
          <w:color w:val="000000"/>
          <w:szCs w:val="21"/>
        </w:rPr>
        <w:t xml:space="preserve">   </w:t>
      </w:r>
    </w:p>
    <w:p w:rsidR="00A36BCC" w:rsidRPr="00431EFD" w:rsidRDefault="00A36BCC" w:rsidP="00A36BCC">
      <w:pPr>
        <w:spacing w:line="360" w:lineRule="auto"/>
        <w:ind w:left="150" w:firstLineChars="450" w:firstLine="945"/>
        <w:jc w:val="left"/>
        <w:rPr>
          <w:szCs w:val="21"/>
        </w:rPr>
      </w:pPr>
      <w:r w:rsidRPr="00431EFD">
        <w:rPr>
          <w:color w:val="000000"/>
          <w:szCs w:val="21"/>
        </w:rPr>
        <w:t>A </w:t>
      </w:r>
      <w:r w:rsidRPr="00431EFD">
        <w:rPr>
          <w:szCs w:val="21"/>
        </w:rPr>
        <w:t xml:space="preserve">                   </w:t>
      </w:r>
      <w:r w:rsidRPr="00431EFD">
        <w:rPr>
          <w:color w:val="000000"/>
          <w:szCs w:val="21"/>
        </w:rPr>
        <w:t>B </w:t>
      </w:r>
      <w:r w:rsidRPr="00431EFD">
        <w:rPr>
          <w:szCs w:val="21"/>
        </w:rPr>
        <w:t xml:space="preserve">                   </w:t>
      </w:r>
      <w:r w:rsidRPr="00431EFD">
        <w:rPr>
          <w:color w:val="000000"/>
          <w:szCs w:val="21"/>
        </w:rPr>
        <w:t xml:space="preserve">C                   </w:t>
      </w:r>
      <w:r w:rsidRPr="00431EFD">
        <w:rPr>
          <w:szCs w:val="21"/>
        </w:rPr>
        <w:t xml:space="preserve"> </w:t>
      </w:r>
      <w:r w:rsidRPr="00431EFD">
        <w:rPr>
          <w:color w:val="000000"/>
          <w:szCs w:val="21"/>
        </w:rPr>
        <w:t>D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4</w:t>
      </w:r>
      <w:r w:rsidRPr="00431EFD">
        <w:rPr>
          <w:color w:val="000000"/>
          <w:szCs w:val="21"/>
        </w:rPr>
        <w:t>）要完成本次实验，电源最多只能将</w:t>
      </w:r>
      <w:r w:rsidRPr="00431EFD">
        <w:rPr>
          <w:color w:val="000000"/>
          <w:szCs w:val="21"/>
        </w:rPr>
        <w:t>________</w:t>
      </w:r>
      <w:r w:rsidRPr="00431EFD">
        <w:rPr>
          <w:color w:val="000000"/>
          <w:szCs w:val="21"/>
        </w:rPr>
        <w:t>节干电池串联。</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w:t>
      </w:r>
      <w:r w:rsidRPr="00431EFD">
        <w:rPr>
          <w:color w:val="000000"/>
          <w:szCs w:val="21"/>
        </w:rPr>
        <w:t>（</w:t>
      </w:r>
      <w:r w:rsidRPr="00431EFD">
        <w:rPr>
          <w:color w:val="000000"/>
          <w:szCs w:val="21"/>
        </w:rPr>
        <w:t>1</w:t>
      </w:r>
      <w:r w:rsidRPr="00431EFD">
        <w:rPr>
          <w:color w:val="000000"/>
          <w:szCs w:val="21"/>
        </w:rPr>
        <w:t>）</w:t>
      </w:r>
      <w:r w:rsidRPr="00362F7A">
        <w:rPr>
          <w:rFonts w:ascii="宋体" w:hAnsi="宋体" w:cs="宋体" w:hint="eastAsia"/>
          <w:color w:val="000000"/>
          <w:szCs w:val="21"/>
        </w:rPr>
        <w:t>②①④③</w:t>
      </w:r>
      <w:r w:rsidRPr="00431EFD">
        <w:rPr>
          <w:szCs w:val="21"/>
        </w:rPr>
        <w:br/>
      </w:r>
      <w:r w:rsidRPr="00431EFD">
        <w:rPr>
          <w:color w:val="000000"/>
          <w:szCs w:val="21"/>
        </w:rPr>
        <w:t>（</w:t>
      </w:r>
      <w:r w:rsidRPr="00431EFD">
        <w:rPr>
          <w:color w:val="000000"/>
          <w:szCs w:val="21"/>
        </w:rPr>
        <w:t>2</w:t>
      </w:r>
      <w:r w:rsidRPr="00431EFD">
        <w:rPr>
          <w:color w:val="000000"/>
          <w:szCs w:val="21"/>
        </w:rPr>
        <w:t>）电压表示数为</w:t>
      </w:r>
      <w:r w:rsidRPr="00431EFD">
        <w:rPr>
          <w:color w:val="000000"/>
          <w:szCs w:val="21"/>
        </w:rPr>
        <w:t>2</w:t>
      </w:r>
      <w:r w:rsidRPr="00431EFD">
        <w:rPr>
          <w:color w:val="000000"/>
          <w:szCs w:val="21"/>
        </w:rPr>
        <w:t>伏</w:t>
      </w:r>
      <w:r w:rsidRPr="00431EFD">
        <w:rPr>
          <w:szCs w:val="21"/>
        </w:rPr>
        <w:br/>
      </w:r>
      <w:r w:rsidRPr="00431EFD">
        <w:rPr>
          <w:color w:val="000000"/>
          <w:szCs w:val="21"/>
        </w:rPr>
        <w:t>（</w:t>
      </w:r>
      <w:r w:rsidRPr="00431EFD">
        <w:rPr>
          <w:color w:val="000000"/>
          <w:szCs w:val="21"/>
        </w:rPr>
        <w:t>3</w:t>
      </w:r>
      <w:r w:rsidRPr="00431EFD">
        <w:rPr>
          <w:color w:val="000000"/>
          <w:szCs w:val="21"/>
        </w:rPr>
        <w:t>）</w:t>
      </w:r>
      <w:r w:rsidRPr="00431EFD">
        <w:rPr>
          <w:color w:val="000000"/>
          <w:szCs w:val="21"/>
        </w:rPr>
        <w:t>A,B</w:t>
      </w:r>
      <w:r w:rsidRPr="00431EFD">
        <w:rPr>
          <w:szCs w:val="21"/>
        </w:rPr>
        <w:br/>
      </w:r>
      <w:r w:rsidRPr="00431EFD">
        <w:rPr>
          <w:color w:val="000000"/>
          <w:szCs w:val="21"/>
        </w:rPr>
        <w:t>（</w:t>
      </w:r>
      <w:r w:rsidRPr="00431EFD">
        <w:rPr>
          <w:color w:val="000000"/>
          <w:szCs w:val="21"/>
        </w:rPr>
        <w:t>4</w:t>
      </w:r>
      <w:r w:rsidRPr="00431EFD">
        <w:rPr>
          <w:color w:val="000000"/>
          <w:szCs w:val="21"/>
        </w:rPr>
        <w:t>）</w:t>
      </w:r>
      <w:r w:rsidRPr="00431EFD">
        <w:rPr>
          <w:color w:val="000000"/>
          <w:szCs w:val="21"/>
        </w:rPr>
        <w:t xml:space="preserve">4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欧姆定律，欧姆定律的应用</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【分析】控制变量在进行科学实验的概念，是指那些除了实验因素</w:t>
      </w:r>
      <w:r w:rsidRPr="00431EFD">
        <w:rPr>
          <w:color w:val="000000"/>
          <w:szCs w:val="21"/>
        </w:rPr>
        <w:t>(</w:t>
      </w:r>
      <w:r w:rsidRPr="00431EFD">
        <w:rPr>
          <w:color w:val="000000"/>
          <w:szCs w:val="21"/>
        </w:rPr>
        <w:t>自变量</w:t>
      </w:r>
      <w:r w:rsidRPr="00431EFD">
        <w:rPr>
          <w:color w:val="000000"/>
          <w:szCs w:val="21"/>
        </w:rPr>
        <w:t>)</w:t>
      </w:r>
      <w:r w:rsidRPr="00431EFD">
        <w:rPr>
          <w:color w:val="000000"/>
          <w:szCs w:val="21"/>
        </w:rPr>
        <w:t>以外的所有影响实验结果的变量，这些变量不是本实验所要研究的变量，所以又称无关变量、无关因子、非实验因素或非实验因子。欧姆定律是：在同一电路中，通过某段导体的电流跟这段导体两端的电压成正比，跟这段导体的电阻成反比。</w:t>
      </w:r>
      <w:r w:rsidRPr="00431EFD">
        <w:rPr>
          <w:szCs w:val="21"/>
        </w:rPr>
        <w:br/>
      </w:r>
      <w:r w:rsidRPr="00431EFD">
        <w:rPr>
          <w:color w:val="000000"/>
          <w:szCs w:val="21"/>
        </w:rPr>
        <w:t xml:space="preserve"> </w:t>
      </w:r>
      <w:r w:rsidRPr="00431EFD">
        <w:rPr>
          <w:color w:val="000000"/>
          <w:szCs w:val="21"/>
        </w:rPr>
        <w:t>【解答】（</w:t>
      </w:r>
      <w:r w:rsidRPr="00431EFD">
        <w:rPr>
          <w:color w:val="000000"/>
          <w:szCs w:val="21"/>
        </w:rPr>
        <w:t>1</w:t>
      </w:r>
      <w:r w:rsidRPr="00431EFD">
        <w:rPr>
          <w:color w:val="000000"/>
          <w:szCs w:val="21"/>
        </w:rPr>
        <w:t>）完成第一组实验后，更换电阻后，要重新把滑动变阻器移动最后右端，然后闭合快关，在调</w:t>
      </w:r>
      <w:r w:rsidRPr="00431EFD">
        <w:rPr>
          <w:color w:val="000000"/>
          <w:szCs w:val="21"/>
        </w:rPr>
        <w:lastRenderedPageBreak/>
        <w:t>整滑动变阻器，记录电流表示数即可，即</w:t>
      </w:r>
      <w:r w:rsidRPr="00431EFD">
        <w:rPr>
          <w:color w:val="000000"/>
          <w:szCs w:val="21"/>
        </w:rPr>
        <w:t xml:space="preserve"> </w:t>
      </w:r>
      <w:r w:rsidRPr="00362F7A">
        <w:rPr>
          <w:rFonts w:ascii="宋体" w:hAnsi="宋体" w:cs="宋体" w:hint="eastAsia"/>
          <w:color w:val="000000"/>
          <w:szCs w:val="21"/>
        </w:rPr>
        <w:t>②①④③</w:t>
      </w:r>
      <w:r w:rsidRPr="00431EFD">
        <w:rPr>
          <w:color w:val="000000"/>
          <w:szCs w:val="21"/>
        </w:rPr>
        <w:t>；</w:t>
      </w:r>
      <w:r w:rsidRPr="00431EFD">
        <w:rPr>
          <w:szCs w:val="21"/>
        </w:rPr>
        <w:br/>
      </w:r>
      <w:r w:rsidRPr="00431EFD">
        <w:rPr>
          <w:color w:val="000000"/>
          <w:szCs w:val="21"/>
        </w:rPr>
        <w:t xml:space="preserve"> </w:t>
      </w:r>
      <w:r w:rsidRPr="00431EFD">
        <w:rPr>
          <w:color w:val="000000"/>
          <w:szCs w:val="21"/>
        </w:rPr>
        <w:t>（</w:t>
      </w:r>
      <w:r w:rsidRPr="00431EFD">
        <w:rPr>
          <w:color w:val="000000"/>
          <w:szCs w:val="21"/>
        </w:rPr>
        <w:t>2</w:t>
      </w:r>
      <w:r w:rsidRPr="00431EFD">
        <w:rPr>
          <w:color w:val="000000"/>
          <w:szCs w:val="21"/>
        </w:rPr>
        <w:t>）该实验是为了探究电流与电阻的关系，即电压是不变量，由表格可知，定值电阻两端的电压始终为</w:t>
      </w:r>
      <w:r w:rsidRPr="00431EFD">
        <w:rPr>
          <w:color w:val="000000"/>
          <w:szCs w:val="21"/>
        </w:rPr>
        <w:t>2V</w:t>
      </w:r>
      <w:r w:rsidRPr="00431EFD">
        <w:rPr>
          <w:color w:val="000000"/>
          <w:szCs w:val="21"/>
        </w:rPr>
        <w:t>；所以更换电阻后，重新调整滑动变阻器时，只需使电压表示数依然为</w:t>
      </w:r>
      <w:r w:rsidRPr="00431EFD">
        <w:rPr>
          <w:color w:val="000000"/>
          <w:szCs w:val="21"/>
        </w:rPr>
        <w:t>2V</w:t>
      </w:r>
      <w:r w:rsidRPr="00431EFD">
        <w:rPr>
          <w:color w:val="000000"/>
          <w:szCs w:val="21"/>
        </w:rPr>
        <w:t>即可；</w:t>
      </w:r>
      <w:r w:rsidRPr="00431EFD">
        <w:rPr>
          <w:szCs w:val="21"/>
        </w:rPr>
        <w:br/>
      </w:r>
      <w:r w:rsidRPr="00431EFD">
        <w:rPr>
          <w:color w:val="000000"/>
          <w:szCs w:val="21"/>
        </w:rPr>
        <w:t xml:space="preserve"> </w:t>
      </w:r>
      <w:r w:rsidRPr="00431EFD">
        <w:rPr>
          <w:color w:val="000000"/>
          <w:szCs w:val="21"/>
        </w:rPr>
        <w:t>（</w:t>
      </w:r>
      <w:r w:rsidRPr="00431EFD">
        <w:rPr>
          <w:color w:val="000000"/>
          <w:szCs w:val="21"/>
        </w:rPr>
        <w:t>3</w:t>
      </w:r>
      <w:r w:rsidRPr="00431EFD">
        <w:rPr>
          <w:color w:val="000000"/>
          <w:szCs w:val="21"/>
        </w:rPr>
        <w:t>）由表格中的数据可知，电压一定时，电流与电阻成反比，则</w:t>
      </w:r>
      <w:r w:rsidRPr="00431EFD">
        <w:rPr>
          <w:color w:val="000000"/>
          <w:szCs w:val="21"/>
        </w:rPr>
        <w:t>A</w:t>
      </w:r>
      <w:r w:rsidRPr="00431EFD">
        <w:rPr>
          <w:color w:val="000000"/>
          <w:szCs w:val="21"/>
        </w:rPr>
        <w:t>符合，</w:t>
      </w:r>
      <w:r w:rsidRPr="00431EFD">
        <w:rPr>
          <w:color w:val="000000"/>
          <w:szCs w:val="21"/>
        </w:rPr>
        <w:t>D</w:t>
      </w:r>
      <w:r w:rsidRPr="00431EFD">
        <w:rPr>
          <w:color w:val="000000"/>
          <w:szCs w:val="21"/>
        </w:rPr>
        <w:t>不符合；</w:t>
      </w:r>
      <w:r w:rsidRPr="00431EFD">
        <w:rPr>
          <w:szCs w:val="21"/>
        </w:rPr>
        <w:br/>
      </w:r>
      <w:r w:rsidRPr="00431EFD">
        <w:rPr>
          <w:color w:val="000000"/>
          <w:szCs w:val="21"/>
        </w:rPr>
        <w:t xml:space="preserve"> </w:t>
      </w:r>
      <w:r w:rsidRPr="00431EFD">
        <w:rPr>
          <w:color w:val="000000"/>
          <w:szCs w:val="21"/>
        </w:rPr>
        <w:t>电压一定时，电流与电阻的倒数成正比，则</w:t>
      </w:r>
      <w:r w:rsidRPr="00431EFD">
        <w:rPr>
          <w:color w:val="000000"/>
          <w:szCs w:val="21"/>
        </w:rPr>
        <w:t>B</w:t>
      </w:r>
      <w:r w:rsidRPr="00431EFD">
        <w:rPr>
          <w:color w:val="000000"/>
          <w:szCs w:val="21"/>
        </w:rPr>
        <w:t>正确，</w:t>
      </w:r>
      <w:r w:rsidRPr="00431EFD">
        <w:rPr>
          <w:color w:val="000000"/>
          <w:szCs w:val="21"/>
        </w:rPr>
        <w:t>C</w:t>
      </w:r>
      <w:r w:rsidRPr="00431EFD">
        <w:rPr>
          <w:color w:val="000000"/>
          <w:szCs w:val="21"/>
        </w:rPr>
        <w:t>错误；</w:t>
      </w:r>
      <w:r w:rsidRPr="00431EFD">
        <w:rPr>
          <w:szCs w:val="21"/>
        </w:rPr>
        <w:br/>
      </w:r>
      <w:r w:rsidRPr="00431EFD">
        <w:rPr>
          <w:color w:val="000000"/>
          <w:szCs w:val="21"/>
        </w:rPr>
        <w:t xml:space="preserve"> </w:t>
      </w:r>
      <w:r w:rsidRPr="00431EFD">
        <w:rPr>
          <w:color w:val="000000"/>
          <w:szCs w:val="21"/>
        </w:rPr>
        <w:t>（</w:t>
      </w:r>
      <w:r w:rsidRPr="00431EFD">
        <w:rPr>
          <w:color w:val="000000"/>
          <w:szCs w:val="21"/>
        </w:rPr>
        <w:t>4</w:t>
      </w:r>
      <w:r w:rsidRPr="00431EFD">
        <w:rPr>
          <w:color w:val="000000"/>
          <w:szCs w:val="21"/>
        </w:rPr>
        <w:t>）电源的最大电压，即定值电阻最大的时候，由表格可知，定值电阻最大为</w:t>
      </w:r>
      <w:r w:rsidRPr="00431EFD">
        <w:rPr>
          <w:color w:val="000000"/>
          <w:szCs w:val="21"/>
        </w:rPr>
        <w:t>20Ω</w:t>
      </w:r>
      <w:r w:rsidRPr="00431EFD">
        <w:rPr>
          <w:color w:val="000000"/>
          <w:szCs w:val="21"/>
        </w:rPr>
        <w:t>，而滑动变阻器如果全部接入才能使定值电阻两端的电压为</w:t>
      </w:r>
      <w:r w:rsidRPr="00431EFD">
        <w:rPr>
          <w:color w:val="000000"/>
          <w:szCs w:val="21"/>
        </w:rPr>
        <w:t>2V</w:t>
      </w:r>
      <w:r w:rsidRPr="00431EFD">
        <w:rPr>
          <w:color w:val="000000"/>
          <w:szCs w:val="21"/>
        </w:rPr>
        <w:t>时，电源电压最大，即</w:t>
      </w:r>
      <w:r w:rsidRPr="00431EFD">
        <w:rPr>
          <w:color w:val="000000"/>
          <w:szCs w:val="21"/>
        </w:rPr>
        <w:t>U=IR=0.1A×</w:t>
      </w:r>
      <w:r w:rsidRPr="00431EFD">
        <w:rPr>
          <w:color w:val="000000"/>
          <w:szCs w:val="21"/>
        </w:rPr>
        <w:t>（</w:t>
      </w:r>
      <w:r w:rsidRPr="00431EFD">
        <w:rPr>
          <w:color w:val="000000"/>
          <w:szCs w:val="21"/>
        </w:rPr>
        <w:t>20Ω+50Ω</w:t>
      </w:r>
      <w:r w:rsidRPr="00431EFD">
        <w:rPr>
          <w:color w:val="000000"/>
          <w:szCs w:val="21"/>
        </w:rPr>
        <w:t>）</w:t>
      </w:r>
      <w:r w:rsidRPr="00431EFD">
        <w:rPr>
          <w:color w:val="000000"/>
          <w:szCs w:val="21"/>
        </w:rPr>
        <w:t>=7V</w:t>
      </w:r>
      <w:r w:rsidRPr="00431EFD">
        <w:rPr>
          <w:color w:val="000000"/>
          <w:szCs w:val="21"/>
        </w:rPr>
        <w:t>，而一节干电池的电压是</w:t>
      </w:r>
      <w:r w:rsidRPr="00431EFD">
        <w:rPr>
          <w:color w:val="000000"/>
          <w:szCs w:val="21"/>
        </w:rPr>
        <w:t>1.5V</w:t>
      </w:r>
      <w:r w:rsidRPr="00431EFD">
        <w:rPr>
          <w:color w:val="000000"/>
          <w:szCs w:val="21"/>
        </w:rPr>
        <w:t>，则需要</w:t>
      </w:r>
      <w:r w:rsidRPr="00431EFD">
        <w:rPr>
          <w:color w:val="000000"/>
          <w:szCs w:val="21"/>
        </w:rPr>
        <w:t>4</w:t>
      </w:r>
      <w:r w:rsidRPr="00431EFD">
        <w:rPr>
          <w:color w:val="000000"/>
          <w:szCs w:val="21"/>
        </w:rPr>
        <w:t>节电池；</w:t>
      </w:r>
      <w:r w:rsidRPr="00431EFD">
        <w:rPr>
          <w:szCs w:val="21"/>
        </w:rPr>
        <w:br/>
      </w:r>
      <w:r w:rsidRPr="00431EFD">
        <w:rPr>
          <w:color w:val="000000"/>
          <w:szCs w:val="21"/>
        </w:rPr>
        <w:t xml:space="preserve"> </w:t>
      </w:r>
      <w:r w:rsidRPr="00431EFD">
        <w:rPr>
          <w:color w:val="000000"/>
          <w:szCs w:val="21"/>
        </w:rPr>
        <w:t>故答案为：（</w:t>
      </w:r>
      <w:r w:rsidRPr="00431EFD">
        <w:rPr>
          <w:color w:val="000000"/>
          <w:szCs w:val="21"/>
        </w:rPr>
        <w:t>1</w:t>
      </w:r>
      <w:r w:rsidRPr="00431EFD">
        <w:rPr>
          <w:color w:val="000000"/>
          <w:szCs w:val="21"/>
        </w:rPr>
        <w:t>）</w:t>
      </w:r>
      <w:r w:rsidRPr="00362F7A">
        <w:rPr>
          <w:rFonts w:ascii="宋体" w:hAnsi="宋体" w:cs="宋体" w:hint="eastAsia"/>
          <w:color w:val="000000"/>
          <w:szCs w:val="21"/>
        </w:rPr>
        <w:t>②①④③</w:t>
      </w:r>
      <w:r w:rsidRPr="00431EFD">
        <w:rPr>
          <w:color w:val="000000"/>
          <w:szCs w:val="21"/>
        </w:rPr>
        <w:t>；（</w:t>
      </w:r>
      <w:r w:rsidRPr="00431EFD">
        <w:rPr>
          <w:color w:val="000000"/>
          <w:szCs w:val="21"/>
        </w:rPr>
        <w:t>2</w:t>
      </w:r>
      <w:r w:rsidRPr="00431EFD">
        <w:rPr>
          <w:color w:val="000000"/>
          <w:szCs w:val="21"/>
        </w:rPr>
        <w:t>）电压表示数为</w:t>
      </w:r>
      <w:r w:rsidRPr="00431EFD">
        <w:rPr>
          <w:color w:val="000000"/>
          <w:szCs w:val="21"/>
        </w:rPr>
        <w:t>2V</w:t>
      </w:r>
      <w:r w:rsidRPr="00431EFD">
        <w:rPr>
          <w:color w:val="000000"/>
          <w:szCs w:val="21"/>
        </w:rPr>
        <w:t>；（</w:t>
      </w:r>
      <w:r w:rsidRPr="00431EFD">
        <w:rPr>
          <w:color w:val="000000"/>
          <w:szCs w:val="21"/>
        </w:rPr>
        <w:t>3</w:t>
      </w:r>
      <w:r w:rsidRPr="00431EFD">
        <w:rPr>
          <w:color w:val="000000"/>
          <w:szCs w:val="21"/>
        </w:rPr>
        <w:t>）</w:t>
      </w:r>
      <w:r w:rsidRPr="00431EFD">
        <w:rPr>
          <w:color w:val="000000"/>
          <w:szCs w:val="21"/>
        </w:rPr>
        <w:t>AB</w:t>
      </w:r>
      <w:r w:rsidRPr="00431EFD">
        <w:rPr>
          <w:color w:val="000000"/>
          <w:szCs w:val="21"/>
        </w:rPr>
        <w:t>；（</w:t>
      </w:r>
      <w:r w:rsidRPr="00431EFD">
        <w:rPr>
          <w:color w:val="000000"/>
          <w:szCs w:val="21"/>
        </w:rPr>
        <w:t>4</w:t>
      </w:r>
      <w:r w:rsidRPr="00431EFD">
        <w:rPr>
          <w:color w:val="000000"/>
          <w:szCs w:val="21"/>
        </w:rPr>
        <w:t>）</w:t>
      </w:r>
      <w:r w:rsidRPr="00431EFD">
        <w:rPr>
          <w:color w:val="000000"/>
          <w:szCs w:val="21"/>
        </w:rPr>
        <w:t>4.</w:t>
      </w:r>
    </w:p>
    <w:p w:rsidR="00A36BCC" w:rsidRPr="00431EFD" w:rsidRDefault="00A36BCC" w:rsidP="00A36BCC">
      <w:pPr>
        <w:spacing w:line="360" w:lineRule="auto"/>
        <w:jc w:val="left"/>
        <w:rPr>
          <w:szCs w:val="21"/>
        </w:rPr>
      </w:pPr>
      <w:r w:rsidRPr="00431EFD">
        <w:rPr>
          <w:color w:val="000000"/>
          <w:szCs w:val="21"/>
        </w:rPr>
        <w:t>29.</w:t>
      </w:r>
      <w:r w:rsidRPr="00431EFD">
        <w:rPr>
          <w:color w:val="000000"/>
          <w:szCs w:val="21"/>
        </w:rPr>
        <w:t>某兴趣小组对氢氧化钡溶液和稀盐酸混合后是否发生了化学反应展开了系列实验。</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 xml:space="preserve"> </w:t>
      </w:r>
      <w:r>
        <w:rPr>
          <w:noProof/>
          <w:szCs w:val="21"/>
        </w:rPr>
        <w:drawing>
          <wp:inline distT="0" distB="0" distL="0" distR="0">
            <wp:extent cx="1133475" cy="1638300"/>
            <wp:effectExtent l="0" t="0" r="9525" b="0"/>
            <wp:docPr id="19"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descr=" "/>
                    <pic:cNvPicPr>
                      <a:picLocks noChangeAspect="1" noChangeArrowheads="1"/>
                    </pic:cNvPicPr>
                  </pic:nvPicPr>
                  <pic:blipFill>
                    <a:blip r:embed="rId62">
                      <a:lum contrast="20000"/>
                      <a:extLst>
                        <a:ext uri="{28A0092B-C50C-407E-A947-70E740481C1C}">
                          <a14:useLocalDpi xmlns:a14="http://schemas.microsoft.com/office/drawing/2010/main" val="0"/>
                        </a:ext>
                      </a:extLst>
                    </a:blip>
                    <a:srcRect/>
                    <a:stretch>
                      <a:fillRect/>
                    </a:stretch>
                  </pic:blipFill>
                  <pic:spPr bwMode="auto">
                    <a:xfrm>
                      <a:off x="0" y="0"/>
                      <a:ext cx="1133475" cy="1638300"/>
                    </a:xfrm>
                    <a:prstGeom prst="rect">
                      <a:avLst/>
                    </a:prstGeom>
                    <a:noFill/>
                    <a:ln>
                      <a:noFill/>
                    </a:ln>
                  </pic:spPr>
                </pic:pic>
              </a:graphicData>
            </a:graphic>
          </wp:inline>
        </w:drawing>
      </w:r>
    </w:p>
    <w:p w:rsidR="00A36BCC" w:rsidRPr="00431EFD" w:rsidRDefault="00A36BCC" w:rsidP="00A36BCC">
      <w:pPr>
        <w:spacing w:line="360" w:lineRule="auto"/>
        <w:jc w:val="left"/>
        <w:rPr>
          <w:szCs w:val="21"/>
        </w:rPr>
      </w:pPr>
      <w:r w:rsidRPr="00431EFD">
        <w:rPr>
          <w:color w:val="000000"/>
          <w:szCs w:val="21"/>
        </w:rPr>
        <w:t>【实验操作】</w:t>
      </w:r>
    </w:p>
    <w:p w:rsidR="00A36BCC" w:rsidRPr="00431EFD" w:rsidRDefault="00A36BCC" w:rsidP="00A36BCC">
      <w:pPr>
        <w:spacing w:line="360" w:lineRule="auto"/>
        <w:jc w:val="left"/>
        <w:rPr>
          <w:szCs w:val="21"/>
        </w:rPr>
      </w:pPr>
      <w:r w:rsidRPr="00431EFD">
        <w:rPr>
          <w:color w:val="000000"/>
          <w:szCs w:val="21"/>
        </w:rPr>
        <w:t>用试管取</w:t>
      </w:r>
      <w:r w:rsidRPr="00431EFD">
        <w:rPr>
          <w:color w:val="000000"/>
          <w:szCs w:val="21"/>
        </w:rPr>
        <w:t>6</w:t>
      </w:r>
      <w:r w:rsidRPr="00431EFD">
        <w:rPr>
          <w:color w:val="000000"/>
          <w:szCs w:val="21"/>
        </w:rPr>
        <w:t>毫升氢氧化钡溶液，往试管中加入</w:t>
      </w:r>
      <w:r w:rsidRPr="00431EFD">
        <w:rPr>
          <w:color w:val="000000"/>
          <w:szCs w:val="21"/>
        </w:rPr>
        <w:t>6</w:t>
      </w:r>
      <w:r w:rsidRPr="00431EFD">
        <w:rPr>
          <w:color w:val="000000"/>
          <w:szCs w:val="21"/>
        </w:rPr>
        <w:t>毫升稀盐酸，等分成两份。</w:t>
      </w:r>
    </w:p>
    <w:p w:rsidR="00A36BCC" w:rsidRPr="00431EFD" w:rsidRDefault="00A36BCC" w:rsidP="00A36BCC">
      <w:pPr>
        <w:spacing w:line="360" w:lineRule="auto"/>
        <w:jc w:val="left"/>
        <w:rPr>
          <w:szCs w:val="21"/>
        </w:rPr>
      </w:pPr>
      <w:r w:rsidRPr="00431EFD">
        <w:rPr>
          <w:color w:val="000000"/>
          <w:szCs w:val="21"/>
        </w:rPr>
        <w:t>【实验证明】</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1</w:t>
      </w:r>
      <w:r w:rsidRPr="00431EFD">
        <w:rPr>
          <w:color w:val="000000"/>
          <w:szCs w:val="21"/>
        </w:rPr>
        <w:t>）往其中一份混合液中滴入几滴酚酞试液，发现溶液呈无色。说明溶液中不存在的离子是</w:t>
      </w:r>
      <w:r w:rsidRPr="00431EFD">
        <w:rPr>
          <w:color w:val="000000"/>
          <w:szCs w:val="21"/>
        </w:rPr>
        <w:t>________</w:t>
      </w:r>
      <w:r w:rsidRPr="00431EFD">
        <w:rPr>
          <w:color w:val="000000"/>
          <w:szCs w:val="21"/>
        </w:rPr>
        <w:t>，证明两者发生了反应。</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2</w:t>
      </w:r>
      <w:r w:rsidRPr="00431EFD">
        <w:rPr>
          <w:color w:val="000000"/>
          <w:szCs w:val="21"/>
        </w:rPr>
        <w:t>）【继续探究】能否再设计一个实验证明盐酸中</w:t>
      </w:r>
      <w:r w:rsidRPr="00431EFD">
        <w:rPr>
          <w:color w:val="000000"/>
          <w:szCs w:val="21"/>
        </w:rPr>
        <w:t>H</w:t>
      </w:r>
      <w:r w:rsidRPr="00431EFD">
        <w:rPr>
          <w:color w:val="000000"/>
          <w:szCs w:val="21"/>
          <w:vertAlign w:val="superscript"/>
        </w:rPr>
        <w:t>+</w:t>
      </w:r>
      <w:r w:rsidRPr="00431EFD">
        <w:rPr>
          <w:color w:val="000000"/>
          <w:szCs w:val="21"/>
        </w:rPr>
        <w:t>参加了反应？于是往混合液中滴入石蕊试液，发现变红色，溶液呈酸性，这不能证明盐酸中</w:t>
      </w:r>
      <w:r w:rsidRPr="00431EFD">
        <w:rPr>
          <w:color w:val="000000"/>
          <w:szCs w:val="21"/>
        </w:rPr>
        <w:t>H</w:t>
      </w:r>
      <w:r w:rsidRPr="00431EFD">
        <w:rPr>
          <w:color w:val="000000"/>
          <w:szCs w:val="21"/>
          <w:vertAlign w:val="superscript"/>
        </w:rPr>
        <w:t>+</w:t>
      </w:r>
      <w:r w:rsidRPr="00431EFD">
        <w:rPr>
          <w:color w:val="000000"/>
          <w:szCs w:val="21"/>
        </w:rPr>
        <w:t>参加了反应。讨论后，形成了新的对照实验方案，将步骤补充完整：</w:t>
      </w:r>
      <w:r w:rsidRPr="00431EFD">
        <w:rPr>
          <w:color w:val="000000"/>
          <w:szCs w:val="21"/>
        </w:rPr>
        <w:t xml:space="preserve">  </w:t>
      </w:r>
    </w:p>
    <w:p w:rsidR="00A36BCC" w:rsidRPr="00431EFD" w:rsidRDefault="00A36BCC" w:rsidP="00A36BCC">
      <w:pPr>
        <w:spacing w:line="360" w:lineRule="auto"/>
        <w:jc w:val="left"/>
        <w:rPr>
          <w:szCs w:val="21"/>
        </w:rPr>
      </w:pPr>
      <w:r w:rsidRPr="00362F7A">
        <w:rPr>
          <w:rFonts w:ascii="宋体" w:hAnsi="宋体" w:cs="宋体" w:hint="eastAsia"/>
          <w:color w:val="000000"/>
          <w:szCs w:val="21"/>
        </w:rPr>
        <w:t>①</w:t>
      </w:r>
      <w:r w:rsidRPr="00431EFD">
        <w:rPr>
          <w:color w:val="000000"/>
          <w:szCs w:val="21"/>
        </w:rPr>
        <w:t>往盛有另一份混合液的试管中，加入足量的镁片；</w:t>
      </w:r>
    </w:p>
    <w:p w:rsidR="00A36BCC" w:rsidRPr="00431EFD" w:rsidRDefault="00A36BCC" w:rsidP="00A36BCC">
      <w:pPr>
        <w:spacing w:line="360" w:lineRule="auto"/>
        <w:jc w:val="left"/>
        <w:rPr>
          <w:szCs w:val="21"/>
        </w:rPr>
      </w:pPr>
      <w:r w:rsidRPr="00362F7A">
        <w:rPr>
          <w:rFonts w:ascii="宋体" w:hAnsi="宋体" w:cs="宋体" w:hint="eastAsia"/>
          <w:color w:val="000000"/>
          <w:szCs w:val="21"/>
        </w:rPr>
        <w:t>②</w:t>
      </w:r>
      <w:r w:rsidRPr="00431EFD">
        <w:rPr>
          <w:color w:val="000000"/>
          <w:szCs w:val="21"/>
        </w:rPr>
        <w:t>________</w:t>
      </w:r>
      <w:r w:rsidRPr="00431EFD">
        <w:rPr>
          <w:color w:val="000000"/>
          <w:szCs w:val="21"/>
        </w:rPr>
        <w:t>，加入等量的镁片。</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3</w:t>
      </w:r>
      <w:r w:rsidRPr="00431EFD">
        <w:rPr>
          <w:color w:val="000000"/>
          <w:szCs w:val="21"/>
        </w:rPr>
        <w:t>）证明原混合液的盐酸中</w:t>
      </w:r>
      <w:r w:rsidRPr="00431EFD">
        <w:rPr>
          <w:color w:val="000000"/>
          <w:szCs w:val="21"/>
        </w:rPr>
        <w:t>H+</w:t>
      </w:r>
      <w:r w:rsidRPr="00431EFD">
        <w:rPr>
          <w:color w:val="000000"/>
          <w:szCs w:val="21"/>
        </w:rPr>
        <w:t>参加了反应的现象是</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4</w:t>
      </w:r>
      <w:r w:rsidRPr="00431EFD">
        <w:rPr>
          <w:color w:val="000000"/>
          <w:szCs w:val="21"/>
        </w:rPr>
        <w:t>）从微观上分析：氢氧化钡溶液和稀盐酸反应的实质是</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w:t>
      </w:r>
      <w:r w:rsidRPr="00431EFD">
        <w:rPr>
          <w:color w:val="000000"/>
          <w:szCs w:val="21"/>
        </w:rPr>
        <w:t>（</w:t>
      </w:r>
      <w:r w:rsidRPr="00431EFD">
        <w:rPr>
          <w:color w:val="000000"/>
          <w:szCs w:val="21"/>
        </w:rPr>
        <w:t>1</w:t>
      </w:r>
      <w:r w:rsidRPr="00431EFD">
        <w:rPr>
          <w:color w:val="000000"/>
          <w:szCs w:val="21"/>
        </w:rPr>
        <w:t>）</w:t>
      </w:r>
      <w:r w:rsidRPr="00431EFD">
        <w:rPr>
          <w:color w:val="000000"/>
          <w:szCs w:val="21"/>
        </w:rPr>
        <w:t>OH</w:t>
      </w:r>
      <w:r w:rsidRPr="00431EFD">
        <w:rPr>
          <w:color w:val="000000"/>
          <w:szCs w:val="21"/>
          <w:vertAlign w:val="superscript"/>
        </w:rPr>
        <w:t>－</w:t>
      </w:r>
      <w:r w:rsidRPr="00431EFD">
        <w:rPr>
          <w:szCs w:val="21"/>
        </w:rPr>
        <w:br/>
      </w:r>
      <w:r w:rsidRPr="00431EFD">
        <w:rPr>
          <w:color w:val="000000"/>
          <w:szCs w:val="21"/>
        </w:rPr>
        <w:t>（</w:t>
      </w:r>
      <w:r w:rsidRPr="00431EFD">
        <w:rPr>
          <w:color w:val="000000"/>
          <w:szCs w:val="21"/>
        </w:rPr>
        <w:t>2</w:t>
      </w:r>
      <w:r w:rsidRPr="00431EFD">
        <w:rPr>
          <w:color w:val="000000"/>
          <w:szCs w:val="21"/>
        </w:rPr>
        <w:t>）另用试管取</w:t>
      </w:r>
      <w:r w:rsidRPr="00431EFD">
        <w:rPr>
          <w:color w:val="000000"/>
          <w:szCs w:val="21"/>
        </w:rPr>
        <w:t>3</w:t>
      </w:r>
      <w:r w:rsidRPr="00431EFD">
        <w:rPr>
          <w:color w:val="000000"/>
          <w:szCs w:val="21"/>
        </w:rPr>
        <w:t>毫升相同质量分数的稀盐酸和</w:t>
      </w:r>
      <w:r w:rsidRPr="00431EFD">
        <w:rPr>
          <w:color w:val="000000"/>
          <w:szCs w:val="21"/>
        </w:rPr>
        <w:t>3</w:t>
      </w:r>
      <w:r w:rsidRPr="00431EFD">
        <w:rPr>
          <w:color w:val="000000"/>
          <w:szCs w:val="21"/>
        </w:rPr>
        <w:t>毫升水混合（或另用试管取</w:t>
      </w:r>
      <w:r w:rsidRPr="00431EFD">
        <w:rPr>
          <w:color w:val="000000"/>
          <w:szCs w:val="21"/>
        </w:rPr>
        <w:t>3</w:t>
      </w:r>
      <w:r w:rsidRPr="00431EFD">
        <w:rPr>
          <w:color w:val="000000"/>
          <w:szCs w:val="21"/>
        </w:rPr>
        <w:t>毫升相同的稀盐酸）</w:t>
      </w:r>
      <w:r w:rsidRPr="00431EFD">
        <w:rPr>
          <w:szCs w:val="21"/>
        </w:rPr>
        <w:br/>
      </w:r>
      <w:r w:rsidRPr="00431EFD">
        <w:rPr>
          <w:color w:val="000000"/>
          <w:szCs w:val="21"/>
        </w:rPr>
        <w:lastRenderedPageBreak/>
        <w:t>（</w:t>
      </w:r>
      <w:r w:rsidRPr="00431EFD">
        <w:rPr>
          <w:color w:val="000000"/>
          <w:szCs w:val="21"/>
        </w:rPr>
        <w:t>3</w:t>
      </w:r>
      <w:r w:rsidRPr="00431EFD">
        <w:rPr>
          <w:color w:val="000000"/>
          <w:szCs w:val="21"/>
        </w:rPr>
        <w:t>）第</w:t>
      </w:r>
      <w:r w:rsidRPr="00362F7A">
        <w:rPr>
          <w:rFonts w:ascii="宋体" w:hAnsi="宋体" w:cs="宋体" w:hint="eastAsia"/>
          <w:color w:val="000000"/>
          <w:szCs w:val="21"/>
        </w:rPr>
        <w:t>①</w:t>
      </w:r>
      <w:r w:rsidRPr="00431EFD">
        <w:rPr>
          <w:color w:val="000000"/>
          <w:szCs w:val="21"/>
        </w:rPr>
        <w:t>步产生的气体比第</w:t>
      </w:r>
      <w:r w:rsidRPr="00362F7A">
        <w:rPr>
          <w:rFonts w:ascii="宋体" w:hAnsi="宋体" w:cs="宋体" w:hint="eastAsia"/>
          <w:color w:val="000000"/>
          <w:szCs w:val="21"/>
        </w:rPr>
        <w:t>②</w:t>
      </w:r>
      <w:r w:rsidRPr="00431EFD">
        <w:rPr>
          <w:color w:val="000000"/>
          <w:szCs w:val="21"/>
        </w:rPr>
        <w:t>步慢（或少）</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【微观解释】</w:t>
      </w:r>
      <w:r w:rsidRPr="00431EFD">
        <w:rPr>
          <w:szCs w:val="21"/>
        </w:rPr>
        <w:br/>
      </w:r>
      <w:r w:rsidRPr="00431EFD">
        <w:rPr>
          <w:color w:val="000000"/>
          <w:szCs w:val="21"/>
        </w:rPr>
        <w:t>（</w:t>
      </w:r>
      <w:r w:rsidRPr="00431EFD">
        <w:rPr>
          <w:color w:val="000000"/>
          <w:szCs w:val="21"/>
        </w:rPr>
        <w:t>4</w:t>
      </w:r>
      <w:r w:rsidRPr="00431EFD">
        <w:rPr>
          <w:color w:val="000000"/>
          <w:szCs w:val="21"/>
        </w:rPr>
        <w:t>）</w:t>
      </w:r>
      <w:r w:rsidRPr="00431EFD">
        <w:rPr>
          <w:color w:val="000000"/>
          <w:szCs w:val="21"/>
        </w:rPr>
        <w:t>H+</w:t>
      </w:r>
      <w:r w:rsidRPr="00431EFD">
        <w:rPr>
          <w:color w:val="000000"/>
          <w:szCs w:val="21"/>
        </w:rPr>
        <w:t>和</w:t>
      </w:r>
      <w:r w:rsidRPr="00431EFD">
        <w:rPr>
          <w:color w:val="000000"/>
          <w:szCs w:val="21"/>
        </w:rPr>
        <w:t>OH</w:t>
      </w:r>
      <w:r w:rsidRPr="00431EFD">
        <w:rPr>
          <w:color w:val="000000"/>
          <w:szCs w:val="21"/>
          <w:vertAlign w:val="superscript"/>
        </w:rPr>
        <w:t>－</w:t>
      </w:r>
      <w:r w:rsidRPr="00431EFD">
        <w:rPr>
          <w:color w:val="000000"/>
          <w:szCs w:val="21"/>
        </w:rPr>
        <w:t>结合生成</w:t>
      </w:r>
      <w:r w:rsidRPr="00431EFD">
        <w:rPr>
          <w:color w:val="000000"/>
          <w:szCs w:val="21"/>
        </w:rPr>
        <w:t>H</w:t>
      </w:r>
      <w:r w:rsidRPr="00431EFD">
        <w:rPr>
          <w:color w:val="000000"/>
          <w:szCs w:val="21"/>
          <w:vertAlign w:val="subscript"/>
        </w:rPr>
        <w:t>2</w:t>
      </w:r>
      <w:r w:rsidRPr="00431EFD">
        <w:rPr>
          <w:color w:val="000000"/>
          <w:szCs w:val="21"/>
        </w:rPr>
        <w:t xml:space="preserve">O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金属的化学性质，中和反应及其应用</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【分析】酸碱中和反应指酸和碱互相交换成分</w:t>
      </w:r>
      <w:r w:rsidRPr="00431EFD">
        <w:rPr>
          <w:color w:val="000000"/>
          <w:szCs w:val="21"/>
        </w:rPr>
        <w:t>,</w:t>
      </w:r>
      <w:r w:rsidRPr="00431EFD">
        <w:rPr>
          <w:color w:val="000000"/>
          <w:szCs w:val="21"/>
        </w:rPr>
        <w:t>生成盐和水的反应。中和反应的实质是：</w:t>
      </w:r>
      <w:r w:rsidRPr="00431EFD">
        <w:rPr>
          <w:color w:val="000000"/>
          <w:szCs w:val="21"/>
        </w:rPr>
        <w:t>H</w:t>
      </w:r>
      <w:r w:rsidRPr="00431EFD">
        <w:rPr>
          <w:color w:val="000000"/>
          <w:szCs w:val="21"/>
          <w:vertAlign w:val="superscript"/>
        </w:rPr>
        <w:t>+</w:t>
      </w:r>
      <w:r w:rsidRPr="00431EFD">
        <w:rPr>
          <w:color w:val="000000"/>
          <w:szCs w:val="21"/>
        </w:rPr>
        <w:t>和</w:t>
      </w:r>
      <w:r w:rsidRPr="00431EFD">
        <w:rPr>
          <w:color w:val="000000"/>
          <w:szCs w:val="21"/>
        </w:rPr>
        <w:t>OH</w:t>
      </w:r>
      <w:r w:rsidRPr="00431EFD">
        <w:rPr>
          <w:color w:val="000000"/>
          <w:szCs w:val="21"/>
          <w:vertAlign w:val="superscript"/>
        </w:rPr>
        <w:t>-</w:t>
      </w:r>
      <w:r w:rsidRPr="00431EFD">
        <w:rPr>
          <w:color w:val="000000"/>
          <w:szCs w:val="21"/>
        </w:rPr>
        <w:t>结合生成水，或者是酸</w:t>
      </w:r>
      <w:r w:rsidRPr="00431EFD">
        <w:rPr>
          <w:color w:val="000000"/>
          <w:szCs w:val="21"/>
        </w:rPr>
        <w:t>+</w:t>
      </w:r>
      <w:r w:rsidRPr="00431EFD">
        <w:rPr>
          <w:color w:val="000000"/>
          <w:szCs w:val="21"/>
        </w:rPr>
        <w:t>碱</w:t>
      </w:r>
      <w:r w:rsidRPr="00431EFD">
        <w:rPr>
          <w:color w:val="000000"/>
          <w:szCs w:val="21"/>
        </w:rPr>
        <w:t>→</w:t>
      </w:r>
      <w:r w:rsidRPr="00431EFD">
        <w:rPr>
          <w:color w:val="000000"/>
          <w:szCs w:val="21"/>
        </w:rPr>
        <w:t>盐</w:t>
      </w:r>
      <w:r w:rsidRPr="00431EFD">
        <w:rPr>
          <w:color w:val="000000"/>
          <w:szCs w:val="21"/>
        </w:rPr>
        <w:t>+</w:t>
      </w:r>
      <w:r w:rsidRPr="00431EFD">
        <w:rPr>
          <w:color w:val="000000"/>
          <w:szCs w:val="21"/>
        </w:rPr>
        <w:t>水，但有盐和水生成的反应，不一定是中和反应。所以只要酸碱发生了反应就叫中和，不管进行到何种程度，判断是完全中和是以酸碱是否恰好完全反作为标准的。</w:t>
      </w:r>
      <w:r w:rsidRPr="00431EFD">
        <w:rPr>
          <w:szCs w:val="21"/>
        </w:rPr>
        <w:br/>
      </w:r>
      <w:r w:rsidRPr="00431EFD">
        <w:rPr>
          <w:color w:val="000000"/>
          <w:szCs w:val="21"/>
        </w:rPr>
        <w:t xml:space="preserve"> </w:t>
      </w:r>
      <w:r w:rsidRPr="00431EFD">
        <w:rPr>
          <w:color w:val="000000"/>
          <w:szCs w:val="21"/>
        </w:rPr>
        <w:t>【解答】（</w:t>
      </w:r>
      <w:r w:rsidRPr="00431EFD">
        <w:rPr>
          <w:color w:val="000000"/>
          <w:szCs w:val="21"/>
        </w:rPr>
        <w:t>1</w:t>
      </w:r>
      <w:r w:rsidRPr="00431EFD">
        <w:rPr>
          <w:color w:val="000000"/>
          <w:szCs w:val="21"/>
        </w:rPr>
        <w:t>）无色酚酞遇碱变红色，在中性和酸性环境中为无色，滴加酚酞溶液不变色，则说明溶液不是碱性，即没有氢氧根离子；</w:t>
      </w:r>
      <w:r w:rsidRPr="00431EFD">
        <w:rPr>
          <w:szCs w:val="21"/>
        </w:rPr>
        <w:br/>
      </w:r>
      <w:r w:rsidRPr="00431EFD">
        <w:rPr>
          <w:color w:val="000000"/>
          <w:szCs w:val="21"/>
        </w:rPr>
        <w:t xml:space="preserve"> </w:t>
      </w:r>
      <w:r w:rsidRPr="00431EFD">
        <w:rPr>
          <w:color w:val="000000"/>
          <w:szCs w:val="21"/>
        </w:rPr>
        <w:t>（</w:t>
      </w:r>
      <w:r w:rsidRPr="00431EFD">
        <w:rPr>
          <w:color w:val="000000"/>
          <w:szCs w:val="21"/>
        </w:rPr>
        <w:t>2</w:t>
      </w:r>
      <w:r w:rsidRPr="00431EFD">
        <w:rPr>
          <w:color w:val="000000"/>
          <w:szCs w:val="21"/>
        </w:rPr>
        <w:t>）为了控制变量，要保证两支试管中的溶液总体积相同，且形成对照，则</w:t>
      </w:r>
      <w:r w:rsidRPr="00431EFD">
        <w:rPr>
          <w:color w:val="000000"/>
          <w:szCs w:val="21"/>
        </w:rPr>
        <w:t xml:space="preserve"> </w:t>
      </w:r>
      <w:r w:rsidRPr="00362F7A">
        <w:rPr>
          <w:rFonts w:ascii="宋体" w:hAnsi="宋体" w:cs="宋体" w:hint="eastAsia"/>
          <w:color w:val="000000"/>
          <w:szCs w:val="21"/>
        </w:rPr>
        <w:t>②</w:t>
      </w:r>
      <w:r w:rsidRPr="00431EFD">
        <w:rPr>
          <w:color w:val="000000"/>
          <w:szCs w:val="21"/>
        </w:rPr>
        <w:t xml:space="preserve"> </w:t>
      </w:r>
      <w:r w:rsidRPr="00431EFD">
        <w:rPr>
          <w:color w:val="000000"/>
          <w:szCs w:val="21"/>
        </w:rPr>
        <w:t>中加入相同体积的盐酸</w:t>
      </w:r>
      <w:r w:rsidRPr="00431EFD">
        <w:rPr>
          <w:color w:val="000000"/>
          <w:szCs w:val="21"/>
        </w:rPr>
        <w:t>3mL</w:t>
      </w:r>
      <w:r w:rsidRPr="00431EFD">
        <w:rPr>
          <w:color w:val="000000"/>
          <w:szCs w:val="21"/>
        </w:rPr>
        <w:t>，然后加入</w:t>
      </w:r>
      <w:r w:rsidRPr="00431EFD">
        <w:rPr>
          <w:color w:val="000000"/>
          <w:szCs w:val="21"/>
        </w:rPr>
        <w:t>3mL</w:t>
      </w:r>
      <w:r w:rsidRPr="00431EFD">
        <w:rPr>
          <w:color w:val="000000"/>
          <w:szCs w:val="21"/>
        </w:rPr>
        <w:t>蒸馏水即可；</w:t>
      </w:r>
      <w:r w:rsidRPr="00431EFD">
        <w:rPr>
          <w:szCs w:val="21"/>
        </w:rPr>
        <w:br/>
      </w:r>
      <w:r w:rsidRPr="00431EFD">
        <w:rPr>
          <w:color w:val="000000"/>
          <w:szCs w:val="21"/>
        </w:rPr>
        <w:t xml:space="preserve"> </w:t>
      </w:r>
      <w:r w:rsidRPr="00431EFD">
        <w:rPr>
          <w:color w:val="000000"/>
          <w:szCs w:val="21"/>
        </w:rPr>
        <w:t>（</w:t>
      </w:r>
      <w:r w:rsidRPr="00431EFD">
        <w:rPr>
          <w:color w:val="000000"/>
          <w:szCs w:val="21"/>
        </w:rPr>
        <w:t>3</w:t>
      </w:r>
      <w:r w:rsidRPr="00431EFD">
        <w:rPr>
          <w:color w:val="000000"/>
          <w:szCs w:val="21"/>
        </w:rPr>
        <w:t>）</w:t>
      </w:r>
      <w:r w:rsidRPr="00431EFD">
        <w:rPr>
          <w:color w:val="000000"/>
          <w:szCs w:val="21"/>
        </w:rPr>
        <w:t xml:space="preserve"> </w:t>
      </w:r>
      <w:r w:rsidRPr="00431EFD">
        <w:rPr>
          <w:color w:val="000000"/>
          <w:szCs w:val="21"/>
        </w:rPr>
        <w:t>证明原混合液的盐酸中</w:t>
      </w:r>
      <w:r w:rsidRPr="00431EFD">
        <w:rPr>
          <w:color w:val="000000"/>
          <w:szCs w:val="21"/>
        </w:rPr>
        <w:t>H</w:t>
      </w:r>
      <w:r w:rsidRPr="00431EFD">
        <w:rPr>
          <w:color w:val="000000"/>
          <w:szCs w:val="21"/>
          <w:vertAlign w:val="superscript"/>
        </w:rPr>
        <w:t>+</w:t>
      </w:r>
      <w:r w:rsidRPr="00431EFD">
        <w:rPr>
          <w:color w:val="000000"/>
          <w:szCs w:val="21"/>
        </w:rPr>
        <w:t>参加了反应</w:t>
      </w:r>
      <w:r w:rsidRPr="00431EFD">
        <w:rPr>
          <w:color w:val="000000"/>
          <w:szCs w:val="21"/>
        </w:rPr>
        <w:t xml:space="preserve"> </w:t>
      </w:r>
      <w:r w:rsidRPr="00431EFD">
        <w:rPr>
          <w:color w:val="000000"/>
          <w:szCs w:val="21"/>
        </w:rPr>
        <w:t>，则</w:t>
      </w:r>
      <w:r w:rsidRPr="00431EFD">
        <w:rPr>
          <w:color w:val="000000"/>
          <w:szCs w:val="21"/>
        </w:rPr>
        <w:t xml:space="preserve"> </w:t>
      </w:r>
      <w:r w:rsidRPr="00431EFD">
        <w:rPr>
          <w:color w:val="000000"/>
          <w:szCs w:val="21"/>
        </w:rPr>
        <w:t>第</w:t>
      </w:r>
      <w:r w:rsidRPr="00362F7A">
        <w:rPr>
          <w:rFonts w:ascii="宋体" w:hAnsi="宋体" w:cs="宋体" w:hint="eastAsia"/>
          <w:color w:val="000000"/>
          <w:szCs w:val="21"/>
        </w:rPr>
        <w:t>①</w:t>
      </w:r>
      <w:r w:rsidRPr="00431EFD">
        <w:rPr>
          <w:color w:val="000000"/>
          <w:szCs w:val="21"/>
        </w:rPr>
        <w:t>步中的</w:t>
      </w:r>
      <w:r w:rsidRPr="00431EFD">
        <w:rPr>
          <w:color w:val="000000"/>
          <w:szCs w:val="21"/>
        </w:rPr>
        <w:t>H</w:t>
      </w:r>
      <w:r w:rsidRPr="00431EFD">
        <w:rPr>
          <w:color w:val="000000"/>
          <w:szCs w:val="21"/>
          <w:vertAlign w:val="superscript"/>
        </w:rPr>
        <w:t>+</w:t>
      </w:r>
      <w:r w:rsidRPr="00431EFD">
        <w:rPr>
          <w:color w:val="000000"/>
          <w:szCs w:val="21"/>
        </w:rPr>
        <w:t>比</w:t>
      </w:r>
      <w:r w:rsidRPr="00431EFD">
        <w:rPr>
          <w:color w:val="000000"/>
          <w:szCs w:val="21"/>
        </w:rPr>
        <w:t xml:space="preserve"> </w:t>
      </w:r>
      <w:r w:rsidRPr="00431EFD">
        <w:rPr>
          <w:color w:val="000000"/>
          <w:szCs w:val="21"/>
        </w:rPr>
        <w:t>第</w:t>
      </w:r>
      <w:r w:rsidRPr="00362F7A">
        <w:rPr>
          <w:rFonts w:ascii="宋体" w:hAnsi="宋体" w:cs="宋体" w:hint="eastAsia"/>
          <w:color w:val="000000"/>
          <w:szCs w:val="21"/>
        </w:rPr>
        <w:t>②</w:t>
      </w:r>
      <w:r w:rsidRPr="00431EFD">
        <w:rPr>
          <w:color w:val="000000"/>
          <w:szCs w:val="21"/>
        </w:rPr>
        <w:t>步溶液中</w:t>
      </w:r>
      <w:r w:rsidRPr="00431EFD">
        <w:rPr>
          <w:color w:val="000000"/>
          <w:szCs w:val="21"/>
        </w:rPr>
        <w:t>H</w:t>
      </w:r>
      <w:r w:rsidRPr="00431EFD">
        <w:rPr>
          <w:color w:val="000000"/>
          <w:szCs w:val="21"/>
          <w:vertAlign w:val="superscript"/>
        </w:rPr>
        <w:t>+</w:t>
      </w:r>
      <w:r w:rsidRPr="00431EFD">
        <w:rPr>
          <w:color w:val="000000"/>
          <w:szCs w:val="21"/>
        </w:rPr>
        <w:t>少，而镁与</w:t>
      </w:r>
      <w:r w:rsidRPr="00431EFD">
        <w:rPr>
          <w:color w:val="000000"/>
          <w:szCs w:val="21"/>
        </w:rPr>
        <w:t>H+</w:t>
      </w:r>
      <w:r w:rsidRPr="00431EFD">
        <w:rPr>
          <w:color w:val="000000"/>
          <w:szCs w:val="21"/>
        </w:rPr>
        <w:t>反应能够产生氢气，</w:t>
      </w:r>
      <w:r w:rsidRPr="00431EFD">
        <w:rPr>
          <w:color w:val="000000"/>
          <w:szCs w:val="21"/>
        </w:rPr>
        <w:t>H</w:t>
      </w:r>
      <w:r w:rsidRPr="00431EFD">
        <w:rPr>
          <w:color w:val="000000"/>
          <w:szCs w:val="21"/>
          <w:vertAlign w:val="superscript"/>
        </w:rPr>
        <w:t>+</w:t>
      </w:r>
      <w:r w:rsidRPr="00431EFD">
        <w:rPr>
          <w:color w:val="000000"/>
          <w:szCs w:val="21"/>
        </w:rPr>
        <w:t>越少则产生氢气会较慢或者较少；</w:t>
      </w:r>
      <w:r w:rsidRPr="00431EFD">
        <w:rPr>
          <w:szCs w:val="21"/>
        </w:rPr>
        <w:br/>
      </w:r>
      <w:r w:rsidRPr="00431EFD">
        <w:rPr>
          <w:color w:val="000000"/>
          <w:szCs w:val="21"/>
        </w:rPr>
        <w:t xml:space="preserve"> </w:t>
      </w:r>
      <w:r w:rsidRPr="00431EFD">
        <w:rPr>
          <w:color w:val="000000"/>
          <w:szCs w:val="21"/>
        </w:rPr>
        <w:t>（</w:t>
      </w:r>
      <w:r w:rsidRPr="00431EFD">
        <w:rPr>
          <w:color w:val="000000"/>
          <w:szCs w:val="21"/>
        </w:rPr>
        <w:t>4</w:t>
      </w:r>
      <w:r w:rsidRPr="00431EFD">
        <w:rPr>
          <w:color w:val="000000"/>
          <w:szCs w:val="21"/>
        </w:rPr>
        <w:t>）</w:t>
      </w:r>
      <w:r>
        <w:rPr>
          <w:noProof/>
          <w:szCs w:val="21"/>
        </w:rPr>
        <w:drawing>
          <wp:inline distT="0" distB="0" distL="0" distR="0">
            <wp:extent cx="2238375" cy="304800"/>
            <wp:effectExtent l="0" t="0" r="9525" b="0"/>
            <wp:docPr id="18" name="图片 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descr="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38375" cy="304800"/>
                    </a:xfrm>
                    <a:prstGeom prst="rect">
                      <a:avLst/>
                    </a:prstGeom>
                    <a:noFill/>
                    <a:ln>
                      <a:noFill/>
                    </a:ln>
                  </pic:spPr>
                </pic:pic>
              </a:graphicData>
            </a:graphic>
          </wp:inline>
        </w:drawing>
      </w:r>
      <w:r w:rsidRPr="00431EFD">
        <w:rPr>
          <w:color w:val="000000"/>
          <w:szCs w:val="21"/>
        </w:rPr>
        <w:t>BaCl</w:t>
      </w:r>
      <w:r w:rsidRPr="00431EFD">
        <w:rPr>
          <w:color w:val="000000"/>
          <w:szCs w:val="21"/>
          <w:vertAlign w:val="subscript"/>
        </w:rPr>
        <w:t>2</w:t>
      </w:r>
      <w:r w:rsidRPr="00431EFD">
        <w:rPr>
          <w:color w:val="000000"/>
          <w:szCs w:val="21"/>
        </w:rPr>
        <w:t>是可溶性盐，即在溶液中以离子的形式存在；所以其实质是</w:t>
      </w:r>
      <w:r w:rsidRPr="00431EFD">
        <w:rPr>
          <w:color w:val="000000"/>
          <w:szCs w:val="21"/>
        </w:rPr>
        <w:t>H</w:t>
      </w:r>
      <w:r w:rsidRPr="00431EFD">
        <w:rPr>
          <w:color w:val="000000"/>
          <w:szCs w:val="21"/>
          <w:vertAlign w:val="superscript"/>
        </w:rPr>
        <w:t>+</w:t>
      </w:r>
      <w:r w:rsidRPr="00431EFD">
        <w:rPr>
          <w:color w:val="000000"/>
          <w:szCs w:val="21"/>
        </w:rPr>
        <w:t>与</w:t>
      </w:r>
      <w:r w:rsidRPr="00431EFD">
        <w:rPr>
          <w:color w:val="000000"/>
          <w:szCs w:val="21"/>
        </w:rPr>
        <w:t>OH</w:t>
      </w:r>
      <w:r w:rsidRPr="00431EFD">
        <w:rPr>
          <w:color w:val="000000"/>
          <w:szCs w:val="21"/>
          <w:vertAlign w:val="superscript"/>
        </w:rPr>
        <w:t>-</w:t>
      </w:r>
      <w:r w:rsidRPr="00431EFD">
        <w:rPr>
          <w:color w:val="000000"/>
          <w:szCs w:val="21"/>
        </w:rPr>
        <w:t>生成水的过程；</w:t>
      </w:r>
      <w:r w:rsidRPr="00431EFD">
        <w:rPr>
          <w:szCs w:val="21"/>
        </w:rPr>
        <w:br/>
      </w:r>
      <w:r w:rsidRPr="00431EFD">
        <w:rPr>
          <w:color w:val="000000"/>
          <w:szCs w:val="21"/>
        </w:rPr>
        <w:t xml:space="preserve"> </w:t>
      </w:r>
      <w:r w:rsidRPr="00431EFD">
        <w:rPr>
          <w:color w:val="000000"/>
          <w:szCs w:val="21"/>
        </w:rPr>
        <w:t>故答案为：（</w:t>
      </w:r>
      <w:r w:rsidRPr="00431EFD">
        <w:rPr>
          <w:color w:val="000000"/>
          <w:szCs w:val="21"/>
        </w:rPr>
        <w:t>1</w:t>
      </w:r>
      <w:r w:rsidRPr="00431EFD">
        <w:rPr>
          <w:color w:val="000000"/>
          <w:szCs w:val="21"/>
        </w:rPr>
        <w:t>）</w:t>
      </w:r>
      <w:r w:rsidRPr="00431EFD">
        <w:rPr>
          <w:color w:val="000000"/>
          <w:szCs w:val="21"/>
        </w:rPr>
        <w:t xml:space="preserve"> OH</w:t>
      </w:r>
      <w:r w:rsidRPr="00431EFD">
        <w:rPr>
          <w:color w:val="000000"/>
          <w:szCs w:val="21"/>
          <w:vertAlign w:val="superscript"/>
        </w:rPr>
        <w:t>－</w:t>
      </w:r>
      <w:r w:rsidRPr="00431EFD">
        <w:rPr>
          <w:color w:val="000000"/>
          <w:szCs w:val="21"/>
        </w:rPr>
        <w:t xml:space="preserve"> </w:t>
      </w:r>
      <w:r w:rsidRPr="00431EFD">
        <w:rPr>
          <w:color w:val="000000"/>
          <w:szCs w:val="21"/>
        </w:rPr>
        <w:t>；（</w:t>
      </w:r>
      <w:r w:rsidRPr="00431EFD">
        <w:rPr>
          <w:color w:val="000000"/>
          <w:szCs w:val="21"/>
        </w:rPr>
        <w:t>2</w:t>
      </w:r>
      <w:r w:rsidRPr="00431EFD">
        <w:rPr>
          <w:color w:val="000000"/>
          <w:szCs w:val="21"/>
        </w:rPr>
        <w:t>）</w:t>
      </w:r>
      <w:r w:rsidRPr="00431EFD">
        <w:rPr>
          <w:color w:val="000000"/>
          <w:szCs w:val="21"/>
        </w:rPr>
        <w:t xml:space="preserve"> </w:t>
      </w:r>
      <w:r w:rsidRPr="00431EFD">
        <w:rPr>
          <w:color w:val="000000"/>
          <w:szCs w:val="21"/>
        </w:rPr>
        <w:t>另用试管取</w:t>
      </w:r>
      <w:r w:rsidRPr="00431EFD">
        <w:rPr>
          <w:color w:val="000000"/>
          <w:szCs w:val="21"/>
        </w:rPr>
        <w:t>3</w:t>
      </w:r>
      <w:r w:rsidRPr="00431EFD">
        <w:rPr>
          <w:color w:val="000000"/>
          <w:szCs w:val="21"/>
        </w:rPr>
        <w:t>毫升相同质量分数的稀盐酸和</w:t>
      </w:r>
      <w:r w:rsidRPr="00431EFD">
        <w:rPr>
          <w:color w:val="000000"/>
          <w:szCs w:val="21"/>
        </w:rPr>
        <w:t>3</w:t>
      </w:r>
      <w:r w:rsidRPr="00431EFD">
        <w:rPr>
          <w:color w:val="000000"/>
          <w:szCs w:val="21"/>
        </w:rPr>
        <w:t>毫升水混合（或另用试管取</w:t>
      </w:r>
      <w:r w:rsidRPr="00431EFD">
        <w:rPr>
          <w:color w:val="000000"/>
          <w:szCs w:val="21"/>
        </w:rPr>
        <w:t>3</w:t>
      </w:r>
      <w:r w:rsidRPr="00431EFD">
        <w:rPr>
          <w:color w:val="000000"/>
          <w:szCs w:val="21"/>
        </w:rPr>
        <w:t>毫升相同的稀盐酸）；（</w:t>
      </w:r>
      <w:r w:rsidRPr="00431EFD">
        <w:rPr>
          <w:color w:val="000000"/>
          <w:szCs w:val="21"/>
        </w:rPr>
        <w:t>3</w:t>
      </w:r>
      <w:r w:rsidRPr="00431EFD">
        <w:rPr>
          <w:color w:val="000000"/>
          <w:szCs w:val="21"/>
        </w:rPr>
        <w:t>）</w:t>
      </w:r>
      <w:r w:rsidRPr="00431EFD">
        <w:rPr>
          <w:color w:val="000000"/>
          <w:szCs w:val="21"/>
        </w:rPr>
        <w:t xml:space="preserve"> </w:t>
      </w:r>
      <w:r w:rsidRPr="00431EFD">
        <w:rPr>
          <w:color w:val="000000"/>
          <w:szCs w:val="21"/>
        </w:rPr>
        <w:t>第</w:t>
      </w:r>
      <w:r w:rsidRPr="00362F7A">
        <w:rPr>
          <w:rFonts w:ascii="宋体" w:hAnsi="宋体" w:cs="宋体" w:hint="eastAsia"/>
          <w:color w:val="000000"/>
          <w:szCs w:val="21"/>
        </w:rPr>
        <w:t>①</w:t>
      </w:r>
      <w:r w:rsidRPr="00431EFD">
        <w:rPr>
          <w:color w:val="000000"/>
          <w:szCs w:val="21"/>
        </w:rPr>
        <w:t>步产生的气体比第</w:t>
      </w:r>
      <w:r w:rsidRPr="00362F7A">
        <w:rPr>
          <w:rFonts w:ascii="宋体" w:hAnsi="宋体" w:cs="宋体" w:hint="eastAsia"/>
          <w:color w:val="000000"/>
          <w:szCs w:val="21"/>
        </w:rPr>
        <w:t>②</w:t>
      </w:r>
      <w:r w:rsidRPr="00431EFD">
        <w:rPr>
          <w:color w:val="000000"/>
          <w:szCs w:val="21"/>
        </w:rPr>
        <w:t>步慢（或少）；（</w:t>
      </w:r>
      <w:r w:rsidRPr="00431EFD">
        <w:rPr>
          <w:color w:val="000000"/>
          <w:szCs w:val="21"/>
        </w:rPr>
        <w:t>4</w:t>
      </w:r>
      <w:r w:rsidRPr="00431EFD">
        <w:rPr>
          <w:color w:val="000000"/>
          <w:szCs w:val="21"/>
        </w:rPr>
        <w:t>）</w:t>
      </w:r>
      <w:r w:rsidRPr="00431EFD">
        <w:rPr>
          <w:color w:val="000000"/>
          <w:szCs w:val="21"/>
        </w:rPr>
        <w:t xml:space="preserve"> H</w:t>
      </w:r>
      <w:r w:rsidRPr="00431EFD">
        <w:rPr>
          <w:color w:val="000000"/>
          <w:szCs w:val="21"/>
          <w:vertAlign w:val="superscript"/>
        </w:rPr>
        <w:t>+</w:t>
      </w:r>
      <w:r w:rsidRPr="00431EFD">
        <w:rPr>
          <w:color w:val="000000"/>
          <w:szCs w:val="21"/>
        </w:rPr>
        <w:t>和</w:t>
      </w:r>
      <w:r w:rsidRPr="00431EFD">
        <w:rPr>
          <w:color w:val="000000"/>
          <w:szCs w:val="21"/>
        </w:rPr>
        <w:t>OH</w:t>
      </w:r>
      <w:r w:rsidRPr="00431EFD">
        <w:rPr>
          <w:color w:val="000000"/>
          <w:szCs w:val="21"/>
          <w:vertAlign w:val="superscript"/>
        </w:rPr>
        <w:t>－</w:t>
      </w:r>
      <w:r w:rsidRPr="00431EFD">
        <w:rPr>
          <w:color w:val="000000"/>
          <w:szCs w:val="21"/>
        </w:rPr>
        <w:t>结合生成</w:t>
      </w:r>
      <w:r w:rsidRPr="00431EFD">
        <w:rPr>
          <w:color w:val="000000"/>
          <w:szCs w:val="21"/>
        </w:rPr>
        <w:t>H</w:t>
      </w:r>
      <w:r w:rsidRPr="00431EFD">
        <w:rPr>
          <w:color w:val="000000"/>
          <w:szCs w:val="21"/>
          <w:vertAlign w:val="subscript"/>
        </w:rPr>
        <w:t>2</w:t>
      </w:r>
      <w:r w:rsidRPr="00431EFD">
        <w:rPr>
          <w:color w:val="000000"/>
          <w:szCs w:val="21"/>
        </w:rPr>
        <w:t xml:space="preserve">O </w:t>
      </w:r>
      <w:r w:rsidRPr="00431EFD">
        <w:rPr>
          <w:color w:val="000000"/>
          <w:szCs w:val="21"/>
        </w:rPr>
        <w:t>。</w:t>
      </w:r>
    </w:p>
    <w:p w:rsidR="00A36BCC" w:rsidRPr="00431EFD" w:rsidRDefault="00A36BCC" w:rsidP="00A36BCC">
      <w:pPr>
        <w:spacing w:line="360" w:lineRule="auto"/>
        <w:jc w:val="left"/>
        <w:rPr>
          <w:szCs w:val="21"/>
        </w:rPr>
      </w:pPr>
      <w:r w:rsidRPr="00431EFD">
        <w:rPr>
          <w:color w:val="000000"/>
          <w:szCs w:val="21"/>
        </w:rPr>
        <w:t>30.</w:t>
      </w:r>
      <w:r w:rsidRPr="00431EFD">
        <w:rPr>
          <w:color w:val="000000"/>
          <w:szCs w:val="21"/>
        </w:rPr>
        <w:t>小丽要外出旅游，为防止阳台上的盆栽植物缺水，想制作一个自动浇花装置。</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她在瓶底与瓶盖上各开一个小孔，瓶内装水（如图甲）。发现水从瓶盖小孔快速流出，不能实现长期自动供水。</w:t>
      </w:r>
    </w:p>
    <w:p w:rsidR="00A36BCC" w:rsidRPr="00431EFD" w:rsidRDefault="00A36BCC" w:rsidP="00A36BCC">
      <w:pPr>
        <w:spacing w:line="360" w:lineRule="auto"/>
        <w:jc w:val="left"/>
        <w:rPr>
          <w:szCs w:val="21"/>
        </w:rPr>
      </w:pPr>
      <w:r w:rsidRPr="00431EFD">
        <w:rPr>
          <w:color w:val="000000"/>
          <w:szCs w:val="21"/>
        </w:rPr>
        <w:t>如何才能实现长期自动供水呢？小丽和拓展小组的同学进行了如下研究。</w:t>
      </w:r>
    </w:p>
    <w:p w:rsidR="00A36BCC" w:rsidRPr="00431EFD" w:rsidRDefault="00A36BCC" w:rsidP="00A36BCC">
      <w:pPr>
        <w:spacing w:line="360" w:lineRule="auto"/>
        <w:jc w:val="left"/>
        <w:rPr>
          <w:szCs w:val="21"/>
        </w:rPr>
      </w:pPr>
      <w:r w:rsidRPr="00431EFD">
        <w:rPr>
          <w:color w:val="000000"/>
          <w:szCs w:val="21"/>
        </w:rPr>
        <w:t>【实验研究】</w:t>
      </w:r>
    </w:p>
    <w:p w:rsidR="00A36BCC" w:rsidRPr="00431EFD" w:rsidRDefault="00A36BCC" w:rsidP="00A36BCC">
      <w:pPr>
        <w:spacing w:line="360" w:lineRule="auto"/>
        <w:jc w:val="left"/>
        <w:rPr>
          <w:szCs w:val="21"/>
        </w:rPr>
      </w:pPr>
      <w:r w:rsidRPr="00431EFD">
        <w:rPr>
          <w:color w:val="000000"/>
          <w:szCs w:val="21"/>
        </w:rPr>
        <w:t>只在瓶盖上开一个小孔，装入</w:t>
      </w:r>
      <w:r w:rsidRPr="00431EFD">
        <w:rPr>
          <w:color w:val="000000"/>
          <w:szCs w:val="21"/>
        </w:rPr>
        <w:t>4/5</w:t>
      </w:r>
      <w:r w:rsidRPr="00431EFD">
        <w:rPr>
          <w:color w:val="000000"/>
          <w:szCs w:val="21"/>
        </w:rPr>
        <w:t>的水，留下</w:t>
      </w:r>
      <w:r w:rsidRPr="00431EFD">
        <w:rPr>
          <w:color w:val="000000"/>
          <w:szCs w:val="21"/>
        </w:rPr>
        <w:t>1/5</w:t>
      </w:r>
      <w:r w:rsidRPr="00431EFD">
        <w:rPr>
          <w:color w:val="000000"/>
          <w:szCs w:val="21"/>
        </w:rPr>
        <w:t>的空气，瓶子倒放（如图乙）。在</w:t>
      </w:r>
      <w:r w:rsidRPr="00431EFD">
        <w:rPr>
          <w:color w:val="000000"/>
          <w:szCs w:val="21"/>
        </w:rPr>
        <w:t>20</w:t>
      </w:r>
      <w:r w:rsidRPr="00362F7A">
        <w:rPr>
          <w:rFonts w:ascii="宋体" w:hAnsi="宋体" w:cs="宋体" w:hint="eastAsia"/>
          <w:color w:val="000000"/>
          <w:szCs w:val="21"/>
        </w:rPr>
        <w:t>℃</w:t>
      </w:r>
      <w:r w:rsidRPr="00431EFD">
        <w:rPr>
          <w:color w:val="000000"/>
          <w:szCs w:val="21"/>
        </w:rPr>
        <w:t>的恒温室内，用</w:t>
      </w:r>
      <w:r w:rsidRPr="00431EFD">
        <w:rPr>
          <w:color w:val="000000"/>
          <w:szCs w:val="21"/>
        </w:rPr>
        <w:t>40</w:t>
      </w:r>
      <w:r w:rsidRPr="00362F7A">
        <w:rPr>
          <w:rFonts w:ascii="宋体" w:hAnsi="宋体" w:cs="宋体" w:hint="eastAsia"/>
          <w:color w:val="000000"/>
          <w:szCs w:val="21"/>
        </w:rPr>
        <w:t>℃</w:t>
      </w:r>
      <w:r w:rsidRPr="00431EFD">
        <w:rPr>
          <w:color w:val="000000"/>
          <w:szCs w:val="21"/>
        </w:rPr>
        <w:t>的湿毛巾包裹在瓶子有气体部位，观察记录</w:t>
      </w:r>
      <w:r w:rsidRPr="00431EFD">
        <w:rPr>
          <w:color w:val="000000"/>
          <w:szCs w:val="21"/>
        </w:rPr>
        <w:t>1</w:t>
      </w:r>
      <w:r w:rsidRPr="00431EFD">
        <w:rPr>
          <w:color w:val="000000"/>
          <w:szCs w:val="21"/>
        </w:rPr>
        <w:t>小时内发生的现象。</w:t>
      </w:r>
    </w:p>
    <w:p w:rsidR="00A36BCC" w:rsidRPr="00431EFD" w:rsidRDefault="00A36BCC" w:rsidP="00A36BCC">
      <w:pPr>
        <w:spacing w:line="360" w:lineRule="auto"/>
        <w:jc w:val="left"/>
        <w:rPr>
          <w:szCs w:val="21"/>
        </w:rPr>
      </w:pPr>
      <w:r w:rsidRPr="00431EFD">
        <w:rPr>
          <w:color w:val="000000"/>
          <w:szCs w:val="21"/>
        </w:rPr>
        <w:t>【实验记录】</w:t>
      </w:r>
    </w:p>
    <w:p w:rsidR="00A36BCC" w:rsidRPr="00431EFD" w:rsidRDefault="00A36BCC" w:rsidP="00A36BCC">
      <w:pPr>
        <w:spacing w:line="360" w:lineRule="auto"/>
        <w:jc w:val="left"/>
        <w:rPr>
          <w:szCs w:val="21"/>
        </w:rPr>
      </w:pPr>
      <w:r w:rsidRPr="00431EFD">
        <w:rPr>
          <w:color w:val="000000"/>
          <w:szCs w:val="21"/>
        </w:rPr>
        <w:t>开始时小孔只滴水（如图丙）；一段时间后停止滴水，没有气泡进入；然后小孔只进气泡、不滴水（如图丁）；最后既不滴水也不进气泡。测出有关科学量，并绘制成图（如图戊）。</w:t>
      </w:r>
    </w:p>
    <w:p w:rsidR="00A36BCC" w:rsidRPr="00431EFD" w:rsidRDefault="00A36BCC" w:rsidP="00A36BCC">
      <w:pPr>
        <w:spacing w:line="360" w:lineRule="auto"/>
        <w:jc w:val="left"/>
        <w:rPr>
          <w:szCs w:val="21"/>
        </w:rPr>
      </w:pPr>
      <w:r w:rsidRPr="00431EFD">
        <w:rPr>
          <w:color w:val="000000"/>
          <w:szCs w:val="21"/>
        </w:rPr>
        <w:lastRenderedPageBreak/>
        <w:t xml:space="preserve"> </w:t>
      </w:r>
      <w:r>
        <w:rPr>
          <w:noProof/>
          <w:szCs w:val="21"/>
        </w:rPr>
        <w:drawing>
          <wp:inline distT="0" distB="0" distL="0" distR="0">
            <wp:extent cx="2733675" cy="1619250"/>
            <wp:effectExtent l="0" t="0" r="9525" b="0"/>
            <wp:docPr id="1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descr=" "/>
                    <pic:cNvPicPr>
                      <a:picLocks noChangeAspect="1" noChangeArrowheads="1"/>
                    </pic:cNvPicPr>
                  </pic:nvPicPr>
                  <pic:blipFill>
                    <a:blip r:embed="rId64">
                      <a:lum contrast="20000"/>
                      <a:extLst>
                        <a:ext uri="{28A0092B-C50C-407E-A947-70E740481C1C}">
                          <a14:useLocalDpi xmlns:a14="http://schemas.microsoft.com/office/drawing/2010/main" val="0"/>
                        </a:ext>
                      </a:extLst>
                    </a:blip>
                    <a:srcRect/>
                    <a:stretch>
                      <a:fillRect/>
                    </a:stretch>
                  </pic:blipFill>
                  <pic:spPr bwMode="auto">
                    <a:xfrm>
                      <a:off x="0" y="0"/>
                      <a:ext cx="2733675" cy="1619250"/>
                    </a:xfrm>
                    <a:prstGeom prst="rect">
                      <a:avLst/>
                    </a:prstGeom>
                    <a:noFill/>
                    <a:ln>
                      <a:noFill/>
                    </a:ln>
                  </pic:spPr>
                </pic:pic>
              </a:graphicData>
            </a:graphic>
          </wp:inline>
        </w:drawing>
      </w:r>
      <w:r>
        <w:rPr>
          <w:noProof/>
          <w:szCs w:val="21"/>
        </w:rPr>
        <w:drawing>
          <wp:inline distT="0" distB="0" distL="0" distR="0">
            <wp:extent cx="1743075" cy="1457325"/>
            <wp:effectExtent l="0" t="0" r="9525" b="9525"/>
            <wp:docPr id="15"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descr=" "/>
                    <pic:cNvPicPr>
                      <a:picLocks noChangeAspect="1" noChangeArrowheads="1"/>
                    </pic:cNvPicPr>
                  </pic:nvPicPr>
                  <pic:blipFill>
                    <a:blip r:embed="rId65">
                      <a:lum contrast="20000"/>
                      <a:extLst>
                        <a:ext uri="{28A0092B-C50C-407E-A947-70E740481C1C}">
                          <a14:useLocalDpi xmlns:a14="http://schemas.microsoft.com/office/drawing/2010/main" val="0"/>
                        </a:ext>
                      </a:extLst>
                    </a:blip>
                    <a:srcRect/>
                    <a:stretch>
                      <a:fillRect/>
                    </a:stretch>
                  </pic:blipFill>
                  <pic:spPr bwMode="auto">
                    <a:xfrm>
                      <a:off x="0" y="0"/>
                      <a:ext cx="1743075" cy="1457325"/>
                    </a:xfrm>
                    <a:prstGeom prst="rect">
                      <a:avLst/>
                    </a:prstGeom>
                    <a:noFill/>
                    <a:ln>
                      <a:noFill/>
                    </a:ln>
                  </pic:spPr>
                </pic:pic>
              </a:graphicData>
            </a:graphic>
          </wp:inline>
        </w:drawing>
      </w:r>
    </w:p>
    <w:p w:rsidR="00A36BCC" w:rsidRPr="00431EFD" w:rsidRDefault="00A36BCC" w:rsidP="00A36BCC">
      <w:pPr>
        <w:spacing w:line="360" w:lineRule="auto"/>
        <w:jc w:val="left"/>
        <w:rPr>
          <w:szCs w:val="21"/>
        </w:rPr>
      </w:pPr>
      <w:r w:rsidRPr="00431EFD">
        <w:rPr>
          <w:color w:val="000000"/>
          <w:szCs w:val="21"/>
        </w:rPr>
        <w:t>换用</w:t>
      </w:r>
      <w:r w:rsidRPr="00431EFD">
        <w:rPr>
          <w:color w:val="000000"/>
          <w:szCs w:val="21"/>
        </w:rPr>
        <w:t>25C</w:t>
      </w:r>
      <w:r w:rsidRPr="00431EFD">
        <w:rPr>
          <w:color w:val="000000"/>
          <w:szCs w:val="21"/>
        </w:rPr>
        <w:t>、</w:t>
      </w:r>
      <w:r w:rsidRPr="00431EFD">
        <w:rPr>
          <w:color w:val="000000"/>
          <w:szCs w:val="21"/>
        </w:rPr>
        <w:t>30</w:t>
      </w:r>
      <w:r w:rsidRPr="00362F7A">
        <w:rPr>
          <w:rFonts w:ascii="宋体" w:hAnsi="宋体" w:cs="宋体" w:hint="eastAsia"/>
          <w:color w:val="000000"/>
          <w:szCs w:val="21"/>
        </w:rPr>
        <w:t>℃</w:t>
      </w:r>
      <w:r w:rsidRPr="00431EFD">
        <w:rPr>
          <w:color w:val="000000"/>
          <w:szCs w:val="21"/>
        </w:rPr>
        <w:t>、</w:t>
      </w:r>
      <w:r w:rsidRPr="00431EFD">
        <w:rPr>
          <w:color w:val="000000"/>
          <w:szCs w:val="21"/>
        </w:rPr>
        <w:t>35</w:t>
      </w:r>
      <w:r w:rsidRPr="00362F7A">
        <w:rPr>
          <w:rFonts w:ascii="宋体" w:hAnsi="宋体" w:cs="宋体" w:hint="eastAsia"/>
          <w:color w:val="000000"/>
          <w:szCs w:val="21"/>
        </w:rPr>
        <w:t>℃</w:t>
      </w:r>
      <w:r w:rsidRPr="00431EFD">
        <w:rPr>
          <w:color w:val="000000"/>
          <w:szCs w:val="21"/>
        </w:rPr>
        <w:t>、</w:t>
      </w:r>
      <w:r w:rsidRPr="00431EFD">
        <w:rPr>
          <w:color w:val="000000"/>
          <w:szCs w:val="21"/>
        </w:rPr>
        <w:t>45C</w:t>
      </w:r>
      <w:r w:rsidRPr="00431EFD">
        <w:rPr>
          <w:color w:val="000000"/>
          <w:szCs w:val="21"/>
        </w:rPr>
        <w:t>的湿毛巾重复试验，均产生类似现象。</w:t>
      </w:r>
    </w:p>
    <w:p w:rsidR="00A36BCC" w:rsidRPr="00431EFD" w:rsidRDefault="00A36BCC" w:rsidP="00A36BCC">
      <w:pPr>
        <w:spacing w:line="360" w:lineRule="auto"/>
        <w:jc w:val="left"/>
        <w:rPr>
          <w:szCs w:val="21"/>
        </w:rPr>
      </w:pPr>
      <w:r w:rsidRPr="00431EFD">
        <w:rPr>
          <w:color w:val="000000"/>
          <w:szCs w:val="21"/>
        </w:rPr>
        <w:t>【实验分析】</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1</w:t>
      </w:r>
      <w:r w:rsidRPr="00431EFD">
        <w:rPr>
          <w:color w:val="000000"/>
          <w:szCs w:val="21"/>
        </w:rPr>
        <w:t>）瓶子倒置后，瓶内液体对瓶盖存在</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2</w:t>
      </w:r>
      <w:r w:rsidRPr="00431EFD">
        <w:rPr>
          <w:color w:val="000000"/>
          <w:szCs w:val="21"/>
        </w:rPr>
        <w:t>）瓶子内气体吸收毛巾上的热量后温度会升高，一段时间后逐渐恢复至室温。结合装置滴水的原理以及戊中曲线的变化规律，分析</w:t>
      </w:r>
      <w:r w:rsidRPr="00431EFD">
        <w:rPr>
          <w:color w:val="000000"/>
          <w:szCs w:val="21"/>
        </w:rPr>
        <w:t>A</w:t>
      </w:r>
      <w:r w:rsidRPr="00431EFD">
        <w:rPr>
          <w:color w:val="000000"/>
          <w:szCs w:val="21"/>
        </w:rPr>
        <w:t>，</w:t>
      </w:r>
      <w:r w:rsidRPr="00431EFD">
        <w:rPr>
          <w:color w:val="000000"/>
          <w:szCs w:val="21"/>
        </w:rPr>
        <w:t>B</w:t>
      </w:r>
      <w:r w:rsidRPr="00431EFD">
        <w:rPr>
          <w:color w:val="000000"/>
          <w:szCs w:val="21"/>
        </w:rPr>
        <w:t>，</w:t>
      </w:r>
      <w:r w:rsidRPr="00431EFD">
        <w:rPr>
          <w:color w:val="000000"/>
          <w:szCs w:val="21"/>
        </w:rPr>
        <w:t>C</w:t>
      </w:r>
      <w:r w:rsidRPr="00431EFD">
        <w:rPr>
          <w:color w:val="000000"/>
          <w:szCs w:val="21"/>
        </w:rPr>
        <w:t>，</w:t>
      </w:r>
      <w:r w:rsidRPr="00431EFD">
        <w:rPr>
          <w:color w:val="000000"/>
          <w:szCs w:val="21"/>
        </w:rPr>
        <w:t>D</w:t>
      </w:r>
      <w:r w:rsidRPr="00431EFD">
        <w:rPr>
          <w:color w:val="000000"/>
          <w:szCs w:val="21"/>
        </w:rPr>
        <w:t>四点，其中</w:t>
      </w:r>
      <w:r w:rsidRPr="00431EFD">
        <w:rPr>
          <w:color w:val="000000"/>
          <w:szCs w:val="21"/>
        </w:rPr>
        <w:t>________</w:t>
      </w:r>
      <w:r w:rsidRPr="00431EFD">
        <w:rPr>
          <w:color w:val="000000"/>
          <w:szCs w:val="21"/>
        </w:rPr>
        <w:t>点瓶内气体温度最高；</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3</w:t>
      </w:r>
      <w:r w:rsidRPr="00431EFD">
        <w:rPr>
          <w:color w:val="000000"/>
          <w:szCs w:val="21"/>
        </w:rPr>
        <w:t>）【实验预测】若用低于环境温度的湿毛巾包在乙瓶子外部，</w:t>
      </w:r>
      <w:r w:rsidRPr="00431EFD">
        <w:rPr>
          <w:color w:val="000000"/>
          <w:szCs w:val="21"/>
        </w:rPr>
        <w:t>1</w:t>
      </w:r>
      <w:r w:rsidRPr="00431EFD">
        <w:rPr>
          <w:color w:val="000000"/>
          <w:szCs w:val="21"/>
        </w:rPr>
        <w:t>小时内可观察到的现象是</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4</w:t>
      </w:r>
      <w:r w:rsidRPr="00431EFD">
        <w:rPr>
          <w:color w:val="000000"/>
          <w:szCs w:val="21"/>
        </w:rPr>
        <w:t>）小丽和拓展小组同学终于制成了一个自动浇花装置。结合一天中气温变化的大致规律分析，该装置一天中供水的情况是</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w:t>
      </w:r>
      <w:r w:rsidRPr="00431EFD">
        <w:rPr>
          <w:color w:val="000000"/>
          <w:szCs w:val="21"/>
        </w:rPr>
        <w:t>（</w:t>
      </w:r>
      <w:r w:rsidRPr="00431EFD">
        <w:rPr>
          <w:color w:val="000000"/>
          <w:szCs w:val="21"/>
        </w:rPr>
        <w:t>1</w:t>
      </w:r>
      <w:r w:rsidRPr="00431EFD">
        <w:rPr>
          <w:color w:val="000000"/>
          <w:szCs w:val="21"/>
        </w:rPr>
        <w:t>）压强（或压力）</w:t>
      </w:r>
      <w:r w:rsidRPr="00431EFD">
        <w:rPr>
          <w:szCs w:val="21"/>
        </w:rPr>
        <w:br/>
      </w:r>
      <w:r w:rsidRPr="00431EFD">
        <w:rPr>
          <w:color w:val="000000"/>
          <w:szCs w:val="21"/>
        </w:rPr>
        <w:t>（</w:t>
      </w:r>
      <w:r w:rsidRPr="00431EFD">
        <w:rPr>
          <w:color w:val="000000"/>
          <w:szCs w:val="21"/>
        </w:rPr>
        <w:t>2</w:t>
      </w:r>
      <w:r w:rsidRPr="00431EFD">
        <w:rPr>
          <w:color w:val="000000"/>
          <w:szCs w:val="21"/>
        </w:rPr>
        <w:t>）</w:t>
      </w:r>
      <w:r w:rsidRPr="00431EFD">
        <w:rPr>
          <w:color w:val="000000"/>
          <w:szCs w:val="21"/>
        </w:rPr>
        <w:t>B</w:t>
      </w:r>
      <w:r w:rsidRPr="00431EFD">
        <w:rPr>
          <w:szCs w:val="21"/>
        </w:rPr>
        <w:br/>
      </w:r>
      <w:r w:rsidRPr="00431EFD">
        <w:rPr>
          <w:color w:val="000000"/>
          <w:szCs w:val="21"/>
        </w:rPr>
        <w:t>（</w:t>
      </w:r>
      <w:r w:rsidRPr="00431EFD">
        <w:rPr>
          <w:color w:val="000000"/>
          <w:szCs w:val="21"/>
        </w:rPr>
        <w:t>3</w:t>
      </w:r>
      <w:r w:rsidRPr="00431EFD">
        <w:rPr>
          <w:color w:val="000000"/>
          <w:szCs w:val="21"/>
        </w:rPr>
        <w:t>）瓶内先进气泡，然后向外滴水</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【实践应用】</w:t>
      </w:r>
      <w:r w:rsidRPr="00431EFD">
        <w:rPr>
          <w:szCs w:val="21"/>
        </w:rPr>
        <w:br/>
      </w:r>
      <w:r w:rsidRPr="00431EFD">
        <w:rPr>
          <w:color w:val="000000"/>
          <w:szCs w:val="21"/>
        </w:rPr>
        <w:t>（</w:t>
      </w:r>
      <w:r w:rsidRPr="00431EFD">
        <w:rPr>
          <w:color w:val="000000"/>
          <w:szCs w:val="21"/>
        </w:rPr>
        <w:t>4</w:t>
      </w:r>
      <w:r w:rsidRPr="00431EFD">
        <w:rPr>
          <w:color w:val="000000"/>
          <w:szCs w:val="21"/>
        </w:rPr>
        <w:t>）一天中气温升高时，装置向外滴水，气温下降或不变时，不向外滴水</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大气压与人类生活，温度、热量与内能的关系，大气的温度</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在开放的环境下，温度越高气压越低。在密闭环境下（体积不变），温度越高气压越高。气压大小与高度、温度等条件有关。一般随高度增大而减小。在水平方向上，大气压的差异引起空气的流动。表示气压的单位，习惯上常用水银柱高度。在液体容器底、内壁、内部中，由液体本身的重力而形成的压强称为液体压强，简称液压。</w:t>
      </w:r>
      <w:r w:rsidRPr="00431EFD">
        <w:rPr>
          <w:szCs w:val="21"/>
        </w:rPr>
        <w:br/>
      </w:r>
      <w:r w:rsidRPr="00431EFD">
        <w:rPr>
          <w:color w:val="000000"/>
          <w:szCs w:val="21"/>
        </w:rPr>
        <w:t xml:space="preserve"> </w:t>
      </w:r>
      <w:r w:rsidRPr="00431EFD">
        <w:rPr>
          <w:color w:val="000000"/>
          <w:szCs w:val="21"/>
        </w:rPr>
        <w:t>【解答】（</w:t>
      </w:r>
      <w:r w:rsidRPr="00431EFD">
        <w:rPr>
          <w:color w:val="000000"/>
          <w:szCs w:val="21"/>
        </w:rPr>
        <w:t>1</w:t>
      </w:r>
      <w:r w:rsidRPr="00431EFD">
        <w:rPr>
          <w:color w:val="000000"/>
          <w:szCs w:val="21"/>
        </w:rPr>
        <w:t>）瓶子倒置后，瓶内液体重力作用在瓶盖上，而力作用一定面积上的作用效果是压强；</w:t>
      </w:r>
      <w:r w:rsidRPr="00431EFD">
        <w:rPr>
          <w:szCs w:val="21"/>
        </w:rPr>
        <w:br/>
      </w:r>
      <w:r w:rsidRPr="00431EFD">
        <w:rPr>
          <w:color w:val="000000"/>
          <w:szCs w:val="21"/>
        </w:rPr>
        <w:t xml:space="preserve"> </w:t>
      </w:r>
      <w:r w:rsidRPr="00431EFD">
        <w:rPr>
          <w:color w:val="000000"/>
          <w:szCs w:val="21"/>
        </w:rPr>
        <w:t>（</w:t>
      </w:r>
      <w:r w:rsidRPr="00431EFD">
        <w:rPr>
          <w:color w:val="000000"/>
          <w:szCs w:val="21"/>
        </w:rPr>
        <w:t>2</w:t>
      </w:r>
      <w:r w:rsidRPr="00431EFD">
        <w:rPr>
          <w:color w:val="000000"/>
          <w:szCs w:val="21"/>
        </w:rPr>
        <w:t>）该装置是通过气压的改变来实现自动滴水的，当瓶内气体吸收毛巾上的热量时，气压增大，大于外界气压，则水会流出平外，在</w:t>
      </w:r>
      <w:r w:rsidRPr="00431EFD">
        <w:rPr>
          <w:color w:val="000000"/>
          <w:szCs w:val="21"/>
        </w:rPr>
        <w:t>A</w:t>
      </w:r>
      <w:r w:rsidRPr="00431EFD">
        <w:rPr>
          <w:color w:val="000000"/>
          <w:szCs w:val="21"/>
        </w:rPr>
        <w:t>点流水速度最大，即瓶内压强最大，温度最高；而后毛巾的温度和瓶内气体温度均会降低，导致压强减小，则流水逐渐减小，在瓶内气压小于外界气压时，则在外界气压的作用下瓶内会进气，从而逐渐增加瓶内的气体，即气压也会增大；最终平衡；</w:t>
      </w:r>
      <w:r w:rsidRPr="00431EFD">
        <w:rPr>
          <w:szCs w:val="21"/>
        </w:rPr>
        <w:br/>
      </w:r>
      <w:r w:rsidRPr="00431EFD">
        <w:rPr>
          <w:color w:val="000000"/>
          <w:szCs w:val="21"/>
        </w:rPr>
        <w:t xml:space="preserve"> </w:t>
      </w:r>
      <w:r w:rsidRPr="00431EFD">
        <w:rPr>
          <w:color w:val="000000"/>
          <w:szCs w:val="21"/>
        </w:rPr>
        <w:t>（</w:t>
      </w:r>
      <w:r w:rsidRPr="00431EFD">
        <w:rPr>
          <w:color w:val="000000"/>
          <w:szCs w:val="21"/>
        </w:rPr>
        <w:t>3</w:t>
      </w:r>
      <w:r w:rsidRPr="00431EFD">
        <w:rPr>
          <w:color w:val="000000"/>
          <w:szCs w:val="21"/>
        </w:rPr>
        <w:t>）使用低温毛巾时，则瓶内气体的热量会传递给毛巾，从而导致瓶内气体温度降低，即压强减小，小</w:t>
      </w:r>
      <w:r w:rsidRPr="00431EFD">
        <w:rPr>
          <w:color w:val="000000"/>
          <w:szCs w:val="21"/>
        </w:rPr>
        <w:lastRenderedPageBreak/>
        <w:t>于外界气压，则瓶内会先进气泡，一段时间后瓶内气体从外界吸收热量，导致压强增大，则会向外滴水；</w:t>
      </w:r>
      <w:r w:rsidRPr="00431EFD">
        <w:rPr>
          <w:szCs w:val="21"/>
        </w:rPr>
        <w:br/>
      </w:r>
      <w:r w:rsidRPr="00431EFD">
        <w:rPr>
          <w:color w:val="000000"/>
          <w:szCs w:val="21"/>
        </w:rPr>
        <w:t xml:space="preserve"> </w:t>
      </w:r>
      <w:r w:rsidRPr="00431EFD">
        <w:rPr>
          <w:color w:val="000000"/>
          <w:szCs w:val="21"/>
        </w:rPr>
        <w:t>（</w:t>
      </w:r>
      <w:r w:rsidRPr="00431EFD">
        <w:rPr>
          <w:color w:val="000000"/>
          <w:szCs w:val="21"/>
        </w:rPr>
        <w:t>4</w:t>
      </w:r>
      <w:r w:rsidRPr="00431EFD">
        <w:rPr>
          <w:color w:val="000000"/>
          <w:szCs w:val="21"/>
        </w:rPr>
        <w:t>）温度升高时，瓶内气压增大，开始滴水；而当温度下降或者相等时，瓶内气压小于或等于外界气压，则不滴水；</w:t>
      </w:r>
      <w:r w:rsidRPr="00431EFD">
        <w:rPr>
          <w:szCs w:val="21"/>
        </w:rPr>
        <w:br/>
      </w:r>
      <w:r w:rsidRPr="00431EFD">
        <w:rPr>
          <w:color w:val="000000"/>
          <w:szCs w:val="21"/>
        </w:rPr>
        <w:t xml:space="preserve"> </w:t>
      </w:r>
      <w:r w:rsidRPr="00431EFD">
        <w:rPr>
          <w:color w:val="000000"/>
          <w:szCs w:val="21"/>
        </w:rPr>
        <w:t>故答案为：（</w:t>
      </w:r>
      <w:r w:rsidRPr="00431EFD">
        <w:rPr>
          <w:color w:val="000000"/>
          <w:szCs w:val="21"/>
        </w:rPr>
        <w:t>1</w:t>
      </w:r>
      <w:r w:rsidRPr="00431EFD">
        <w:rPr>
          <w:color w:val="000000"/>
          <w:szCs w:val="21"/>
        </w:rPr>
        <w:t>）压强（或压力）；（</w:t>
      </w:r>
      <w:r w:rsidRPr="00431EFD">
        <w:rPr>
          <w:color w:val="000000"/>
          <w:szCs w:val="21"/>
        </w:rPr>
        <w:t>2</w:t>
      </w:r>
      <w:r w:rsidRPr="00431EFD">
        <w:rPr>
          <w:color w:val="000000"/>
          <w:szCs w:val="21"/>
        </w:rPr>
        <w:t>）</w:t>
      </w:r>
      <w:r w:rsidRPr="00431EFD">
        <w:rPr>
          <w:color w:val="000000"/>
          <w:szCs w:val="21"/>
        </w:rPr>
        <w:t>A</w:t>
      </w:r>
      <w:r w:rsidRPr="00431EFD">
        <w:rPr>
          <w:color w:val="000000"/>
          <w:szCs w:val="21"/>
        </w:rPr>
        <w:t>；（</w:t>
      </w:r>
      <w:r w:rsidRPr="00431EFD">
        <w:rPr>
          <w:color w:val="000000"/>
          <w:szCs w:val="21"/>
        </w:rPr>
        <w:t>3</w:t>
      </w:r>
      <w:r w:rsidRPr="00431EFD">
        <w:rPr>
          <w:color w:val="000000"/>
          <w:szCs w:val="21"/>
        </w:rPr>
        <w:t>）</w:t>
      </w:r>
      <w:r w:rsidRPr="00431EFD">
        <w:rPr>
          <w:color w:val="000000"/>
          <w:szCs w:val="21"/>
        </w:rPr>
        <w:t xml:space="preserve"> </w:t>
      </w:r>
      <w:r w:rsidRPr="00431EFD">
        <w:rPr>
          <w:color w:val="000000"/>
          <w:szCs w:val="21"/>
        </w:rPr>
        <w:t>瓶内先进气泡，然后向外滴水；（</w:t>
      </w:r>
      <w:r w:rsidRPr="00431EFD">
        <w:rPr>
          <w:color w:val="000000"/>
          <w:szCs w:val="21"/>
        </w:rPr>
        <w:t>4</w:t>
      </w:r>
      <w:r w:rsidRPr="00431EFD">
        <w:rPr>
          <w:color w:val="000000"/>
          <w:szCs w:val="21"/>
        </w:rPr>
        <w:t>）</w:t>
      </w:r>
      <w:r w:rsidRPr="00431EFD">
        <w:rPr>
          <w:color w:val="000000"/>
          <w:szCs w:val="21"/>
        </w:rPr>
        <w:t xml:space="preserve"> </w:t>
      </w:r>
      <w:r w:rsidRPr="00431EFD">
        <w:rPr>
          <w:color w:val="000000"/>
          <w:szCs w:val="21"/>
        </w:rPr>
        <w:t>一天中气温升高时，装置向外滴水，气温下降或不变时，不向外滴水。</w:t>
      </w:r>
    </w:p>
    <w:p w:rsidR="00A36BCC" w:rsidRPr="00431EFD" w:rsidRDefault="00A36BCC" w:rsidP="00A36BCC">
      <w:pPr>
        <w:spacing w:line="360" w:lineRule="auto"/>
        <w:rPr>
          <w:szCs w:val="21"/>
        </w:rPr>
      </w:pPr>
      <w:r w:rsidRPr="00431EFD">
        <w:rPr>
          <w:b/>
          <w:bCs/>
          <w:szCs w:val="21"/>
        </w:rPr>
        <w:t>四、解答题（本大题共有</w:t>
      </w:r>
      <w:r w:rsidRPr="00431EFD">
        <w:rPr>
          <w:b/>
          <w:bCs/>
          <w:szCs w:val="21"/>
        </w:rPr>
        <w:t>5</w:t>
      </w:r>
      <w:r w:rsidRPr="00431EFD">
        <w:rPr>
          <w:b/>
          <w:bCs/>
          <w:szCs w:val="21"/>
        </w:rPr>
        <w:t>小题，每小题</w:t>
      </w:r>
      <w:r w:rsidRPr="00431EFD">
        <w:rPr>
          <w:b/>
          <w:bCs/>
          <w:szCs w:val="21"/>
        </w:rPr>
        <w:t>8</w:t>
      </w:r>
      <w:r w:rsidRPr="00431EFD">
        <w:rPr>
          <w:b/>
          <w:bCs/>
          <w:szCs w:val="21"/>
        </w:rPr>
        <w:t>分，共</w:t>
      </w:r>
      <w:r w:rsidRPr="00431EFD">
        <w:rPr>
          <w:b/>
          <w:bCs/>
          <w:szCs w:val="21"/>
        </w:rPr>
        <w:t>40</w:t>
      </w:r>
      <w:r w:rsidRPr="00431EFD">
        <w:rPr>
          <w:b/>
          <w:bCs/>
          <w:szCs w:val="21"/>
        </w:rPr>
        <w:t>分）</w:t>
      </w:r>
    </w:p>
    <w:p w:rsidR="00A36BCC" w:rsidRPr="00431EFD" w:rsidRDefault="00A36BCC" w:rsidP="00A36BCC">
      <w:pPr>
        <w:spacing w:line="360" w:lineRule="auto"/>
        <w:jc w:val="left"/>
        <w:rPr>
          <w:szCs w:val="21"/>
        </w:rPr>
      </w:pPr>
      <w:r w:rsidRPr="00431EFD">
        <w:rPr>
          <w:color w:val="000000"/>
          <w:szCs w:val="21"/>
        </w:rPr>
        <w:t>31.</w:t>
      </w:r>
      <w:r w:rsidRPr="00431EFD">
        <w:rPr>
          <w:color w:val="000000"/>
          <w:szCs w:val="21"/>
        </w:rPr>
        <w:t>科幻影片《流浪地球》讲述了太阳即将毁灭，人类寻找新家园的故事。影片中有观点质疑，用飞船运载人类进行几千年的流浪过程中，无法长期维持生态平衡。其实早在</w:t>
      </w:r>
      <w:r w:rsidRPr="00431EFD">
        <w:rPr>
          <w:color w:val="000000"/>
          <w:szCs w:val="21"/>
        </w:rPr>
        <w:t>1991</w:t>
      </w:r>
      <w:r w:rsidRPr="00431EFD">
        <w:rPr>
          <w:color w:val="000000"/>
          <w:szCs w:val="21"/>
        </w:rPr>
        <w:t>年，科学家就利用封闭建筑（如图）进行了一个</w:t>
      </w:r>
      <w:r w:rsidRPr="00431EFD">
        <w:rPr>
          <w:color w:val="000000"/>
          <w:szCs w:val="21"/>
        </w:rPr>
        <w:t>“</w:t>
      </w:r>
      <w:r w:rsidRPr="00431EFD">
        <w:rPr>
          <w:color w:val="000000"/>
          <w:szCs w:val="21"/>
        </w:rPr>
        <w:t>生物圈二号</w:t>
      </w:r>
      <w:r w:rsidRPr="00431EFD">
        <w:rPr>
          <w:color w:val="000000"/>
          <w:szCs w:val="21"/>
        </w:rPr>
        <w:t>”</w:t>
      </w:r>
      <w:r w:rsidRPr="00431EFD">
        <w:rPr>
          <w:color w:val="000000"/>
          <w:szCs w:val="21"/>
        </w:rPr>
        <w:t>实验，在占地面积</w:t>
      </w:r>
      <w:r w:rsidRPr="00431EFD">
        <w:rPr>
          <w:color w:val="000000"/>
          <w:szCs w:val="21"/>
        </w:rPr>
        <w:t>1.3</w:t>
      </w:r>
      <w:r w:rsidRPr="00431EFD">
        <w:rPr>
          <w:color w:val="000000"/>
          <w:szCs w:val="21"/>
        </w:rPr>
        <w:t>平方千米的该建筑中，志愿者们很快就遇到了农作物产粮不足、氧气浓度下降、二氧化碳浓度上升等问题，导致这一实验失败。请回答：</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1</w:t>
      </w:r>
      <w:r w:rsidRPr="00431EFD">
        <w:rPr>
          <w:color w:val="000000"/>
          <w:szCs w:val="21"/>
        </w:rPr>
        <w:t>）地球上各种生物所需的能量都直接或间接来自</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2</w:t>
      </w:r>
      <w:r w:rsidRPr="00431EFD">
        <w:rPr>
          <w:color w:val="000000"/>
          <w:szCs w:val="21"/>
        </w:rPr>
        <w:t>）</w:t>
      </w:r>
      <w:r w:rsidRPr="00431EFD">
        <w:rPr>
          <w:color w:val="000000"/>
          <w:szCs w:val="21"/>
        </w:rPr>
        <w:t>“</w:t>
      </w:r>
      <w:r w:rsidRPr="00431EFD">
        <w:rPr>
          <w:color w:val="000000"/>
          <w:szCs w:val="21"/>
        </w:rPr>
        <w:t>生物圈二号</w:t>
      </w:r>
      <w:r w:rsidRPr="00431EFD">
        <w:rPr>
          <w:color w:val="000000"/>
          <w:szCs w:val="21"/>
        </w:rPr>
        <w:t>”</w:t>
      </w:r>
      <w:r w:rsidRPr="00431EFD">
        <w:rPr>
          <w:color w:val="000000"/>
          <w:szCs w:val="21"/>
        </w:rPr>
        <w:t>这个密闭生态系统中，所有生物可看成一个</w:t>
      </w:r>
      <w:r w:rsidRPr="00431EFD">
        <w:rPr>
          <w:color w:val="000000"/>
          <w:szCs w:val="21"/>
        </w:rPr>
        <w:t>________</w:t>
      </w:r>
      <w:r w:rsidRPr="00431EFD">
        <w:rPr>
          <w:color w:val="000000"/>
          <w:szCs w:val="21"/>
        </w:rPr>
        <w:t>，该系统中氧气浓度下降的原因是</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3</w:t>
      </w:r>
      <w:r w:rsidRPr="00431EFD">
        <w:rPr>
          <w:color w:val="000000"/>
          <w:szCs w:val="21"/>
        </w:rPr>
        <w:t>）从生态系统稳定性的角度分析，</w:t>
      </w:r>
      <w:r w:rsidRPr="00431EFD">
        <w:rPr>
          <w:color w:val="000000"/>
          <w:szCs w:val="21"/>
        </w:rPr>
        <w:t>“</w:t>
      </w:r>
      <w:r w:rsidRPr="00431EFD">
        <w:rPr>
          <w:color w:val="000000"/>
          <w:szCs w:val="21"/>
        </w:rPr>
        <w:t>生物圈二号</w:t>
      </w:r>
      <w:r w:rsidRPr="00431EFD">
        <w:rPr>
          <w:color w:val="000000"/>
          <w:szCs w:val="21"/>
        </w:rPr>
        <w:t>”</w:t>
      </w:r>
      <w:r w:rsidRPr="00431EFD">
        <w:rPr>
          <w:color w:val="000000"/>
          <w:szCs w:val="21"/>
        </w:rPr>
        <w:t>实验失败的主要原因是该系统成分单纯，生物种类少，自动调节能力</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w:t>
      </w:r>
      <w:r w:rsidRPr="00431EFD">
        <w:rPr>
          <w:color w:val="000000"/>
          <w:szCs w:val="21"/>
        </w:rPr>
        <w:t>（</w:t>
      </w:r>
      <w:r w:rsidRPr="00431EFD">
        <w:rPr>
          <w:color w:val="000000"/>
          <w:szCs w:val="21"/>
        </w:rPr>
        <w:t>1</w:t>
      </w:r>
      <w:r w:rsidRPr="00431EFD">
        <w:rPr>
          <w:color w:val="000000"/>
          <w:szCs w:val="21"/>
        </w:rPr>
        <w:t>）太阳（或太阳能）</w:t>
      </w:r>
      <w:r w:rsidRPr="00431EFD">
        <w:rPr>
          <w:szCs w:val="21"/>
        </w:rPr>
        <w:br/>
      </w:r>
      <w:r w:rsidRPr="00431EFD">
        <w:rPr>
          <w:color w:val="000000"/>
          <w:szCs w:val="21"/>
        </w:rPr>
        <w:t>（</w:t>
      </w:r>
      <w:r w:rsidRPr="00431EFD">
        <w:rPr>
          <w:color w:val="000000"/>
          <w:szCs w:val="21"/>
        </w:rPr>
        <w:t>2</w:t>
      </w:r>
      <w:r w:rsidRPr="00431EFD">
        <w:rPr>
          <w:color w:val="000000"/>
          <w:szCs w:val="21"/>
        </w:rPr>
        <w:t>）群落；植物光合作用产生的氧气小于生物呼吸作用消耗的氧气</w:t>
      </w:r>
      <w:r w:rsidRPr="00431EFD">
        <w:rPr>
          <w:szCs w:val="21"/>
        </w:rPr>
        <w:br/>
      </w:r>
      <w:r w:rsidRPr="00431EFD">
        <w:rPr>
          <w:color w:val="000000"/>
          <w:szCs w:val="21"/>
        </w:rPr>
        <w:t>（</w:t>
      </w:r>
      <w:r w:rsidRPr="00431EFD">
        <w:rPr>
          <w:color w:val="000000"/>
          <w:szCs w:val="21"/>
        </w:rPr>
        <w:t>3</w:t>
      </w:r>
      <w:r w:rsidRPr="00431EFD">
        <w:rPr>
          <w:color w:val="000000"/>
          <w:szCs w:val="21"/>
        </w:rPr>
        <w:t>）弱</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运用生态系统的概念分析简单问题，生态系统的自动调节能力，生态系统</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生态系统是指在自然界的一定的空间内，生物与环境构成的统一整体，在这个统一整体中，生物与环境之间相互影响、相互制约，并在一定时期内处于相对稳定的动态平衡状态。生态系统的范围可大可小，相互交错，太阳系就是一个生态系统，太阳就像一台发动机，源源不断给太阳系提供能量。地球最大的生态系统是生物圈；最为复杂的生态系统是热带雨林生态系统，人类主要生活在以城市和农田为主的人工生态系统中。</w:t>
      </w:r>
      <w:r w:rsidRPr="00431EFD">
        <w:rPr>
          <w:szCs w:val="21"/>
        </w:rPr>
        <w:br/>
      </w:r>
      <w:r w:rsidRPr="00431EFD">
        <w:rPr>
          <w:color w:val="000000"/>
          <w:szCs w:val="21"/>
        </w:rPr>
        <w:t xml:space="preserve"> </w:t>
      </w:r>
      <w:r w:rsidRPr="00431EFD">
        <w:rPr>
          <w:color w:val="000000"/>
          <w:szCs w:val="21"/>
        </w:rPr>
        <w:t>【解答】（</w:t>
      </w:r>
      <w:r w:rsidRPr="00431EFD">
        <w:rPr>
          <w:color w:val="000000"/>
          <w:szCs w:val="21"/>
        </w:rPr>
        <w:t>1</w:t>
      </w:r>
      <w:r w:rsidRPr="00431EFD">
        <w:rPr>
          <w:color w:val="000000"/>
          <w:szCs w:val="21"/>
        </w:rPr>
        <w:t>）生态系统的非生命物质和能量中的能量指的是太阳能；</w:t>
      </w:r>
      <w:r w:rsidRPr="00431EFD">
        <w:rPr>
          <w:szCs w:val="21"/>
        </w:rPr>
        <w:br/>
      </w:r>
      <w:r w:rsidRPr="00431EFD">
        <w:rPr>
          <w:color w:val="000000"/>
          <w:szCs w:val="21"/>
        </w:rPr>
        <w:t xml:space="preserve"> </w:t>
      </w:r>
      <w:r w:rsidRPr="00431EFD">
        <w:rPr>
          <w:color w:val="000000"/>
          <w:szCs w:val="21"/>
        </w:rPr>
        <w:t>（</w:t>
      </w:r>
      <w:r w:rsidRPr="00431EFD">
        <w:rPr>
          <w:color w:val="000000"/>
          <w:szCs w:val="21"/>
        </w:rPr>
        <w:t>2</w:t>
      </w:r>
      <w:r w:rsidRPr="00431EFD">
        <w:rPr>
          <w:color w:val="000000"/>
          <w:szCs w:val="21"/>
        </w:rPr>
        <w:t>）某一地区所有的生物总和是生物群落；生态系统中消耗氧气的是生物的呼吸作用，而产生氧气的绿色植物的光合作用，而该系统中氧气浓度不断下降，则说明该系统内的呼吸作用消耗的氧气大于植物光合作用产生的氧气；</w:t>
      </w:r>
      <w:r w:rsidRPr="00431EFD">
        <w:rPr>
          <w:szCs w:val="21"/>
        </w:rPr>
        <w:br/>
      </w:r>
      <w:r w:rsidRPr="00431EFD">
        <w:rPr>
          <w:color w:val="000000"/>
          <w:szCs w:val="21"/>
        </w:rPr>
        <w:t xml:space="preserve"> </w:t>
      </w:r>
      <w:r w:rsidRPr="00431EFD">
        <w:rPr>
          <w:color w:val="000000"/>
          <w:szCs w:val="21"/>
        </w:rPr>
        <w:t>（</w:t>
      </w:r>
      <w:r w:rsidRPr="00431EFD">
        <w:rPr>
          <w:color w:val="000000"/>
          <w:szCs w:val="21"/>
        </w:rPr>
        <w:t>3</w:t>
      </w:r>
      <w:r w:rsidRPr="00431EFD">
        <w:rPr>
          <w:color w:val="000000"/>
          <w:szCs w:val="21"/>
        </w:rPr>
        <w:t>）系统成分单一、种类较少，则该生态系统的自动调节能力较弱；</w:t>
      </w:r>
      <w:r w:rsidRPr="00431EFD">
        <w:rPr>
          <w:szCs w:val="21"/>
        </w:rPr>
        <w:br/>
      </w:r>
      <w:r w:rsidRPr="00431EFD">
        <w:rPr>
          <w:color w:val="000000"/>
          <w:szCs w:val="21"/>
        </w:rPr>
        <w:t xml:space="preserve"> </w:t>
      </w:r>
      <w:r w:rsidRPr="00431EFD">
        <w:rPr>
          <w:color w:val="000000"/>
          <w:szCs w:val="21"/>
        </w:rPr>
        <w:t>故答案为：（</w:t>
      </w:r>
      <w:r w:rsidRPr="00431EFD">
        <w:rPr>
          <w:color w:val="000000"/>
          <w:szCs w:val="21"/>
        </w:rPr>
        <w:t>1</w:t>
      </w:r>
      <w:r w:rsidRPr="00431EFD">
        <w:rPr>
          <w:color w:val="000000"/>
          <w:szCs w:val="21"/>
        </w:rPr>
        <w:t>）</w:t>
      </w:r>
      <w:r w:rsidRPr="00431EFD">
        <w:rPr>
          <w:color w:val="000000"/>
          <w:szCs w:val="21"/>
        </w:rPr>
        <w:t xml:space="preserve"> </w:t>
      </w:r>
      <w:r w:rsidRPr="00431EFD">
        <w:rPr>
          <w:color w:val="000000"/>
          <w:szCs w:val="21"/>
        </w:rPr>
        <w:t>太阳（或太阳能）；（</w:t>
      </w:r>
      <w:r w:rsidRPr="00431EFD">
        <w:rPr>
          <w:color w:val="000000"/>
          <w:szCs w:val="21"/>
        </w:rPr>
        <w:t>2</w:t>
      </w:r>
      <w:r w:rsidRPr="00431EFD">
        <w:rPr>
          <w:color w:val="000000"/>
          <w:szCs w:val="21"/>
        </w:rPr>
        <w:t>）群落；</w:t>
      </w:r>
      <w:r w:rsidRPr="00431EFD">
        <w:rPr>
          <w:color w:val="000000"/>
          <w:szCs w:val="21"/>
        </w:rPr>
        <w:t xml:space="preserve"> </w:t>
      </w:r>
      <w:r w:rsidRPr="00431EFD">
        <w:rPr>
          <w:color w:val="000000"/>
          <w:szCs w:val="21"/>
        </w:rPr>
        <w:t>植物光合作用产生的氧气小于生物呼吸作用消耗的氧气；</w:t>
      </w:r>
      <w:r w:rsidRPr="00431EFD">
        <w:rPr>
          <w:color w:val="000000"/>
          <w:szCs w:val="21"/>
        </w:rPr>
        <w:lastRenderedPageBreak/>
        <w:t>（</w:t>
      </w:r>
      <w:r w:rsidRPr="00431EFD">
        <w:rPr>
          <w:color w:val="000000"/>
          <w:szCs w:val="21"/>
        </w:rPr>
        <w:t>3</w:t>
      </w:r>
      <w:r w:rsidRPr="00431EFD">
        <w:rPr>
          <w:color w:val="000000"/>
          <w:szCs w:val="21"/>
        </w:rPr>
        <w:t>）弱。</w:t>
      </w:r>
    </w:p>
    <w:p w:rsidR="00A36BCC" w:rsidRPr="00431EFD" w:rsidRDefault="00A36BCC" w:rsidP="00A36BCC">
      <w:pPr>
        <w:spacing w:line="360" w:lineRule="auto"/>
        <w:jc w:val="left"/>
        <w:rPr>
          <w:szCs w:val="21"/>
        </w:rPr>
      </w:pPr>
      <w:r w:rsidRPr="00431EFD">
        <w:rPr>
          <w:color w:val="000000"/>
          <w:szCs w:val="21"/>
        </w:rPr>
        <w:t>32.</w:t>
      </w:r>
      <w:r w:rsidRPr="00431EFD">
        <w:rPr>
          <w:color w:val="000000"/>
          <w:szCs w:val="21"/>
        </w:rPr>
        <w:t>如图是一款用锂电池供电的平衡台灯，悬挂在中间的木质小球是它的</w:t>
      </w:r>
      <w:r w:rsidRPr="00431EFD">
        <w:rPr>
          <w:color w:val="000000"/>
          <w:szCs w:val="21"/>
        </w:rPr>
        <w:t>“</w:t>
      </w:r>
      <w:r w:rsidRPr="00431EFD">
        <w:rPr>
          <w:color w:val="000000"/>
          <w:szCs w:val="21"/>
        </w:rPr>
        <w:t>开关</w:t>
      </w:r>
      <w:r w:rsidRPr="00431EFD">
        <w:rPr>
          <w:color w:val="000000"/>
          <w:szCs w:val="21"/>
        </w:rPr>
        <w:t>”</w:t>
      </w:r>
      <w:r w:rsidRPr="00431EFD">
        <w:rPr>
          <w:color w:val="000000"/>
          <w:szCs w:val="21"/>
        </w:rPr>
        <w:t>。使用时只需要将上下两个小球靠近，小球就相互吸引，灯管发光。以下为平衡台灯参数；</w:t>
      </w:r>
      <w:r w:rsidRPr="00431EFD">
        <w:rPr>
          <w:color w:val="000000"/>
          <w:szCs w:val="21"/>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ayout w:type="fixed"/>
        <w:tblLook w:val="0000" w:firstRow="0" w:lastRow="0" w:firstColumn="0" w:lastColumn="0" w:noHBand="0" w:noVBand="0"/>
      </w:tblPr>
      <w:tblGrid>
        <w:gridCol w:w="6846"/>
      </w:tblGrid>
      <w:tr w:rsidR="00A36BCC" w:rsidTr="001D6356">
        <w:tc>
          <w:tcPr>
            <w:tcW w:w="684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额定电压：</w:t>
            </w:r>
            <w:r w:rsidRPr="00431EFD">
              <w:rPr>
                <w:color w:val="000000"/>
                <w:szCs w:val="21"/>
              </w:rPr>
              <w:t>5</w:t>
            </w:r>
            <w:r w:rsidRPr="00431EFD">
              <w:rPr>
                <w:color w:val="000000"/>
                <w:szCs w:val="21"/>
              </w:rPr>
              <w:t>伏</w:t>
            </w:r>
          </w:p>
          <w:p w:rsidR="00A36BCC" w:rsidRPr="00431EFD" w:rsidRDefault="00A36BCC" w:rsidP="001D6356">
            <w:pPr>
              <w:spacing w:line="360" w:lineRule="auto"/>
              <w:jc w:val="left"/>
              <w:rPr>
                <w:szCs w:val="21"/>
              </w:rPr>
            </w:pPr>
            <w:r w:rsidRPr="00431EFD">
              <w:rPr>
                <w:color w:val="000000"/>
                <w:szCs w:val="21"/>
              </w:rPr>
              <w:t>额定功率：</w:t>
            </w:r>
            <w:r w:rsidRPr="00431EFD">
              <w:rPr>
                <w:color w:val="000000"/>
                <w:szCs w:val="21"/>
              </w:rPr>
              <w:t>5</w:t>
            </w:r>
            <w:r w:rsidRPr="00431EFD">
              <w:rPr>
                <w:color w:val="000000"/>
                <w:szCs w:val="21"/>
              </w:rPr>
              <w:t>瓦</w:t>
            </w:r>
          </w:p>
          <w:p w:rsidR="00A36BCC" w:rsidRPr="00431EFD" w:rsidRDefault="00A36BCC" w:rsidP="001D6356">
            <w:pPr>
              <w:spacing w:line="360" w:lineRule="auto"/>
              <w:jc w:val="left"/>
              <w:rPr>
                <w:szCs w:val="21"/>
              </w:rPr>
            </w:pPr>
            <w:r w:rsidRPr="00431EFD">
              <w:rPr>
                <w:color w:val="000000"/>
                <w:szCs w:val="21"/>
              </w:rPr>
              <w:t>光源类型：</w:t>
            </w:r>
            <w:r w:rsidRPr="00431EFD">
              <w:rPr>
                <w:color w:val="000000"/>
                <w:szCs w:val="21"/>
              </w:rPr>
              <w:t>LED</w:t>
            </w:r>
          </w:p>
          <w:p w:rsidR="00A36BCC" w:rsidRPr="00431EFD" w:rsidRDefault="00A36BCC" w:rsidP="001D6356">
            <w:pPr>
              <w:spacing w:line="360" w:lineRule="auto"/>
              <w:jc w:val="left"/>
              <w:rPr>
                <w:szCs w:val="21"/>
              </w:rPr>
            </w:pPr>
            <w:r w:rsidRPr="00431EFD">
              <w:rPr>
                <w:color w:val="000000"/>
                <w:szCs w:val="21"/>
              </w:rPr>
              <w:t>狸电池输出电压：</w:t>
            </w:r>
            <w:r w:rsidRPr="00431EFD">
              <w:rPr>
                <w:color w:val="000000"/>
                <w:szCs w:val="21"/>
              </w:rPr>
              <w:t>5</w:t>
            </w:r>
            <w:r w:rsidRPr="00431EFD">
              <w:rPr>
                <w:color w:val="000000"/>
                <w:szCs w:val="21"/>
              </w:rPr>
              <w:t>伏</w:t>
            </w:r>
          </w:p>
          <w:p w:rsidR="00A36BCC" w:rsidRPr="00431EFD" w:rsidRDefault="00A36BCC" w:rsidP="001D6356">
            <w:pPr>
              <w:spacing w:line="360" w:lineRule="auto"/>
              <w:jc w:val="left"/>
              <w:rPr>
                <w:szCs w:val="21"/>
              </w:rPr>
            </w:pPr>
            <w:r w:rsidRPr="00431EFD">
              <w:rPr>
                <w:color w:val="000000"/>
                <w:szCs w:val="21"/>
              </w:rPr>
              <w:t>但电池容量：</w:t>
            </w:r>
            <w:r w:rsidRPr="00431EFD">
              <w:rPr>
                <w:color w:val="000000"/>
                <w:szCs w:val="21"/>
              </w:rPr>
              <w:t>4800</w:t>
            </w:r>
            <w:r w:rsidRPr="00431EFD">
              <w:rPr>
                <w:color w:val="000000"/>
                <w:szCs w:val="21"/>
              </w:rPr>
              <w:t>毫安时</w:t>
            </w:r>
          </w:p>
          <w:p w:rsidR="00A36BCC" w:rsidRPr="00431EFD" w:rsidRDefault="00A36BCC" w:rsidP="001D6356">
            <w:pPr>
              <w:spacing w:line="360" w:lineRule="auto"/>
              <w:jc w:val="left"/>
              <w:rPr>
                <w:szCs w:val="21"/>
              </w:rPr>
            </w:pPr>
            <w:r w:rsidRPr="00431EFD">
              <w:rPr>
                <w:color w:val="000000"/>
                <w:szCs w:val="21"/>
              </w:rPr>
              <w:t>（注：以</w:t>
            </w:r>
            <w:r w:rsidRPr="00431EFD">
              <w:rPr>
                <w:color w:val="000000"/>
                <w:szCs w:val="21"/>
              </w:rPr>
              <w:t>4800</w:t>
            </w:r>
            <w:r w:rsidRPr="00431EFD">
              <w:rPr>
                <w:color w:val="000000"/>
                <w:szCs w:val="21"/>
              </w:rPr>
              <w:t>毫安的电流放电能工作</w:t>
            </w:r>
            <w:r w:rsidRPr="00431EFD">
              <w:rPr>
                <w:color w:val="000000"/>
                <w:szCs w:val="21"/>
              </w:rPr>
              <w:t>1</w:t>
            </w:r>
            <w:r w:rsidRPr="00431EFD">
              <w:rPr>
                <w:color w:val="000000"/>
                <w:szCs w:val="21"/>
              </w:rPr>
              <w:t>小时）</w:t>
            </w:r>
          </w:p>
        </w:tc>
      </w:tr>
    </w:tbl>
    <w:p w:rsidR="00A36BCC" w:rsidRPr="00431EFD" w:rsidRDefault="00A36BCC" w:rsidP="00A36BCC">
      <w:pPr>
        <w:spacing w:line="360" w:lineRule="auto"/>
        <w:jc w:val="left"/>
        <w:rPr>
          <w:szCs w:val="21"/>
        </w:rPr>
      </w:pPr>
      <w:r w:rsidRPr="00431EFD">
        <w:rPr>
          <w:color w:val="000000"/>
          <w:szCs w:val="21"/>
        </w:rPr>
        <w:t xml:space="preserve"> </w:t>
      </w:r>
      <w:r>
        <w:rPr>
          <w:noProof/>
          <w:szCs w:val="21"/>
        </w:rPr>
        <w:drawing>
          <wp:inline distT="0" distB="0" distL="0" distR="0">
            <wp:extent cx="1619250" cy="1476375"/>
            <wp:effectExtent l="0" t="0" r="0" b="9525"/>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descr=" "/>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19250" cy="1476375"/>
                    </a:xfrm>
                    <a:prstGeom prst="rect">
                      <a:avLst/>
                    </a:prstGeom>
                    <a:noFill/>
                    <a:ln>
                      <a:noFill/>
                    </a:ln>
                  </pic:spPr>
                </pic:pic>
              </a:graphicData>
            </a:graphic>
          </wp:inline>
        </w:drawing>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1</w:t>
      </w:r>
      <w:r w:rsidRPr="00431EFD">
        <w:rPr>
          <w:color w:val="000000"/>
          <w:szCs w:val="21"/>
        </w:rPr>
        <w:t>）若</w:t>
      </w:r>
      <w:r w:rsidRPr="00431EFD">
        <w:rPr>
          <w:color w:val="000000"/>
          <w:szCs w:val="21"/>
        </w:rPr>
        <w:t>A</w:t>
      </w:r>
      <w:r w:rsidRPr="00431EFD">
        <w:rPr>
          <w:color w:val="000000"/>
          <w:szCs w:val="21"/>
        </w:rPr>
        <w:t>球内置的磁体下端为</w:t>
      </w:r>
      <w:r w:rsidRPr="00431EFD">
        <w:rPr>
          <w:color w:val="000000"/>
          <w:szCs w:val="21"/>
        </w:rPr>
        <w:t>N</w:t>
      </w:r>
      <w:r w:rsidRPr="00431EFD">
        <w:rPr>
          <w:color w:val="000000"/>
          <w:szCs w:val="21"/>
        </w:rPr>
        <w:t>极，则</w:t>
      </w:r>
      <w:r w:rsidRPr="00431EFD">
        <w:rPr>
          <w:color w:val="000000"/>
          <w:szCs w:val="21"/>
        </w:rPr>
        <w:t>B</w:t>
      </w:r>
      <w:r w:rsidRPr="00431EFD">
        <w:rPr>
          <w:color w:val="000000"/>
          <w:szCs w:val="21"/>
        </w:rPr>
        <w:t>球内置磁体上端为</w:t>
      </w:r>
      <w:r w:rsidRPr="00431EFD">
        <w:rPr>
          <w:color w:val="000000"/>
          <w:szCs w:val="21"/>
        </w:rPr>
        <w:t>________</w:t>
      </w:r>
      <w:r w:rsidRPr="00431EFD">
        <w:rPr>
          <w:color w:val="000000"/>
          <w:szCs w:val="21"/>
        </w:rPr>
        <w:t>极；</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2</w:t>
      </w:r>
      <w:r w:rsidRPr="00431EFD">
        <w:rPr>
          <w:color w:val="000000"/>
          <w:szCs w:val="21"/>
        </w:rPr>
        <w:t>）求平衡台灯正常发光时电路中的电流；</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3</w:t>
      </w:r>
      <w:r w:rsidRPr="00431EFD">
        <w:rPr>
          <w:color w:val="000000"/>
          <w:szCs w:val="21"/>
        </w:rPr>
        <w:t>）给该台灯充电时，充电器的输出电压为</w:t>
      </w:r>
      <w:r w:rsidRPr="00431EFD">
        <w:rPr>
          <w:color w:val="000000"/>
          <w:szCs w:val="21"/>
        </w:rPr>
        <w:t>5</w:t>
      </w:r>
      <w:r w:rsidRPr="00431EFD">
        <w:rPr>
          <w:color w:val="000000"/>
          <w:szCs w:val="21"/>
        </w:rPr>
        <w:t>伏、电流</w:t>
      </w:r>
      <w:r w:rsidRPr="00431EFD">
        <w:rPr>
          <w:color w:val="000000"/>
          <w:szCs w:val="21"/>
        </w:rPr>
        <w:t>2</w:t>
      </w:r>
      <w:r w:rsidRPr="00431EFD">
        <w:rPr>
          <w:color w:val="000000"/>
          <w:szCs w:val="21"/>
        </w:rPr>
        <w:t>安，充电效率为</w:t>
      </w:r>
      <w:r w:rsidRPr="00431EFD">
        <w:rPr>
          <w:color w:val="000000"/>
          <w:szCs w:val="21"/>
        </w:rPr>
        <w:t>80%</w:t>
      </w:r>
      <w:r w:rsidRPr="00431EFD">
        <w:rPr>
          <w:color w:val="000000"/>
          <w:szCs w:val="21"/>
        </w:rPr>
        <w:t>，则为用完电的台灯充满电至少需要多长时间？</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w:t>
      </w:r>
      <w:r w:rsidRPr="00431EFD">
        <w:rPr>
          <w:color w:val="000000"/>
          <w:szCs w:val="21"/>
        </w:rPr>
        <w:t>（</w:t>
      </w:r>
      <w:r w:rsidRPr="00431EFD">
        <w:rPr>
          <w:color w:val="000000"/>
          <w:szCs w:val="21"/>
        </w:rPr>
        <w:t>1</w:t>
      </w:r>
      <w:r w:rsidRPr="00431EFD">
        <w:rPr>
          <w:color w:val="000000"/>
          <w:szCs w:val="21"/>
        </w:rPr>
        <w:t>）南（</w:t>
      </w:r>
      <w:r w:rsidRPr="00431EFD">
        <w:rPr>
          <w:color w:val="000000"/>
          <w:szCs w:val="21"/>
        </w:rPr>
        <w:t>S</w:t>
      </w:r>
      <w:r w:rsidRPr="00431EFD">
        <w:rPr>
          <w:color w:val="000000"/>
          <w:szCs w:val="21"/>
        </w:rPr>
        <w:t>）</w:t>
      </w:r>
      <w:r w:rsidRPr="00431EFD">
        <w:rPr>
          <w:szCs w:val="21"/>
        </w:rPr>
        <w:br/>
      </w:r>
      <w:r w:rsidRPr="00431EFD">
        <w:rPr>
          <w:color w:val="000000"/>
          <w:szCs w:val="21"/>
        </w:rPr>
        <w:t>（</w:t>
      </w:r>
      <w:r w:rsidRPr="00431EFD">
        <w:rPr>
          <w:color w:val="000000"/>
          <w:szCs w:val="21"/>
        </w:rPr>
        <w:t>2</w:t>
      </w:r>
      <w:r w:rsidRPr="00431EFD">
        <w:rPr>
          <w:color w:val="000000"/>
          <w:szCs w:val="21"/>
        </w:rPr>
        <w:t>）解：</w:t>
      </w:r>
      <w:r w:rsidRPr="00431EFD">
        <w:rPr>
          <w:color w:val="000000"/>
          <w:szCs w:val="21"/>
        </w:rPr>
        <w:t>I=P/U=5W/5V=1A</w:t>
      </w:r>
      <w:r w:rsidRPr="00431EFD">
        <w:rPr>
          <w:szCs w:val="21"/>
        </w:rPr>
        <w:br/>
      </w:r>
      <w:r w:rsidRPr="00431EFD">
        <w:rPr>
          <w:color w:val="000000"/>
          <w:szCs w:val="21"/>
        </w:rPr>
        <w:t>（</w:t>
      </w:r>
      <w:r w:rsidRPr="00431EFD">
        <w:rPr>
          <w:color w:val="000000"/>
          <w:szCs w:val="21"/>
        </w:rPr>
        <w:t>3</w:t>
      </w:r>
      <w:r w:rsidRPr="00431EFD">
        <w:rPr>
          <w:color w:val="000000"/>
          <w:szCs w:val="21"/>
        </w:rPr>
        <w:t>）解：</w:t>
      </w:r>
      <w:r w:rsidRPr="00431EFD">
        <w:rPr>
          <w:color w:val="000000"/>
          <w:szCs w:val="21"/>
        </w:rPr>
        <w:t>W</w:t>
      </w:r>
      <w:r w:rsidRPr="00431EFD">
        <w:rPr>
          <w:color w:val="000000"/>
          <w:szCs w:val="21"/>
          <w:vertAlign w:val="subscript"/>
        </w:rPr>
        <w:t>电池</w:t>
      </w:r>
      <w:r w:rsidRPr="00431EFD">
        <w:rPr>
          <w:color w:val="000000"/>
          <w:szCs w:val="21"/>
        </w:rPr>
        <w:t>=U</w:t>
      </w:r>
      <w:r w:rsidRPr="00431EFD">
        <w:rPr>
          <w:color w:val="000000"/>
          <w:szCs w:val="21"/>
          <w:vertAlign w:val="subscript"/>
        </w:rPr>
        <w:t>1</w:t>
      </w:r>
      <w:r w:rsidRPr="00431EFD">
        <w:rPr>
          <w:color w:val="000000"/>
          <w:szCs w:val="21"/>
        </w:rPr>
        <w:t>I</w:t>
      </w:r>
      <w:r w:rsidRPr="00431EFD">
        <w:rPr>
          <w:color w:val="000000"/>
          <w:szCs w:val="21"/>
          <w:vertAlign w:val="subscript"/>
        </w:rPr>
        <w:t>1</w:t>
      </w:r>
      <w:r w:rsidRPr="00431EFD">
        <w:rPr>
          <w:color w:val="000000"/>
          <w:szCs w:val="21"/>
        </w:rPr>
        <w:t>t</w:t>
      </w:r>
      <w:r w:rsidRPr="00431EFD">
        <w:rPr>
          <w:color w:val="000000"/>
          <w:szCs w:val="21"/>
          <w:vertAlign w:val="subscript"/>
        </w:rPr>
        <w:t>1</w:t>
      </w:r>
      <w:r w:rsidRPr="00431EFD">
        <w:rPr>
          <w:color w:val="000000"/>
          <w:szCs w:val="21"/>
        </w:rPr>
        <w:t xml:space="preserve">=5V×4.8A×3600s=86400J  </w:t>
      </w:r>
    </w:p>
    <w:p w:rsidR="00A36BCC" w:rsidRPr="00431EFD" w:rsidRDefault="00A36BCC" w:rsidP="00A36BCC">
      <w:pPr>
        <w:spacing w:line="360" w:lineRule="auto"/>
        <w:jc w:val="left"/>
        <w:rPr>
          <w:szCs w:val="21"/>
        </w:rPr>
      </w:pPr>
      <w:r w:rsidRPr="00431EFD">
        <w:rPr>
          <w:color w:val="000000"/>
          <w:szCs w:val="21"/>
        </w:rPr>
        <w:t>W</w:t>
      </w:r>
      <w:r w:rsidRPr="00431EFD">
        <w:rPr>
          <w:color w:val="000000"/>
          <w:szCs w:val="21"/>
          <w:vertAlign w:val="subscript"/>
        </w:rPr>
        <w:t>输入</w:t>
      </w:r>
      <w:r w:rsidRPr="00431EFD">
        <w:rPr>
          <w:color w:val="000000"/>
          <w:szCs w:val="21"/>
        </w:rPr>
        <w:t>=W</w:t>
      </w:r>
      <w:r w:rsidRPr="00431EFD">
        <w:rPr>
          <w:color w:val="000000"/>
          <w:szCs w:val="21"/>
          <w:vertAlign w:val="subscript"/>
        </w:rPr>
        <w:t>电池</w:t>
      </w:r>
      <w:r w:rsidRPr="00431EFD">
        <w:rPr>
          <w:color w:val="000000"/>
          <w:szCs w:val="21"/>
        </w:rPr>
        <w:t xml:space="preserve">/80%=108000J </w:t>
      </w:r>
    </w:p>
    <w:p w:rsidR="00A36BCC" w:rsidRPr="00431EFD" w:rsidRDefault="00A36BCC" w:rsidP="00A36BCC">
      <w:pPr>
        <w:spacing w:line="360" w:lineRule="auto"/>
        <w:jc w:val="left"/>
        <w:rPr>
          <w:szCs w:val="21"/>
        </w:rPr>
      </w:pPr>
      <w:r w:rsidRPr="00431EFD">
        <w:rPr>
          <w:color w:val="000000"/>
          <w:szCs w:val="21"/>
        </w:rPr>
        <w:t>t</w:t>
      </w:r>
      <w:r w:rsidRPr="00431EFD">
        <w:rPr>
          <w:color w:val="000000"/>
          <w:szCs w:val="21"/>
          <w:vertAlign w:val="subscript"/>
        </w:rPr>
        <w:t>2</w:t>
      </w:r>
      <w:r w:rsidRPr="00431EFD">
        <w:rPr>
          <w:color w:val="000000"/>
          <w:szCs w:val="21"/>
        </w:rPr>
        <w:t>=W</w:t>
      </w:r>
      <w:r w:rsidRPr="00431EFD">
        <w:rPr>
          <w:color w:val="000000"/>
          <w:szCs w:val="21"/>
          <w:vertAlign w:val="subscript"/>
        </w:rPr>
        <w:t>输入</w:t>
      </w:r>
      <w:r w:rsidRPr="00431EFD">
        <w:rPr>
          <w:color w:val="000000"/>
          <w:szCs w:val="21"/>
        </w:rPr>
        <w:t>/U</w:t>
      </w:r>
      <w:r w:rsidRPr="00431EFD">
        <w:rPr>
          <w:color w:val="000000"/>
          <w:szCs w:val="21"/>
          <w:vertAlign w:val="subscript"/>
        </w:rPr>
        <w:t>2</w:t>
      </w:r>
      <w:r w:rsidRPr="00431EFD">
        <w:rPr>
          <w:color w:val="000000"/>
          <w:szCs w:val="21"/>
        </w:rPr>
        <w:t>I</w:t>
      </w:r>
      <w:r w:rsidRPr="00431EFD">
        <w:rPr>
          <w:color w:val="000000"/>
          <w:szCs w:val="21"/>
          <w:vertAlign w:val="subscript"/>
        </w:rPr>
        <w:t>2</w:t>
      </w:r>
      <w:r w:rsidRPr="00431EFD">
        <w:rPr>
          <w:color w:val="000000"/>
          <w:szCs w:val="21"/>
        </w:rPr>
        <w:t>=108000]/</w:t>
      </w:r>
      <w:r w:rsidRPr="00431EFD">
        <w:rPr>
          <w:color w:val="000000"/>
          <w:szCs w:val="21"/>
        </w:rPr>
        <w:t>（</w:t>
      </w:r>
      <w:r w:rsidRPr="00431EFD">
        <w:rPr>
          <w:color w:val="000000"/>
          <w:szCs w:val="21"/>
        </w:rPr>
        <w:t>5V×2A</w:t>
      </w:r>
      <w:r w:rsidRPr="00431EFD">
        <w:rPr>
          <w:color w:val="000000"/>
          <w:szCs w:val="21"/>
        </w:rPr>
        <w:t>）</w:t>
      </w:r>
      <w:r w:rsidRPr="00431EFD">
        <w:rPr>
          <w:color w:val="000000"/>
          <w:szCs w:val="21"/>
        </w:rPr>
        <w:t>=10800s=3h</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磁极间的相互作用，电功计算公式的应用，电功率计算公式的应用</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磁体上磁性最强的部分叫磁极。磁体周围存在磁场，磁体间的相互作用就是以磁场作为媒介的。之间呈现同名磁极相互排斥、异名磁极相互吸引的现象。电能可以转化成多种其他形式的能量。电能转化成多种其他形式能的过程也可以说是电流做功的过程，有多少电能发生了转化就说电流做了多少功，即电功是多少。</w:t>
      </w:r>
      <w:r w:rsidRPr="00431EFD">
        <w:rPr>
          <w:szCs w:val="21"/>
        </w:rPr>
        <w:br/>
      </w:r>
      <w:r w:rsidRPr="00431EFD">
        <w:rPr>
          <w:color w:val="000000"/>
          <w:szCs w:val="21"/>
        </w:rPr>
        <w:t xml:space="preserve"> </w:t>
      </w:r>
      <w:r w:rsidRPr="00431EFD">
        <w:rPr>
          <w:color w:val="000000"/>
          <w:szCs w:val="21"/>
        </w:rPr>
        <w:t>【解答】（</w:t>
      </w:r>
      <w:r w:rsidRPr="00431EFD">
        <w:rPr>
          <w:color w:val="000000"/>
          <w:szCs w:val="21"/>
        </w:rPr>
        <w:t>1</w:t>
      </w:r>
      <w:r w:rsidRPr="00431EFD">
        <w:rPr>
          <w:color w:val="000000"/>
          <w:szCs w:val="21"/>
        </w:rPr>
        <w:t>）当两个小球靠近时，小球就相互吸引，</w:t>
      </w:r>
      <w:r w:rsidRPr="00431EFD">
        <w:rPr>
          <w:color w:val="000000"/>
          <w:szCs w:val="21"/>
        </w:rPr>
        <w:t>A</w:t>
      </w:r>
      <w:r w:rsidRPr="00431EFD">
        <w:rPr>
          <w:color w:val="000000"/>
          <w:szCs w:val="21"/>
        </w:rPr>
        <w:t>的下端与</w:t>
      </w:r>
      <w:r w:rsidRPr="00431EFD">
        <w:rPr>
          <w:color w:val="000000"/>
          <w:szCs w:val="21"/>
        </w:rPr>
        <w:t>B</w:t>
      </w:r>
      <w:r w:rsidRPr="00431EFD">
        <w:rPr>
          <w:color w:val="000000"/>
          <w:szCs w:val="21"/>
        </w:rPr>
        <w:t>的上端为异名磁极，而</w:t>
      </w:r>
      <w:r w:rsidRPr="00431EFD">
        <w:rPr>
          <w:color w:val="000000"/>
          <w:szCs w:val="21"/>
        </w:rPr>
        <w:t>A</w:t>
      </w:r>
      <w:r w:rsidRPr="00431EFD">
        <w:rPr>
          <w:color w:val="000000"/>
          <w:szCs w:val="21"/>
        </w:rPr>
        <w:t>球下端为</w:t>
      </w:r>
      <w:r w:rsidRPr="00431EFD">
        <w:rPr>
          <w:color w:val="000000"/>
          <w:szCs w:val="21"/>
        </w:rPr>
        <w:t>N</w:t>
      </w:r>
      <w:r w:rsidRPr="00431EFD">
        <w:rPr>
          <w:color w:val="000000"/>
          <w:szCs w:val="21"/>
        </w:rPr>
        <w:lastRenderedPageBreak/>
        <w:t>极，则</w:t>
      </w:r>
      <w:r w:rsidRPr="00431EFD">
        <w:rPr>
          <w:color w:val="000000"/>
          <w:szCs w:val="21"/>
        </w:rPr>
        <w:t>B</w:t>
      </w:r>
      <w:r w:rsidRPr="00431EFD">
        <w:rPr>
          <w:color w:val="000000"/>
          <w:szCs w:val="21"/>
        </w:rPr>
        <w:t>的上端为</w:t>
      </w:r>
      <w:r w:rsidRPr="00431EFD">
        <w:rPr>
          <w:color w:val="000000"/>
          <w:szCs w:val="21"/>
        </w:rPr>
        <w:t>S</w:t>
      </w:r>
      <w:r w:rsidRPr="00431EFD">
        <w:rPr>
          <w:color w:val="000000"/>
          <w:szCs w:val="21"/>
        </w:rPr>
        <w:t>极；</w:t>
      </w:r>
      <w:r w:rsidRPr="00431EFD">
        <w:rPr>
          <w:szCs w:val="21"/>
        </w:rPr>
        <w:br/>
      </w:r>
      <w:r w:rsidRPr="00431EFD">
        <w:rPr>
          <w:color w:val="000000"/>
          <w:szCs w:val="21"/>
        </w:rPr>
        <w:t xml:space="preserve"> </w:t>
      </w:r>
      <w:r w:rsidRPr="00431EFD">
        <w:rPr>
          <w:color w:val="000000"/>
          <w:szCs w:val="21"/>
        </w:rPr>
        <w:t>（</w:t>
      </w:r>
      <w:r w:rsidRPr="00431EFD">
        <w:rPr>
          <w:color w:val="000000"/>
          <w:szCs w:val="21"/>
        </w:rPr>
        <w:t>2</w:t>
      </w:r>
      <w:r w:rsidRPr="00431EFD">
        <w:rPr>
          <w:color w:val="000000"/>
          <w:szCs w:val="21"/>
        </w:rPr>
        <w:t>）由平衡台灯的参数可知，小灯泡正常发光时，</w:t>
      </w:r>
      <w:r w:rsidRPr="00431EFD">
        <w:rPr>
          <w:color w:val="000000"/>
          <w:szCs w:val="21"/>
        </w:rPr>
        <w:t>P=5W</w:t>
      </w:r>
      <w:r w:rsidRPr="00431EFD">
        <w:rPr>
          <w:color w:val="000000"/>
          <w:szCs w:val="21"/>
        </w:rPr>
        <w:t>，</w:t>
      </w:r>
      <w:r w:rsidRPr="00431EFD">
        <w:rPr>
          <w:color w:val="000000"/>
          <w:szCs w:val="21"/>
        </w:rPr>
        <w:t>U=5V</w:t>
      </w:r>
      <w:r w:rsidRPr="00431EFD">
        <w:rPr>
          <w:color w:val="000000"/>
          <w:szCs w:val="21"/>
        </w:rPr>
        <w:t>，根据</w:t>
      </w:r>
      <w:r w:rsidRPr="00431EFD">
        <w:rPr>
          <w:color w:val="000000"/>
          <w:szCs w:val="21"/>
        </w:rPr>
        <w:t>P=UI</w:t>
      </w:r>
      <w:r w:rsidRPr="00431EFD">
        <w:rPr>
          <w:color w:val="000000"/>
          <w:szCs w:val="21"/>
        </w:rPr>
        <w:t>，即可得出正常发光的电流；</w:t>
      </w:r>
      <w:r w:rsidRPr="00431EFD">
        <w:rPr>
          <w:szCs w:val="21"/>
        </w:rPr>
        <w:br/>
      </w:r>
      <w:r w:rsidRPr="00431EFD">
        <w:rPr>
          <w:color w:val="000000"/>
          <w:szCs w:val="21"/>
        </w:rPr>
        <w:t xml:space="preserve"> </w:t>
      </w:r>
      <w:r w:rsidRPr="00431EFD">
        <w:rPr>
          <w:color w:val="000000"/>
          <w:szCs w:val="21"/>
        </w:rPr>
        <w:t>（</w:t>
      </w:r>
      <w:r w:rsidRPr="00431EFD">
        <w:rPr>
          <w:color w:val="000000"/>
          <w:szCs w:val="21"/>
        </w:rPr>
        <w:t>3</w:t>
      </w:r>
      <w:r w:rsidRPr="00431EFD">
        <w:rPr>
          <w:color w:val="000000"/>
          <w:szCs w:val="21"/>
        </w:rPr>
        <w:t>）根据电池容量和输出电压，可以得出平衡灯的能够储存的能量，再根据</w:t>
      </w:r>
      <w:r w:rsidRPr="00431EFD">
        <w:rPr>
          <w:color w:val="000000"/>
          <w:szCs w:val="21"/>
        </w:rPr>
        <w:t>W÷ 80% =UIt</w:t>
      </w:r>
      <w:r w:rsidRPr="00431EFD">
        <w:rPr>
          <w:color w:val="000000"/>
          <w:szCs w:val="21"/>
        </w:rPr>
        <w:t>，即可得出时间；</w:t>
      </w:r>
      <w:r w:rsidRPr="00431EFD">
        <w:rPr>
          <w:szCs w:val="21"/>
        </w:rPr>
        <w:br/>
      </w:r>
      <w:r w:rsidRPr="00431EFD">
        <w:rPr>
          <w:color w:val="000000"/>
          <w:szCs w:val="21"/>
        </w:rPr>
        <w:t xml:space="preserve"> </w:t>
      </w:r>
      <w:r w:rsidRPr="00431EFD">
        <w:rPr>
          <w:color w:val="000000"/>
          <w:szCs w:val="21"/>
        </w:rPr>
        <w:t>故答案为：（</w:t>
      </w:r>
      <w:r w:rsidRPr="00431EFD">
        <w:rPr>
          <w:color w:val="000000"/>
          <w:szCs w:val="21"/>
        </w:rPr>
        <w:t>1</w:t>
      </w:r>
      <w:r w:rsidRPr="00431EFD">
        <w:rPr>
          <w:color w:val="000000"/>
          <w:szCs w:val="21"/>
        </w:rPr>
        <w:t>）南（</w:t>
      </w:r>
      <w:r w:rsidRPr="00431EFD">
        <w:rPr>
          <w:color w:val="000000"/>
          <w:szCs w:val="21"/>
        </w:rPr>
        <w:t>S</w:t>
      </w:r>
      <w:r w:rsidRPr="00431EFD">
        <w:rPr>
          <w:color w:val="000000"/>
          <w:szCs w:val="21"/>
        </w:rPr>
        <w:t>）；（</w:t>
      </w:r>
      <w:r w:rsidRPr="00431EFD">
        <w:rPr>
          <w:color w:val="000000"/>
          <w:szCs w:val="21"/>
        </w:rPr>
        <w:t>2</w:t>
      </w:r>
      <w:r w:rsidRPr="00431EFD">
        <w:rPr>
          <w:color w:val="000000"/>
          <w:szCs w:val="21"/>
        </w:rPr>
        <w:t>）</w:t>
      </w:r>
      <w:r w:rsidRPr="00431EFD">
        <w:rPr>
          <w:color w:val="000000"/>
          <w:szCs w:val="21"/>
        </w:rPr>
        <w:t xml:space="preserve"> I=P/U=5W/5V=1A </w:t>
      </w:r>
      <w:r w:rsidRPr="00431EFD">
        <w:rPr>
          <w:color w:val="000000"/>
          <w:szCs w:val="21"/>
        </w:rPr>
        <w:t>；</w:t>
      </w:r>
    </w:p>
    <w:p w:rsidR="00A36BCC" w:rsidRPr="00431EFD" w:rsidRDefault="00A36BCC" w:rsidP="00A36BCC">
      <w:pPr>
        <w:spacing w:line="360" w:lineRule="auto"/>
        <w:jc w:val="left"/>
        <w:rPr>
          <w:szCs w:val="21"/>
        </w:rPr>
      </w:pPr>
      <w:r w:rsidRPr="00431EFD">
        <w:rPr>
          <w:color w:val="000000"/>
          <w:szCs w:val="21"/>
        </w:rPr>
        <w:t>33.2019</w:t>
      </w:r>
      <w:r w:rsidRPr="00431EFD">
        <w:rPr>
          <w:color w:val="000000"/>
          <w:szCs w:val="21"/>
        </w:rPr>
        <w:t>年</w:t>
      </w:r>
      <w:r w:rsidRPr="00431EFD">
        <w:rPr>
          <w:color w:val="000000"/>
          <w:szCs w:val="21"/>
        </w:rPr>
        <w:t>4</w:t>
      </w:r>
      <w:r w:rsidRPr="00431EFD">
        <w:rPr>
          <w:color w:val="000000"/>
          <w:szCs w:val="21"/>
        </w:rPr>
        <w:t>月</w:t>
      </w:r>
      <w:r w:rsidRPr="00431EFD">
        <w:rPr>
          <w:color w:val="000000"/>
          <w:szCs w:val="21"/>
        </w:rPr>
        <w:t>15</w:t>
      </w:r>
      <w:r w:rsidRPr="00431EFD">
        <w:rPr>
          <w:color w:val="000000"/>
          <w:szCs w:val="21"/>
        </w:rPr>
        <w:t>日起正式实施电动自行车新国家标准，小金买了一辆按新国标生产的电动自行车（如图），部分参数如表所示。已知小金质量为</w:t>
      </w:r>
      <w:r w:rsidRPr="00431EFD">
        <w:rPr>
          <w:color w:val="000000"/>
          <w:szCs w:val="21"/>
        </w:rPr>
        <w:t>60</w:t>
      </w:r>
      <w:r w:rsidRPr="00431EFD">
        <w:rPr>
          <w:color w:val="000000"/>
          <w:szCs w:val="21"/>
        </w:rPr>
        <w:t>千克，假定电动自行车在水平骑行过程中受到的阻力始终为总重的</w:t>
      </w:r>
      <w:r w:rsidRPr="00431EFD">
        <w:rPr>
          <w:color w:val="000000"/>
          <w:szCs w:val="21"/>
        </w:rPr>
        <w:t>0.08</w:t>
      </w:r>
      <w:r w:rsidRPr="00431EFD">
        <w:rPr>
          <w:color w:val="000000"/>
          <w:szCs w:val="21"/>
        </w:rPr>
        <w:t>倍。</w:t>
      </w:r>
      <w:r w:rsidRPr="00431EFD">
        <w:rPr>
          <w:color w:val="000000"/>
          <w:szCs w:val="21"/>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ayout w:type="fixed"/>
        <w:tblLook w:val="0000" w:firstRow="0" w:lastRow="0" w:firstColumn="0" w:lastColumn="0" w:noHBand="0" w:noVBand="0"/>
      </w:tblPr>
      <w:tblGrid>
        <w:gridCol w:w="2622"/>
        <w:gridCol w:w="570"/>
      </w:tblGrid>
      <w:tr w:rsidR="00A36BCC" w:rsidTr="001D6356">
        <w:tc>
          <w:tcPr>
            <w:tcW w:w="2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项目</w:t>
            </w:r>
          </w:p>
        </w:tc>
        <w:tc>
          <w:tcPr>
            <w:tcW w:w="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参数</w:t>
            </w:r>
          </w:p>
        </w:tc>
      </w:tr>
      <w:tr w:rsidR="00A36BCC" w:rsidTr="001D6356">
        <w:tc>
          <w:tcPr>
            <w:tcW w:w="2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最高车速（千米</w:t>
            </w:r>
            <w:r w:rsidRPr="00431EFD">
              <w:rPr>
                <w:color w:val="000000"/>
                <w:szCs w:val="21"/>
              </w:rPr>
              <w:t>/</w:t>
            </w:r>
            <w:r w:rsidRPr="00431EFD">
              <w:rPr>
                <w:color w:val="000000"/>
                <w:szCs w:val="21"/>
              </w:rPr>
              <w:t>小时）</w:t>
            </w:r>
          </w:p>
        </w:tc>
        <w:tc>
          <w:tcPr>
            <w:tcW w:w="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25</w:t>
            </w:r>
          </w:p>
        </w:tc>
      </w:tr>
      <w:tr w:rsidR="00A36BCC" w:rsidTr="001D6356">
        <w:tc>
          <w:tcPr>
            <w:tcW w:w="2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整车质量（千克）</w:t>
            </w:r>
          </w:p>
        </w:tc>
        <w:tc>
          <w:tcPr>
            <w:tcW w:w="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40</w:t>
            </w:r>
          </w:p>
        </w:tc>
      </w:tr>
      <w:tr w:rsidR="00A36BCC" w:rsidTr="001D6356">
        <w:tc>
          <w:tcPr>
            <w:tcW w:w="262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电动自行车最大功率（瓦）</w:t>
            </w:r>
          </w:p>
        </w:tc>
        <w:tc>
          <w:tcPr>
            <w:tcW w:w="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400</w:t>
            </w:r>
          </w:p>
        </w:tc>
      </w:tr>
    </w:tbl>
    <w:p w:rsidR="00A36BCC" w:rsidRPr="00431EFD" w:rsidRDefault="00A36BCC" w:rsidP="00A36BCC">
      <w:pPr>
        <w:spacing w:line="360" w:lineRule="auto"/>
        <w:jc w:val="left"/>
        <w:rPr>
          <w:szCs w:val="21"/>
        </w:rPr>
      </w:pPr>
      <w:r w:rsidRPr="00431EFD">
        <w:rPr>
          <w:color w:val="000000"/>
          <w:szCs w:val="21"/>
        </w:rPr>
        <w:t xml:space="preserve"> </w:t>
      </w:r>
      <w:r>
        <w:rPr>
          <w:noProof/>
          <w:szCs w:val="21"/>
        </w:rPr>
        <w:drawing>
          <wp:inline distT="0" distB="0" distL="0" distR="0">
            <wp:extent cx="1628775" cy="1219200"/>
            <wp:effectExtent l="0" t="0" r="9525" b="0"/>
            <wp:docPr id="9" name="图片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descr=" "/>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628775" cy="1219200"/>
                    </a:xfrm>
                    <a:prstGeom prst="rect">
                      <a:avLst/>
                    </a:prstGeom>
                    <a:noFill/>
                    <a:ln>
                      <a:noFill/>
                    </a:ln>
                  </pic:spPr>
                </pic:pic>
              </a:graphicData>
            </a:graphic>
          </wp:inline>
        </w:drawing>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1</w:t>
      </w:r>
      <w:r w:rsidRPr="00431EFD">
        <w:rPr>
          <w:color w:val="000000"/>
          <w:szCs w:val="21"/>
        </w:rPr>
        <w:t>）车轮上刻花纹的目的是</w:t>
      </w:r>
      <w:r w:rsidRPr="00431EFD">
        <w:rPr>
          <w:color w:val="000000"/>
          <w:szCs w:val="21"/>
        </w:rPr>
        <w:t>________</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2</w:t>
      </w:r>
      <w:r w:rsidRPr="00431EFD">
        <w:rPr>
          <w:color w:val="000000"/>
          <w:szCs w:val="21"/>
        </w:rPr>
        <w:t>）小金在水平地面骑行时，车轮与地面的总接触面积为</w:t>
      </w:r>
      <w:r w:rsidRPr="00431EFD">
        <w:rPr>
          <w:color w:val="000000"/>
          <w:szCs w:val="21"/>
        </w:rPr>
        <w:t>50</w:t>
      </w:r>
      <w:r w:rsidRPr="00431EFD">
        <w:rPr>
          <w:color w:val="000000"/>
          <w:szCs w:val="21"/>
        </w:rPr>
        <w:t>厘米</w:t>
      </w:r>
      <w:r w:rsidRPr="00431EFD">
        <w:rPr>
          <w:color w:val="000000"/>
          <w:szCs w:val="21"/>
          <w:vertAlign w:val="superscript"/>
        </w:rPr>
        <w:t>2</w:t>
      </w:r>
      <w:r w:rsidRPr="00431EFD">
        <w:rPr>
          <w:color w:val="000000"/>
          <w:szCs w:val="21"/>
        </w:rPr>
        <w:t xml:space="preserve">  </w:t>
      </w:r>
      <w:r w:rsidRPr="00431EFD">
        <w:rPr>
          <w:color w:val="000000"/>
          <w:szCs w:val="21"/>
        </w:rPr>
        <w:t>，</w:t>
      </w:r>
      <w:r w:rsidRPr="00431EFD">
        <w:rPr>
          <w:color w:val="000000"/>
          <w:szCs w:val="21"/>
        </w:rPr>
        <w:t xml:space="preserve"> </w:t>
      </w:r>
      <w:r w:rsidRPr="00431EFD">
        <w:rPr>
          <w:color w:val="000000"/>
          <w:szCs w:val="21"/>
        </w:rPr>
        <w:t>则骑行的电动自行车对地面产生的压强是多少帕？</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3</w:t>
      </w:r>
      <w:r w:rsidRPr="00431EFD">
        <w:rPr>
          <w:color w:val="000000"/>
          <w:szCs w:val="21"/>
        </w:rPr>
        <w:t>）小金在水平公路上骑电动自行车，匀速行驶</w:t>
      </w:r>
      <w:r w:rsidRPr="00431EFD">
        <w:rPr>
          <w:color w:val="000000"/>
          <w:szCs w:val="21"/>
        </w:rPr>
        <w:t>10</w:t>
      </w:r>
      <w:r w:rsidRPr="00431EFD">
        <w:rPr>
          <w:color w:val="000000"/>
          <w:szCs w:val="21"/>
        </w:rPr>
        <w:t>千米过程中克服阻力做了多少功？</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4</w:t>
      </w:r>
      <w:r w:rsidRPr="00431EFD">
        <w:rPr>
          <w:color w:val="000000"/>
          <w:szCs w:val="21"/>
        </w:rPr>
        <w:t>）若小金骑行过程中电动车以最大功率输出，匀速行驶时的车速为多少？</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w:t>
      </w:r>
      <w:r w:rsidRPr="00431EFD">
        <w:rPr>
          <w:color w:val="000000"/>
          <w:szCs w:val="21"/>
        </w:rPr>
        <w:t>（</w:t>
      </w:r>
      <w:r w:rsidRPr="00431EFD">
        <w:rPr>
          <w:color w:val="000000"/>
          <w:szCs w:val="21"/>
        </w:rPr>
        <w:t>1</w:t>
      </w:r>
      <w:r w:rsidRPr="00431EFD">
        <w:rPr>
          <w:color w:val="000000"/>
          <w:szCs w:val="21"/>
        </w:rPr>
        <w:t>）增大摩擦</w:t>
      </w:r>
      <w:r w:rsidRPr="00431EFD">
        <w:rPr>
          <w:szCs w:val="21"/>
        </w:rPr>
        <w:br/>
      </w:r>
      <w:r w:rsidRPr="00431EFD">
        <w:rPr>
          <w:color w:val="000000"/>
          <w:szCs w:val="21"/>
        </w:rPr>
        <w:t>（</w:t>
      </w:r>
      <w:r w:rsidRPr="00431EFD">
        <w:rPr>
          <w:color w:val="000000"/>
          <w:szCs w:val="21"/>
        </w:rPr>
        <w:t>2</w:t>
      </w:r>
      <w:r w:rsidRPr="00431EFD">
        <w:rPr>
          <w:color w:val="000000"/>
          <w:szCs w:val="21"/>
        </w:rPr>
        <w:t>）解：</w:t>
      </w:r>
      <w:r w:rsidRPr="00431EFD">
        <w:rPr>
          <w:color w:val="000000"/>
          <w:szCs w:val="21"/>
        </w:rPr>
        <w:t>F=G=mg=</w:t>
      </w:r>
      <w:r w:rsidRPr="00431EFD">
        <w:rPr>
          <w:color w:val="000000"/>
          <w:szCs w:val="21"/>
        </w:rPr>
        <w:t>（</w:t>
      </w:r>
      <w:r w:rsidRPr="00431EFD">
        <w:rPr>
          <w:color w:val="000000"/>
          <w:szCs w:val="21"/>
        </w:rPr>
        <w:t>40kg+60kg</w:t>
      </w:r>
      <w:r w:rsidRPr="00431EFD">
        <w:rPr>
          <w:color w:val="000000"/>
          <w:szCs w:val="21"/>
        </w:rPr>
        <w:t>）</w:t>
      </w:r>
      <w:r w:rsidRPr="00431EFD">
        <w:rPr>
          <w:color w:val="000000"/>
          <w:szCs w:val="21"/>
        </w:rPr>
        <w:t xml:space="preserve">×10N/kg=1000N  </w:t>
      </w:r>
    </w:p>
    <w:p w:rsidR="00A36BCC" w:rsidRPr="00431EFD" w:rsidRDefault="00A36BCC" w:rsidP="00A36BCC">
      <w:pPr>
        <w:spacing w:line="360" w:lineRule="auto"/>
        <w:jc w:val="left"/>
        <w:rPr>
          <w:szCs w:val="21"/>
        </w:rPr>
      </w:pPr>
      <w:r w:rsidRPr="00431EFD">
        <w:rPr>
          <w:color w:val="000000"/>
          <w:szCs w:val="21"/>
        </w:rPr>
        <w:t>P=F/S=G/S=1000N/</w:t>
      </w:r>
      <w:r w:rsidRPr="00431EFD">
        <w:rPr>
          <w:color w:val="000000"/>
          <w:szCs w:val="21"/>
        </w:rPr>
        <w:t>（</w:t>
      </w:r>
      <w:r w:rsidRPr="00431EFD">
        <w:rPr>
          <w:color w:val="000000"/>
          <w:szCs w:val="21"/>
        </w:rPr>
        <w:t>50×10</w:t>
      </w:r>
      <w:r w:rsidRPr="00431EFD">
        <w:rPr>
          <w:color w:val="000000"/>
          <w:szCs w:val="21"/>
          <w:vertAlign w:val="superscript"/>
        </w:rPr>
        <w:t>-4</w:t>
      </w:r>
      <w:r w:rsidRPr="00431EFD">
        <w:rPr>
          <w:color w:val="000000"/>
          <w:szCs w:val="21"/>
        </w:rPr>
        <w:t>m</w:t>
      </w:r>
      <w:r w:rsidRPr="00431EFD">
        <w:rPr>
          <w:color w:val="000000"/>
          <w:szCs w:val="21"/>
          <w:vertAlign w:val="superscript"/>
        </w:rPr>
        <w:t>2</w:t>
      </w:r>
      <w:r w:rsidRPr="00431EFD">
        <w:rPr>
          <w:color w:val="000000"/>
          <w:szCs w:val="21"/>
        </w:rPr>
        <w:t>）</w:t>
      </w:r>
      <w:r w:rsidRPr="00431EFD">
        <w:rPr>
          <w:color w:val="000000"/>
          <w:szCs w:val="21"/>
        </w:rPr>
        <w:t>=2×10</w:t>
      </w:r>
      <w:r w:rsidRPr="00431EFD">
        <w:rPr>
          <w:color w:val="000000"/>
          <w:szCs w:val="21"/>
          <w:vertAlign w:val="superscript"/>
        </w:rPr>
        <w:t>5</w:t>
      </w:r>
      <w:r w:rsidRPr="00431EFD">
        <w:rPr>
          <w:color w:val="000000"/>
          <w:szCs w:val="21"/>
        </w:rPr>
        <w:t>Pa</w:t>
      </w:r>
      <w:r w:rsidRPr="00431EFD">
        <w:rPr>
          <w:szCs w:val="21"/>
        </w:rPr>
        <w:br/>
      </w:r>
      <w:r w:rsidRPr="00431EFD">
        <w:rPr>
          <w:color w:val="000000"/>
          <w:szCs w:val="21"/>
        </w:rPr>
        <w:t>（</w:t>
      </w:r>
      <w:r w:rsidRPr="00431EFD">
        <w:rPr>
          <w:color w:val="000000"/>
          <w:szCs w:val="21"/>
        </w:rPr>
        <w:t>3</w:t>
      </w:r>
      <w:r w:rsidRPr="00431EFD">
        <w:rPr>
          <w:color w:val="000000"/>
          <w:szCs w:val="21"/>
        </w:rPr>
        <w:t>）解：</w:t>
      </w:r>
      <w:r w:rsidRPr="00431EFD">
        <w:rPr>
          <w:color w:val="000000"/>
          <w:szCs w:val="21"/>
        </w:rPr>
        <w:t>W=Fs=fs=0.08Gs=100kg×10N/kg×0.08×10000m=8×10</w:t>
      </w:r>
      <w:r w:rsidRPr="00431EFD">
        <w:rPr>
          <w:color w:val="000000"/>
          <w:szCs w:val="21"/>
          <w:vertAlign w:val="superscript"/>
        </w:rPr>
        <w:t>5</w:t>
      </w:r>
      <w:r w:rsidRPr="00431EFD">
        <w:rPr>
          <w:color w:val="000000"/>
          <w:szCs w:val="21"/>
        </w:rPr>
        <w:t>J</w:t>
      </w:r>
      <w:r w:rsidRPr="00431EFD">
        <w:rPr>
          <w:szCs w:val="21"/>
        </w:rPr>
        <w:br/>
      </w:r>
      <w:r w:rsidRPr="00431EFD">
        <w:rPr>
          <w:color w:val="000000"/>
          <w:szCs w:val="21"/>
        </w:rPr>
        <w:t>（</w:t>
      </w:r>
      <w:r w:rsidRPr="00431EFD">
        <w:rPr>
          <w:color w:val="000000"/>
          <w:szCs w:val="21"/>
        </w:rPr>
        <w:t>4</w:t>
      </w:r>
      <w:r w:rsidRPr="00431EFD">
        <w:rPr>
          <w:color w:val="000000"/>
          <w:szCs w:val="21"/>
        </w:rPr>
        <w:t>）解：</w:t>
      </w:r>
      <w:r w:rsidRPr="00431EFD">
        <w:rPr>
          <w:color w:val="000000"/>
          <w:szCs w:val="21"/>
        </w:rPr>
        <w:t xml:space="preserve">V=s/t=W/Ft=P/F=400W/80N=5m/s   </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增大或减小摩擦的方法，压强的大小及其计算，功的计算公式的应用，功率计算公式的应用</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【分析】阻碍物体相对运动（或相对运动趋势）的力叫做摩擦力。摩擦力的方向与物体相对运动（或</w:t>
      </w:r>
      <w:r w:rsidRPr="00431EFD">
        <w:rPr>
          <w:color w:val="000000"/>
          <w:szCs w:val="21"/>
        </w:rPr>
        <w:lastRenderedPageBreak/>
        <w:t>相对运动趋势）的方向相反。物体所受的压力与受力面积之比叫做压强，压强用来比较压力产生的效果，压强越大，压力的作用效果越明显。压强的计算公式是：</w:t>
      </w:r>
      <w:r w:rsidRPr="00431EFD">
        <w:rPr>
          <w:color w:val="000000"/>
          <w:szCs w:val="21"/>
        </w:rPr>
        <w:t>p=F/S</w:t>
      </w:r>
      <w:r w:rsidRPr="00431EFD">
        <w:rPr>
          <w:color w:val="000000"/>
          <w:szCs w:val="21"/>
        </w:rPr>
        <w:t>，压强的单位是帕斯卡，符号是</w:t>
      </w:r>
      <w:r w:rsidRPr="00431EFD">
        <w:rPr>
          <w:color w:val="000000"/>
          <w:szCs w:val="21"/>
        </w:rPr>
        <w:t>Pa</w:t>
      </w:r>
      <w:r w:rsidRPr="00431EFD">
        <w:rPr>
          <w:color w:val="000000"/>
          <w:szCs w:val="21"/>
        </w:rPr>
        <w:t>。做功是能量由一种形式转化为另一种的形式的过程。做功的两个必要因素：作用在物体上的力和物体在力的方向上通过的距离。</w:t>
      </w:r>
      <w:r w:rsidRPr="00431EFD">
        <w:rPr>
          <w:szCs w:val="21"/>
        </w:rPr>
        <w:br/>
      </w:r>
      <w:r w:rsidRPr="00431EFD">
        <w:rPr>
          <w:color w:val="000000"/>
          <w:szCs w:val="21"/>
        </w:rPr>
        <w:t xml:space="preserve"> </w:t>
      </w:r>
      <w:r w:rsidRPr="00431EFD">
        <w:rPr>
          <w:color w:val="000000"/>
          <w:szCs w:val="21"/>
        </w:rPr>
        <w:t>（</w:t>
      </w:r>
      <w:r w:rsidRPr="00431EFD">
        <w:rPr>
          <w:color w:val="000000"/>
          <w:szCs w:val="21"/>
        </w:rPr>
        <w:t>2</w:t>
      </w:r>
      <w:r w:rsidRPr="00431EFD">
        <w:rPr>
          <w:color w:val="000000"/>
          <w:szCs w:val="21"/>
        </w:rPr>
        <w:t>）小金在水平地面骑行时，对地面的压力是车和人的总重力，根据</w:t>
      </w:r>
      <w:r w:rsidRPr="00431EFD">
        <w:rPr>
          <w:color w:val="000000"/>
          <w:szCs w:val="21"/>
        </w:rPr>
        <w:t>G=mg</w:t>
      </w:r>
      <w:r w:rsidRPr="00431EFD">
        <w:rPr>
          <w:color w:val="000000"/>
          <w:szCs w:val="21"/>
        </w:rPr>
        <w:t>可以求出；然后利用</w:t>
      </w:r>
      <w:r w:rsidRPr="00431EFD">
        <w:rPr>
          <w:color w:val="000000"/>
          <w:szCs w:val="21"/>
        </w:rPr>
        <w:t>P=F/S,</w:t>
      </w:r>
      <w:r w:rsidRPr="00431EFD">
        <w:rPr>
          <w:color w:val="000000"/>
          <w:szCs w:val="21"/>
        </w:rPr>
        <w:t>面积的单位要切记转换成标准单位；</w:t>
      </w:r>
      <w:r w:rsidRPr="00431EFD">
        <w:rPr>
          <w:szCs w:val="21"/>
        </w:rPr>
        <w:br/>
      </w:r>
      <w:r w:rsidRPr="00431EFD">
        <w:rPr>
          <w:color w:val="000000"/>
          <w:szCs w:val="21"/>
        </w:rPr>
        <w:t xml:space="preserve"> </w:t>
      </w:r>
      <w:r w:rsidRPr="00431EFD">
        <w:rPr>
          <w:color w:val="000000"/>
          <w:szCs w:val="21"/>
        </w:rPr>
        <w:t>（</w:t>
      </w:r>
      <w:r w:rsidRPr="00431EFD">
        <w:rPr>
          <w:color w:val="000000"/>
          <w:szCs w:val="21"/>
        </w:rPr>
        <w:t>3</w:t>
      </w:r>
      <w:r w:rsidRPr="00431EFD">
        <w:rPr>
          <w:color w:val="000000"/>
          <w:szCs w:val="21"/>
        </w:rPr>
        <w:t>）已知阻力是总重力的</w:t>
      </w:r>
      <w:r w:rsidRPr="00431EFD">
        <w:rPr>
          <w:color w:val="000000"/>
          <w:szCs w:val="21"/>
        </w:rPr>
        <w:t>0.08</w:t>
      </w:r>
      <w:r w:rsidRPr="00431EFD">
        <w:rPr>
          <w:color w:val="000000"/>
          <w:szCs w:val="21"/>
        </w:rPr>
        <w:t>倍，即</w:t>
      </w:r>
      <w:r w:rsidRPr="00431EFD">
        <w:rPr>
          <w:color w:val="000000"/>
          <w:szCs w:val="21"/>
        </w:rPr>
        <w:t>f=0.08G</w:t>
      </w:r>
      <w:r w:rsidRPr="00431EFD">
        <w:rPr>
          <w:color w:val="000000"/>
          <w:szCs w:val="21"/>
        </w:rPr>
        <w:t>，然后根据</w:t>
      </w:r>
      <w:r w:rsidRPr="00431EFD">
        <w:rPr>
          <w:color w:val="000000"/>
          <w:szCs w:val="21"/>
        </w:rPr>
        <w:t>W=fs</w:t>
      </w:r>
      <w:r w:rsidRPr="00431EFD">
        <w:rPr>
          <w:color w:val="000000"/>
          <w:szCs w:val="21"/>
        </w:rPr>
        <w:t>即可求出克服阻力做功；</w:t>
      </w:r>
      <w:r w:rsidRPr="00431EFD">
        <w:rPr>
          <w:szCs w:val="21"/>
        </w:rPr>
        <w:br/>
      </w:r>
      <w:r w:rsidRPr="00431EFD">
        <w:rPr>
          <w:color w:val="000000"/>
          <w:szCs w:val="21"/>
        </w:rPr>
        <w:t xml:space="preserve"> </w:t>
      </w:r>
      <w:r w:rsidRPr="00431EFD">
        <w:rPr>
          <w:color w:val="000000"/>
          <w:szCs w:val="21"/>
        </w:rPr>
        <w:t>（</w:t>
      </w:r>
      <w:r w:rsidRPr="00431EFD">
        <w:rPr>
          <w:color w:val="000000"/>
          <w:szCs w:val="21"/>
        </w:rPr>
        <w:t>4</w:t>
      </w:r>
      <w:r w:rsidRPr="00431EFD">
        <w:rPr>
          <w:color w:val="000000"/>
          <w:szCs w:val="21"/>
        </w:rPr>
        <w:t>）小金骑行过程中匀速运动，即处于二力平衡状态，即可电动车的牵引力等于阻力；然后根据</w:t>
      </w:r>
      <w:r w:rsidRPr="00431EFD">
        <w:rPr>
          <w:color w:val="000000"/>
          <w:szCs w:val="21"/>
        </w:rPr>
        <w:t>P=fV</w:t>
      </w:r>
      <w:r w:rsidRPr="00431EFD">
        <w:rPr>
          <w:color w:val="000000"/>
          <w:szCs w:val="21"/>
        </w:rPr>
        <w:t>可知车速；</w:t>
      </w:r>
      <w:r w:rsidRPr="00431EFD">
        <w:rPr>
          <w:szCs w:val="21"/>
        </w:rPr>
        <w:br/>
      </w:r>
      <w:r w:rsidRPr="00431EFD">
        <w:rPr>
          <w:color w:val="000000"/>
          <w:szCs w:val="21"/>
        </w:rPr>
        <w:t xml:space="preserve"> </w:t>
      </w:r>
      <w:r w:rsidRPr="00431EFD">
        <w:rPr>
          <w:color w:val="000000"/>
          <w:szCs w:val="21"/>
        </w:rPr>
        <w:t>【解答】（</w:t>
      </w:r>
      <w:r w:rsidRPr="00431EFD">
        <w:rPr>
          <w:color w:val="000000"/>
          <w:szCs w:val="21"/>
        </w:rPr>
        <w:t>1</w:t>
      </w:r>
      <w:r w:rsidRPr="00431EFD">
        <w:rPr>
          <w:color w:val="000000"/>
          <w:szCs w:val="21"/>
        </w:rPr>
        <w:t>）车轮上刻花纹是为了增大</w:t>
      </w:r>
      <w:r w:rsidRPr="00431EFD">
        <w:rPr>
          <w:color w:val="000000"/>
          <w:szCs w:val="21"/>
        </w:rPr>
        <w:t xml:space="preserve"> </w:t>
      </w:r>
      <w:r w:rsidRPr="00431EFD">
        <w:rPr>
          <w:color w:val="000000"/>
          <w:szCs w:val="21"/>
        </w:rPr>
        <w:t>接触面的粗糙程度，从而增大摩擦；</w:t>
      </w:r>
    </w:p>
    <w:p w:rsidR="00A36BCC" w:rsidRPr="00431EFD" w:rsidRDefault="00A36BCC" w:rsidP="00A36BCC">
      <w:pPr>
        <w:spacing w:line="360" w:lineRule="auto"/>
        <w:jc w:val="left"/>
        <w:rPr>
          <w:szCs w:val="21"/>
        </w:rPr>
      </w:pPr>
      <w:r w:rsidRPr="00431EFD">
        <w:rPr>
          <w:color w:val="000000"/>
          <w:szCs w:val="21"/>
        </w:rPr>
        <w:t>34.</w:t>
      </w:r>
      <w:r w:rsidRPr="00431EFD">
        <w:rPr>
          <w:color w:val="000000"/>
          <w:szCs w:val="21"/>
        </w:rPr>
        <w:t>为研究</w:t>
      </w:r>
      <w:r w:rsidRPr="00431EFD">
        <w:rPr>
          <w:color w:val="000000"/>
          <w:szCs w:val="21"/>
        </w:rPr>
        <w:t>“</w:t>
      </w:r>
      <w:r w:rsidRPr="00431EFD">
        <w:rPr>
          <w:color w:val="000000"/>
          <w:szCs w:val="21"/>
        </w:rPr>
        <w:t>不同物质在敞口容器久置后的质量变化</w:t>
      </w:r>
      <w:r w:rsidRPr="00431EFD">
        <w:rPr>
          <w:color w:val="000000"/>
          <w:szCs w:val="21"/>
        </w:rPr>
        <w:t>”</w:t>
      </w:r>
      <w:r w:rsidRPr="00431EFD">
        <w:rPr>
          <w:color w:val="000000"/>
          <w:szCs w:val="21"/>
        </w:rPr>
        <w:t>，某科学兴趣小组将</w:t>
      </w:r>
      <w:r w:rsidRPr="00431EFD">
        <w:rPr>
          <w:color w:val="000000"/>
          <w:szCs w:val="21"/>
        </w:rPr>
        <w:t>10.00</w:t>
      </w:r>
      <w:r w:rsidRPr="00431EFD">
        <w:rPr>
          <w:color w:val="000000"/>
          <w:szCs w:val="21"/>
        </w:rPr>
        <w:t>克下列物质分别盛放于相同的烧杯中，将它们敞口放置在恒温实验室。一段时间后，测得烧杯中物质减小的质量情况见下表。</w:t>
      </w:r>
      <w:r w:rsidRPr="00431EFD">
        <w:rPr>
          <w:color w:val="000000"/>
          <w:szCs w:val="21"/>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ayout w:type="fixed"/>
        <w:tblLook w:val="0000" w:firstRow="0" w:lastRow="0" w:firstColumn="0" w:lastColumn="0" w:noHBand="0" w:noVBand="0"/>
      </w:tblPr>
      <w:tblGrid>
        <w:gridCol w:w="1596"/>
        <w:gridCol w:w="570"/>
        <w:gridCol w:w="1596"/>
        <w:gridCol w:w="1596"/>
        <w:gridCol w:w="1482"/>
      </w:tblGrid>
      <w:tr w:rsidR="00A36BCC" w:rsidTr="001D6356">
        <w:tc>
          <w:tcPr>
            <w:tcW w:w="1596"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36BCC" w:rsidRPr="00431EFD" w:rsidRDefault="00A36BCC" w:rsidP="001D6356">
            <w:pPr>
              <w:spacing w:line="360" w:lineRule="auto"/>
              <w:jc w:val="center"/>
              <w:rPr>
                <w:szCs w:val="21"/>
              </w:rPr>
            </w:pPr>
            <w:r w:rsidRPr="00431EFD">
              <w:rPr>
                <w:color w:val="000000"/>
                <w:szCs w:val="21"/>
              </w:rPr>
              <w:t>放置时间（小时）</w:t>
            </w:r>
          </w:p>
        </w:tc>
        <w:tc>
          <w:tcPr>
            <w:tcW w:w="5244" w:type="dxa"/>
            <w:gridSpan w:val="4"/>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36BCC" w:rsidRPr="00431EFD" w:rsidRDefault="00A36BCC" w:rsidP="001D6356">
            <w:pPr>
              <w:spacing w:line="360" w:lineRule="auto"/>
              <w:jc w:val="center"/>
              <w:rPr>
                <w:szCs w:val="21"/>
              </w:rPr>
            </w:pPr>
            <w:r w:rsidRPr="00431EFD">
              <w:rPr>
                <w:color w:val="000000"/>
                <w:szCs w:val="21"/>
              </w:rPr>
              <w:t>烧杯中物质减小的质量（克）</w:t>
            </w:r>
          </w:p>
        </w:tc>
      </w:tr>
      <w:tr w:rsidR="00A36BCC" w:rsidTr="001D6356">
        <w:tc>
          <w:tcPr>
            <w:tcW w:w="1596" w:type="dxa"/>
            <w:vMerge/>
          </w:tcPr>
          <w:p w:rsidR="00A36BCC" w:rsidRPr="00431EFD" w:rsidRDefault="00A36BCC" w:rsidP="001D6356">
            <w:pPr>
              <w:spacing w:line="360" w:lineRule="auto"/>
              <w:rPr>
                <w:szCs w:val="21"/>
              </w:rPr>
            </w:pPr>
          </w:p>
        </w:tc>
        <w:tc>
          <w:tcPr>
            <w:tcW w:w="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36BCC" w:rsidRPr="00431EFD" w:rsidRDefault="00A36BCC" w:rsidP="001D6356">
            <w:pPr>
              <w:spacing w:line="360" w:lineRule="auto"/>
              <w:jc w:val="center"/>
              <w:rPr>
                <w:szCs w:val="21"/>
              </w:rPr>
            </w:pPr>
            <w:r w:rsidRPr="00431EFD">
              <w:rPr>
                <w:color w:val="000000"/>
                <w:szCs w:val="21"/>
              </w:rPr>
              <w:t>水</w:t>
            </w:r>
          </w:p>
        </w:tc>
        <w:tc>
          <w:tcPr>
            <w:tcW w:w="15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36BCC" w:rsidRPr="00431EFD" w:rsidRDefault="00A36BCC" w:rsidP="001D6356">
            <w:pPr>
              <w:spacing w:line="360" w:lineRule="auto"/>
              <w:jc w:val="center"/>
              <w:rPr>
                <w:szCs w:val="21"/>
              </w:rPr>
            </w:pPr>
            <w:r w:rsidRPr="00431EFD">
              <w:rPr>
                <w:color w:val="000000"/>
                <w:szCs w:val="21"/>
              </w:rPr>
              <w:t>饱和氯化钠溶液</w:t>
            </w:r>
          </w:p>
        </w:tc>
        <w:tc>
          <w:tcPr>
            <w:tcW w:w="15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36BCC" w:rsidRPr="00431EFD" w:rsidRDefault="00A36BCC" w:rsidP="001D6356">
            <w:pPr>
              <w:spacing w:line="360" w:lineRule="auto"/>
              <w:jc w:val="center"/>
              <w:rPr>
                <w:szCs w:val="21"/>
              </w:rPr>
            </w:pPr>
            <w:r w:rsidRPr="00431EFD">
              <w:rPr>
                <w:color w:val="000000"/>
                <w:szCs w:val="21"/>
              </w:rPr>
              <w:t>饱和硝酸钾溶液</w:t>
            </w:r>
          </w:p>
        </w:tc>
        <w:tc>
          <w:tcPr>
            <w:tcW w:w="148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36BCC" w:rsidRPr="00431EFD" w:rsidRDefault="00A36BCC" w:rsidP="001D6356">
            <w:pPr>
              <w:spacing w:line="360" w:lineRule="auto"/>
              <w:jc w:val="center"/>
              <w:rPr>
                <w:szCs w:val="21"/>
              </w:rPr>
            </w:pPr>
            <w:r w:rsidRPr="00431EFD">
              <w:rPr>
                <w:color w:val="000000"/>
                <w:szCs w:val="21"/>
              </w:rPr>
              <w:t>7.3%</w:t>
            </w:r>
            <w:r w:rsidRPr="00431EFD">
              <w:rPr>
                <w:color w:val="000000"/>
                <w:szCs w:val="21"/>
              </w:rPr>
              <w:t>的稀盐酸</w:t>
            </w:r>
          </w:p>
        </w:tc>
      </w:tr>
      <w:tr w:rsidR="00A36BCC" w:rsidTr="001D6356">
        <w:tc>
          <w:tcPr>
            <w:tcW w:w="15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36BCC" w:rsidRPr="00431EFD" w:rsidRDefault="00A36BCC" w:rsidP="001D6356">
            <w:pPr>
              <w:spacing w:line="360" w:lineRule="auto"/>
              <w:jc w:val="center"/>
              <w:rPr>
                <w:szCs w:val="21"/>
              </w:rPr>
            </w:pPr>
            <w:r w:rsidRPr="00431EFD">
              <w:rPr>
                <w:color w:val="000000"/>
                <w:szCs w:val="21"/>
              </w:rPr>
              <w:t>24</w:t>
            </w:r>
          </w:p>
        </w:tc>
        <w:tc>
          <w:tcPr>
            <w:tcW w:w="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36BCC" w:rsidRPr="00431EFD" w:rsidRDefault="00A36BCC" w:rsidP="001D6356">
            <w:pPr>
              <w:spacing w:line="360" w:lineRule="auto"/>
              <w:jc w:val="center"/>
              <w:rPr>
                <w:szCs w:val="21"/>
              </w:rPr>
            </w:pPr>
            <w:r w:rsidRPr="00431EFD">
              <w:rPr>
                <w:color w:val="000000"/>
                <w:szCs w:val="21"/>
              </w:rPr>
              <w:t>1.85</w:t>
            </w:r>
          </w:p>
        </w:tc>
        <w:tc>
          <w:tcPr>
            <w:tcW w:w="15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36BCC" w:rsidRPr="00431EFD" w:rsidRDefault="00A36BCC" w:rsidP="001D6356">
            <w:pPr>
              <w:spacing w:line="360" w:lineRule="auto"/>
              <w:jc w:val="center"/>
              <w:rPr>
                <w:szCs w:val="21"/>
              </w:rPr>
            </w:pPr>
            <w:r w:rsidRPr="00431EFD">
              <w:rPr>
                <w:color w:val="000000"/>
                <w:szCs w:val="21"/>
              </w:rPr>
              <w:t>0.61</w:t>
            </w:r>
          </w:p>
        </w:tc>
        <w:tc>
          <w:tcPr>
            <w:tcW w:w="15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36BCC" w:rsidRPr="00431EFD" w:rsidRDefault="00A36BCC" w:rsidP="001D6356">
            <w:pPr>
              <w:spacing w:line="360" w:lineRule="auto"/>
              <w:jc w:val="center"/>
              <w:rPr>
                <w:szCs w:val="21"/>
              </w:rPr>
            </w:pPr>
            <w:r w:rsidRPr="00431EFD">
              <w:rPr>
                <w:color w:val="000000"/>
                <w:szCs w:val="21"/>
              </w:rPr>
              <w:t>0.72</w:t>
            </w:r>
          </w:p>
        </w:tc>
        <w:tc>
          <w:tcPr>
            <w:tcW w:w="148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36BCC" w:rsidRPr="00431EFD" w:rsidRDefault="00A36BCC" w:rsidP="001D6356">
            <w:pPr>
              <w:spacing w:line="360" w:lineRule="auto"/>
              <w:jc w:val="center"/>
              <w:rPr>
                <w:szCs w:val="21"/>
              </w:rPr>
            </w:pPr>
            <w:r w:rsidRPr="00431EFD">
              <w:rPr>
                <w:color w:val="000000"/>
                <w:szCs w:val="21"/>
              </w:rPr>
              <w:t>1.35</w:t>
            </w:r>
          </w:p>
        </w:tc>
      </w:tr>
      <w:tr w:rsidR="00A36BCC" w:rsidTr="001D6356">
        <w:tc>
          <w:tcPr>
            <w:tcW w:w="15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36BCC" w:rsidRPr="00431EFD" w:rsidRDefault="00A36BCC" w:rsidP="001D6356">
            <w:pPr>
              <w:spacing w:line="360" w:lineRule="auto"/>
              <w:jc w:val="center"/>
              <w:rPr>
                <w:szCs w:val="21"/>
              </w:rPr>
            </w:pPr>
            <w:r w:rsidRPr="00431EFD">
              <w:rPr>
                <w:color w:val="000000"/>
                <w:szCs w:val="21"/>
              </w:rPr>
              <w:t>48</w:t>
            </w:r>
          </w:p>
        </w:tc>
        <w:tc>
          <w:tcPr>
            <w:tcW w:w="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36BCC" w:rsidRPr="00431EFD" w:rsidRDefault="00A36BCC" w:rsidP="001D6356">
            <w:pPr>
              <w:spacing w:line="360" w:lineRule="auto"/>
              <w:jc w:val="center"/>
              <w:rPr>
                <w:szCs w:val="21"/>
              </w:rPr>
            </w:pPr>
            <w:r w:rsidRPr="00431EFD">
              <w:rPr>
                <w:color w:val="000000"/>
                <w:szCs w:val="21"/>
              </w:rPr>
              <w:t>3.70</w:t>
            </w:r>
          </w:p>
        </w:tc>
        <w:tc>
          <w:tcPr>
            <w:tcW w:w="15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36BCC" w:rsidRPr="00431EFD" w:rsidRDefault="00A36BCC" w:rsidP="001D6356">
            <w:pPr>
              <w:spacing w:line="360" w:lineRule="auto"/>
              <w:jc w:val="center"/>
              <w:rPr>
                <w:szCs w:val="21"/>
              </w:rPr>
            </w:pPr>
            <w:r w:rsidRPr="00431EFD">
              <w:rPr>
                <w:color w:val="000000"/>
                <w:szCs w:val="21"/>
              </w:rPr>
              <w:t>？</w:t>
            </w:r>
          </w:p>
        </w:tc>
        <w:tc>
          <w:tcPr>
            <w:tcW w:w="159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36BCC" w:rsidRPr="00431EFD" w:rsidRDefault="00A36BCC" w:rsidP="001D6356">
            <w:pPr>
              <w:spacing w:line="360" w:lineRule="auto"/>
              <w:jc w:val="center"/>
              <w:rPr>
                <w:szCs w:val="21"/>
              </w:rPr>
            </w:pPr>
            <w:r w:rsidRPr="00431EFD">
              <w:rPr>
                <w:color w:val="000000"/>
                <w:szCs w:val="21"/>
              </w:rPr>
              <w:t>1.44</w:t>
            </w:r>
          </w:p>
        </w:tc>
        <w:tc>
          <w:tcPr>
            <w:tcW w:w="148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A36BCC" w:rsidRPr="00431EFD" w:rsidRDefault="00A36BCC" w:rsidP="001D6356">
            <w:pPr>
              <w:spacing w:line="360" w:lineRule="auto"/>
              <w:jc w:val="center"/>
              <w:rPr>
                <w:szCs w:val="21"/>
              </w:rPr>
            </w:pPr>
            <w:r w:rsidRPr="00431EFD">
              <w:rPr>
                <w:color w:val="000000"/>
                <w:szCs w:val="21"/>
              </w:rPr>
              <w:t>2.80</w:t>
            </w:r>
          </w:p>
        </w:tc>
      </w:tr>
    </w:tbl>
    <w:p w:rsidR="00A36BCC" w:rsidRPr="00431EFD" w:rsidRDefault="00A36BCC" w:rsidP="00A36BCC">
      <w:pPr>
        <w:spacing w:line="360" w:lineRule="auto"/>
        <w:jc w:val="left"/>
        <w:rPr>
          <w:szCs w:val="21"/>
        </w:rPr>
      </w:pPr>
      <w:r w:rsidRPr="00431EFD">
        <w:rPr>
          <w:color w:val="000000"/>
          <w:szCs w:val="21"/>
        </w:rPr>
        <w:t>请回答：</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1</w:t>
      </w:r>
      <w:r w:rsidRPr="00431EFD">
        <w:rPr>
          <w:color w:val="000000"/>
          <w:szCs w:val="21"/>
        </w:rPr>
        <w:t>）表格中</w:t>
      </w:r>
      <w:r w:rsidRPr="00431EFD">
        <w:rPr>
          <w:color w:val="000000"/>
          <w:szCs w:val="21"/>
        </w:rPr>
        <w:t>“</w:t>
      </w:r>
      <w:r w:rsidRPr="00431EFD">
        <w:rPr>
          <w:color w:val="000000"/>
          <w:szCs w:val="21"/>
        </w:rPr>
        <w:t>？</w:t>
      </w:r>
      <w:r w:rsidRPr="00431EFD">
        <w:rPr>
          <w:color w:val="000000"/>
          <w:szCs w:val="21"/>
        </w:rPr>
        <w:t>”</w:t>
      </w:r>
      <w:r w:rsidRPr="00431EFD">
        <w:rPr>
          <w:color w:val="000000"/>
          <w:szCs w:val="21"/>
        </w:rPr>
        <w:t>的值是</w:t>
      </w:r>
      <w:r w:rsidRPr="00431EFD">
        <w:rPr>
          <w:color w:val="000000"/>
          <w:szCs w:val="21"/>
        </w:rPr>
        <w:t>________</w:t>
      </w:r>
      <w:r w:rsidRPr="00431EFD">
        <w:rPr>
          <w:color w:val="000000"/>
          <w:szCs w:val="21"/>
        </w:rPr>
        <w:t>克；</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2</w:t>
      </w:r>
      <w:r w:rsidRPr="00431EFD">
        <w:rPr>
          <w:color w:val="000000"/>
          <w:szCs w:val="21"/>
        </w:rPr>
        <w:t>）与原饱和硝酸钾溶液相比较，敞口放置</w:t>
      </w:r>
      <w:r w:rsidRPr="00431EFD">
        <w:rPr>
          <w:color w:val="000000"/>
          <w:szCs w:val="21"/>
        </w:rPr>
        <w:t>24</w:t>
      </w:r>
      <w:r w:rsidRPr="00431EFD">
        <w:rPr>
          <w:color w:val="000000"/>
          <w:szCs w:val="21"/>
        </w:rPr>
        <w:t>小时的硝酸钾溶液溶质质量分数</w:t>
      </w:r>
      <w:r w:rsidRPr="00431EFD">
        <w:rPr>
          <w:color w:val="000000"/>
          <w:szCs w:val="21"/>
        </w:rPr>
        <w:t>________</w:t>
      </w:r>
      <w:r w:rsidRPr="00431EFD">
        <w:rPr>
          <w:color w:val="000000"/>
          <w:szCs w:val="21"/>
        </w:rPr>
        <w:t>（填</w:t>
      </w:r>
      <w:r w:rsidRPr="00431EFD">
        <w:rPr>
          <w:color w:val="000000"/>
          <w:szCs w:val="21"/>
        </w:rPr>
        <w:t>“</w:t>
      </w:r>
      <w:r w:rsidRPr="00431EFD">
        <w:rPr>
          <w:color w:val="000000"/>
          <w:szCs w:val="21"/>
        </w:rPr>
        <w:t>变大</w:t>
      </w:r>
      <w:r w:rsidRPr="00431EFD">
        <w:rPr>
          <w:color w:val="000000"/>
          <w:szCs w:val="21"/>
        </w:rPr>
        <w:t>”</w:t>
      </w:r>
      <w:r w:rsidRPr="00431EFD">
        <w:rPr>
          <w:color w:val="000000"/>
          <w:szCs w:val="21"/>
        </w:rPr>
        <w:t>、</w:t>
      </w:r>
      <w:r w:rsidRPr="00431EFD">
        <w:rPr>
          <w:color w:val="000000"/>
          <w:szCs w:val="21"/>
        </w:rPr>
        <w:t>“</w:t>
      </w:r>
      <w:r w:rsidRPr="00431EFD">
        <w:rPr>
          <w:color w:val="000000"/>
          <w:szCs w:val="21"/>
        </w:rPr>
        <w:t>变小</w:t>
      </w:r>
      <w:r w:rsidRPr="00431EFD">
        <w:rPr>
          <w:color w:val="000000"/>
          <w:szCs w:val="21"/>
        </w:rPr>
        <w:t>”</w:t>
      </w:r>
      <w:r w:rsidRPr="00431EFD">
        <w:rPr>
          <w:color w:val="000000"/>
          <w:szCs w:val="21"/>
        </w:rPr>
        <w:t>或</w:t>
      </w:r>
      <w:r w:rsidRPr="00431EFD">
        <w:rPr>
          <w:color w:val="000000"/>
          <w:szCs w:val="21"/>
        </w:rPr>
        <w:t>“</w:t>
      </w:r>
      <w:r w:rsidRPr="00431EFD">
        <w:rPr>
          <w:color w:val="000000"/>
          <w:szCs w:val="21"/>
        </w:rPr>
        <w:t>不变</w:t>
      </w:r>
      <w:r w:rsidRPr="00431EFD">
        <w:rPr>
          <w:color w:val="000000"/>
          <w:szCs w:val="21"/>
        </w:rPr>
        <w:t>”</w:t>
      </w:r>
      <w:r w:rsidRPr="00431EFD">
        <w:rPr>
          <w:color w:val="000000"/>
          <w:szCs w:val="21"/>
        </w:rPr>
        <w:t>）；</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w:t>
      </w:r>
      <w:r w:rsidRPr="00431EFD">
        <w:rPr>
          <w:color w:val="000000"/>
          <w:szCs w:val="21"/>
        </w:rPr>
        <w:t>3</w:t>
      </w:r>
      <w:r w:rsidRPr="00431EFD">
        <w:rPr>
          <w:color w:val="000000"/>
          <w:szCs w:val="21"/>
        </w:rPr>
        <w:t>）分析上表中水、饱和硝酸钾溶液和稀盐酸敞口放置后的质量减小程度随时间变化不一样，为进一步研究稀盐酸在敞口容器久置后的溶质质量分数变化，小丽进行了下列操作：取敞口放置时间</w:t>
      </w:r>
      <w:r w:rsidRPr="00431EFD">
        <w:rPr>
          <w:color w:val="000000"/>
          <w:szCs w:val="21"/>
        </w:rPr>
        <w:t>48</w:t>
      </w:r>
      <w:r w:rsidRPr="00431EFD">
        <w:rPr>
          <w:color w:val="000000"/>
          <w:szCs w:val="21"/>
        </w:rPr>
        <w:t>小时的稀盐酸</w:t>
      </w:r>
      <w:r w:rsidRPr="00431EFD">
        <w:rPr>
          <w:color w:val="000000"/>
          <w:szCs w:val="21"/>
        </w:rPr>
        <w:t>5.00</w:t>
      </w:r>
      <w:r w:rsidRPr="00431EFD">
        <w:rPr>
          <w:color w:val="000000"/>
          <w:szCs w:val="21"/>
        </w:rPr>
        <w:t>克于锥形瓶中，滴入两滴指示剂，用溶质质量分数为</w:t>
      </w:r>
      <w:r w:rsidRPr="00431EFD">
        <w:rPr>
          <w:color w:val="000000"/>
          <w:szCs w:val="21"/>
        </w:rPr>
        <w:t>8%</w:t>
      </w:r>
      <w:r w:rsidRPr="00431EFD">
        <w:rPr>
          <w:color w:val="000000"/>
          <w:szCs w:val="21"/>
        </w:rPr>
        <w:t>的氢氧化钠溶液逐滴滴入稀盐酸中，至恰好完全反应，共消耗了</w:t>
      </w:r>
      <w:r w:rsidRPr="00431EFD">
        <w:rPr>
          <w:color w:val="000000"/>
          <w:szCs w:val="21"/>
        </w:rPr>
        <w:t>5.50</w:t>
      </w:r>
      <w:r w:rsidRPr="00431EFD">
        <w:rPr>
          <w:color w:val="000000"/>
          <w:szCs w:val="21"/>
        </w:rPr>
        <w:t>克氢氧化钠溶液。</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通过计算，确定散口放置</w:t>
      </w:r>
      <w:r w:rsidRPr="00431EFD">
        <w:rPr>
          <w:color w:val="000000"/>
          <w:szCs w:val="21"/>
        </w:rPr>
        <w:t>48</w:t>
      </w:r>
      <w:r w:rsidRPr="00431EFD">
        <w:rPr>
          <w:color w:val="000000"/>
          <w:szCs w:val="21"/>
        </w:rPr>
        <w:t>小时的稀盐酸溶质质量分数是</w:t>
      </w:r>
      <w:r w:rsidRPr="00431EFD">
        <w:rPr>
          <w:color w:val="000000"/>
          <w:szCs w:val="21"/>
        </w:rPr>
        <w:t>“</w:t>
      </w:r>
      <w:r w:rsidRPr="00431EFD">
        <w:rPr>
          <w:color w:val="000000"/>
          <w:szCs w:val="21"/>
        </w:rPr>
        <w:t>变大</w:t>
      </w:r>
      <w:r w:rsidRPr="00431EFD">
        <w:rPr>
          <w:color w:val="000000"/>
          <w:szCs w:val="21"/>
        </w:rPr>
        <w:t>”</w:t>
      </w:r>
      <w:r w:rsidRPr="00431EFD">
        <w:rPr>
          <w:color w:val="000000"/>
          <w:szCs w:val="21"/>
        </w:rPr>
        <w:t>、</w:t>
      </w:r>
      <w:r w:rsidRPr="00431EFD">
        <w:rPr>
          <w:color w:val="000000"/>
          <w:szCs w:val="21"/>
        </w:rPr>
        <w:t>“</w:t>
      </w:r>
      <w:r w:rsidRPr="00431EFD">
        <w:rPr>
          <w:color w:val="000000"/>
          <w:szCs w:val="21"/>
        </w:rPr>
        <w:t>变小</w:t>
      </w:r>
      <w:r w:rsidRPr="00431EFD">
        <w:rPr>
          <w:color w:val="000000"/>
          <w:szCs w:val="21"/>
        </w:rPr>
        <w:t>”</w:t>
      </w:r>
      <w:r w:rsidRPr="00431EFD">
        <w:rPr>
          <w:color w:val="000000"/>
          <w:szCs w:val="21"/>
        </w:rPr>
        <w:t>还是</w:t>
      </w:r>
      <w:r w:rsidRPr="00431EFD">
        <w:rPr>
          <w:color w:val="000000"/>
          <w:szCs w:val="21"/>
        </w:rPr>
        <w:t>“</w:t>
      </w:r>
      <w:r w:rsidRPr="00431EFD">
        <w:rPr>
          <w:color w:val="000000"/>
          <w:szCs w:val="21"/>
        </w:rPr>
        <w:t>不变</w:t>
      </w:r>
      <w:r w:rsidRPr="00431EFD">
        <w:rPr>
          <w:color w:val="000000"/>
          <w:szCs w:val="21"/>
        </w:rPr>
        <w:t>”</w:t>
      </w:r>
      <w:r w:rsidRPr="00431EFD">
        <w:rPr>
          <w:color w:val="000000"/>
          <w:szCs w:val="21"/>
        </w:rPr>
        <w:t>？并对变化的原因作出解释。</w:t>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w:t>
      </w:r>
      <w:r w:rsidRPr="00431EFD">
        <w:rPr>
          <w:color w:val="000000"/>
          <w:szCs w:val="21"/>
        </w:rPr>
        <w:t>（</w:t>
      </w:r>
      <w:r w:rsidRPr="00431EFD">
        <w:rPr>
          <w:color w:val="000000"/>
          <w:szCs w:val="21"/>
        </w:rPr>
        <w:t>1</w:t>
      </w:r>
      <w:r w:rsidRPr="00431EFD">
        <w:rPr>
          <w:color w:val="000000"/>
          <w:szCs w:val="21"/>
        </w:rPr>
        <w:t>）</w:t>
      </w:r>
      <w:r w:rsidRPr="00431EFD">
        <w:rPr>
          <w:color w:val="000000"/>
          <w:szCs w:val="21"/>
        </w:rPr>
        <w:t>1.22</w:t>
      </w:r>
      <w:r w:rsidRPr="00431EFD">
        <w:rPr>
          <w:szCs w:val="21"/>
        </w:rPr>
        <w:br/>
      </w:r>
      <w:r w:rsidRPr="00431EFD">
        <w:rPr>
          <w:color w:val="000000"/>
          <w:szCs w:val="21"/>
        </w:rPr>
        <w:t>（</w:t>
      </w:r>
      <w:r w:rsidRPr="00431EFD">
        <w:rPr>
          <w:color w:val="000000"/>
          <w:szCs w:val="21"/>
        </w:rPr>
        <w:t>2</w:t>
      </w:r>
      <w:r w:rsidRPr="00431EFD">
        <w:rPr>
          <w:color w:val="000000"/>
          <w:szCs w:val="21"/>
        </w:rPr>
        <w:t>）不变</w:t>
      </w:r>
      <w:r w:rsidRPr="00431EFD">
        <w:rPr>
          <w:szCs w:val="21"/>
        </w:rPr>
        <w:br/>
      </w:r>
      <w:r w:rsidRPr="00431EFD">
        <w:rPr>
          <w:color w:val="000000"/>
          <w:szCs w:val="21"/>
        </w:rPr>
        <w:t>（</w:t>
      </w:r>
      <w:r w:rsidRPr="00431EFD">
        <w:rPr>
          <w:color w:val="000000"/>
          <w:szCs w:val="21"/>
        </w:rPr>
        <w:t>3</w:t>
      </w:r>
      <w:r w:rsidRPr="00431EFD">
        <w:rPr>
          <w:color w:val="000000"/>
          <w:szCs w:val="21"/>
        </w:rPr>
        <w:t>）解：设敞口放置</w:t>
      </w:r>
      <w:r w:rsidRPr="00431EFD">
        <w:rPr>
          <w:color w:val="000000"/>
          <w:szCs w:val="21"/>
        </w:rPr>
        <w:t>48</w:t>
      </w:r>
      <w:r w:rsidRPr="00431EFD">
        <w:rPr>
          <w:color w:val="000000"/>
          <w:szCs w:val="21"/>
        </w:rPr>
        <w:t>小时的稀盐酸溶质质量分数为</w:t>
      </w:r>
      <w:r w:rsidRPr="00431EFD">
        <w:rPr>
          <w:color w:val="000000"/>
          <w:szCs w:val="21"/>
        </w:rPr>
        <w:t xml:space="preserve">x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3"/>
        <w:gridCol w:w="3717"/>
      </w:tblGrid>
      <w:tr w:rsidR="00A36BCC" w:rsidTr="001D6356">
        <w:tc>
          <w:tcPr>
            <w:tcW w:w="3843" w:type="dxa"/>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lastRenderedPageBreak/>
              <w:t>NaOH+HCl=</w:t>
            </w:r>
          </w:p>
        </w:tc>
        <w:tc>
          <w:tcPr>
            <w:tcW w:w="3717" w:type="dxa"/>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NaCl+H</w:t>
            </w:r>
            <w:r w:rsidRPr="00431EFD">
              <w:rPr>
                <w:color w:val="000000"/>
                <w:szCs w:val="21"/>
                <w:vertAlign w:val="subscript"/>
              </w:rPr>
              <w:t>2</w:t>
            </w:r>
            <w:r w:rsidRPr="00431EFD">
              <w:rPr>
                <w:color w:val="000000"/>
                <w:szCs w:val="21"/>
              </w:rPr>
              <w:t>O</w:t>
            </w:r>
          </w:p>
        </w:tc>
      </w:tr>
      <w:tr w:rsidR="00A36BCC" w:rsidTr="001D6356">
        <w:tc>
          <w:tcPr>
            <w:tcW w:w="3843" w:type="dxa"/>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40</w:t>
            </w:r>
          </w:p>
        </w:tc>
        <w:tc>
          <w:tcPr>
            <w:tcW w:w="3717" w:type="dxa"/>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36.5</w:t>
            </w:r>
          </w:p>
        </w:tc>
      </w:tr>
      <w:tr w:rsidR="00A36BCC" w:rsidTr="001D6356">
        <w:tc>
          <w:tcPr>
            <w:tcW w:w="3843" w:type="dxa"/>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5.5</w:t>
            </w:r>
            <w:r w:rsidRPr="00431EFD">
              <w:rPr>
                <w:color w:val="000000"/>
                <w:szCs w:val="21"/>
              </w:rPr>
              <w:t>克</w:t>
            </w:r>
            <w:r w:rsidRPr="00431EFD">
              <w:rPr>
                <w:color w:val="000000"/>
                <w:szCs w:val="21"/>
              </w:rPr>
              <w:t>×8%</w:t>
            </w:r>
          </w:p>
        </w:tc>
        <w:tc>
          <w:tcPr>
            <w:tcW w:w="3717" w:type="dxa"/>
            <w:tcMar>
              <w:top w:w="15" w:type="dxa"/>
              <w:left w:w="15" w:type="dxa"/>
              <w:bottom w:w="15" w:type="dxa"/>
              <w:right w:w="15" w:type="dxa"/>
            </w:tcMar>
          </w:tcPr>
          <w:p w:rsidR="00A36BCC" w:rsidRPr="00431EFD" w:rsidRDefault="00A36BCC" w:rsidP="001D6356">
            <w:pPr>
              <w:spacing w:line="360" w:lineRule="auto"/>
              <w:jc w:val="left"/>
              <w:rPr>
                <w:szCs w:val="21"/>
              </w:rPr>
            </w:pPr>
            <w:r w:rsidRPr="00431EFD">
              <w:rPr>
                <w:color w:val="000000"/>
                <w:szCs w:val="21"/>
              </w:rPr>
              <w:t>5</w:t>
            </w:r>
            <w:r w:rsidRPr="00431EFD">
              <w:rPr>
                <w:color w:val="000000"/>
                <w:szCs w:val="21"/>
              </w:rPr>
              <w:t>克</w:t>
            </w:r>
            <w:r w:rsidRPr="00431EFD">
              <w:rPr>
                <w:color w:val="000000"/>
                <w:szCs w:val="21"/>
              </w:rPr>
              <w:t>×x</w:t>
            </w:r>
          </w:p>
        </w:tc>
      </w:tr>
    </w:tbl>
    <w:p w:rsidR="00A36BCC" w:rsidRPr="00431EFD" w:rsidRDefault="00A36BCC" w:rsidP="00A36BCC">
      <w:pPr>
        <w:spacing w:line="360" w:lineRule="auto"/>
        <w:jc w:val="left"/>
        <w:rPr>
          <w:szCs w:val="21"/>
        </w:rPr>
      </w:pPr>
      <w:r w:rsidRPr="00431EFD">
        <w:rPr>
          <w:color w:val="000000"/>
          <w:szCs w:val="21"/>
        </w:rPr>
        <w:t xml:space="preserve"> </w:t>
      </w:r>
      <w:r>
        <w:rPr>
          <w:noProof/>
          <w:szCs w:val="21"/>
        </w:rPr>
        <w:drawing>
          <wp:inline distT="0" distB="0" distL="0" distR="0">
            <wp:extent cx="314325" cy="266700"/>
            <wp:effectExtent l="0" t="0" r="9525" b="0"/>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descr="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14325" cy="266700"/>
                    </a:xfrm>
                    <a:prstGeom prst="rect">
                      <a:avLst/>
                    </a:prstGeom>
                    <a:noFill/>
                    <a:ln>
                      <a:noFill/>
                    </a:ln>
                  </pic:spPr>
                </pic:pic>
              </a:graphicData>
            </a:graphic>
          </wp:inline>
        </w:drawing>
      </w:r>
      <w:r w:rsidRPr="00431EFD">
        <w:rPr>
          <w:color w:val="000000"/>
          <w:szCs w:val="21"/>
        </w:rPr>
        <w:t xml:space="preserve">= </w:t>
      </w:r>
      <w:r>
        <w:rPr>
          <w:noProof/>
          <w:szCs w:val="21"/>
        </w:rPr>
        <w:drawing>
          <wp:inline distT="0" distB="0" distL="0" distR="0">
            <wp:extent cx="657225" cy="352425"/>
            <wp:effectExtent l="0" t="0" r="9525" b="9525"/>
            <wp:docPr id="6"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descr=" "/>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57225" cy="352425"/>
                    </a:xfrm>
                    <a:prstGeom prst="rect">
                      <a:avLst/>
                    </a:prstGeom>
                    <a:noFill/>
                    <a:ln>
                      <a:noFill/>
                    </a:ln>
                  </pic:spPr>
                </pic:pic>
              </a:graphicData>
            </a:graphic>
          </wp:inline>
        </w:drawing>
      </w:r>
    </w:p>
    <w:p w:rsidR="00A36BCC" w:rsidRPr="00431EFD" w:rsidRDefault="00A36BCC" w:rsidP="00A36BCC">
      <w:pPr>
        <w:spacing w:line="360" w:lineRule="auto"/>
        <w:jc w:val="left"/>
        <w:rPr>
          <w:szCs w:val="21"/>
        </w:rPr>
      </w:pPr>
      <w:r w:rsidRPr="00431EFD">
        <w:rPr>
          <w:color w:val="000000"/>
          <w:szCs w:val="21"/>
        </w:rPr>
        <w:t>解得：</w:t>
      </w:r>
      <w:r w:rsidRPr="00431EFD">
        <w:rPr>
          <w:color w:val="000000"/>
          <w:szCs w:val="21"/>
        </w:rPr>
        <w:t>x=8.03%&gt;7.3%</w:t>
      </w:r>
      <w:r w:rsidRPr="00431EFD">
        <w:rPr>
          <w:color w:val="000000"/>
          <w:szCs w:val="21"/>
        </w:rPr>
        <w:t>（其它解法也可）</w:t>
      </w:r>
    </w:p>
    <w:p w:rsidR="00A36BCC" w:rsidRPr="00431EFD" w:rsidRDefault="00A36BCC" w:rsidP="00A36BCC">
      <w:pPr>
        <w:spacing w:line="360" w:lineRule="auto"/>
        <w:jc w:val="left"/>
        <w:rPr>
          <w:szCs w:val="21"/>
        </w:rPr>
      </w:pPr>
      <w:r w:rsidRPr="00431EFD">
        <w:rPr>
          <w:color w:val="000000"/>
          <w:szCs w:val="21"/>
        </w:rPr>
        <w:t>解释：蒸发的水和挥发的</w:t>
      </w:r>
      <w:r w:rsidRPr="00431EFD">
        <w:rPr>
          <w:color w:val="000000"/>
          <w:szCs w:val="21"/>
        </w:rPr>
        <w:t>HCl</w:t>
      </w:r>
      <w:r w:rsidRPr="00431EFD">
        <w:rPr>
          <w:color w:val="000000"/>
          <w:szCs w:val="21"/>
        </w:rPr>
        <w:t>质量比大于</w:t>
      </w:r>
      <w:r w:rsidRPr="00431EFD">
        <w:rPr>
          <w:color w:val="000000"/>
          <w:szCs w:val="21"/>
        </w:rPr>
        <w:t>927</w:t>
      </w:r>
      <w:r w:rsidRPr="00431EFD">
        <w:rPr>
          <w:color w:val="000000"/>
          <w:szCs w:val="21"/>
        </w:rPr>
        <w:t>：</w:t>
      </w:r>
      <w:r w:rsidRPr="00431EFD">
        <w:rPr>
          <w:color w:val="000000"/>
          <w:szCs w:val="21"/>
        </w:rPr>
        <w:t>73</w:t>
      </w:r>
      <w:r w:rsidRPr="00431EFD">
        <w:rPr>
          <w:color w:val="000000"/>
          <w:szCs w:val="21"/>
        </w:rPr>
        <w:t>（或蒸发的水占水总质量的百分比大于挥发的</w:t>
      </w:r>
      <w:r w:rsidRPr="00431EFD">
        <w:rPr>
          <w:color w:val="000000"/>
          <w:szCs w:val="21"/>
        </w:rPr>
        <w:t>HCl</w:t>
      </w:r>
      <w:r w:rsidRPr="00431EFD">
        <w:rPr>
          <w:color w:val="000000"/>
          <w:szCs w:val="21"/>
        </w:rPr>
        <w:t>占</w:t>
      </w:r>
      <w:r w:rsidRPr="00431EFD">
        <w:rPr>
          <w:color w:val="000000"/>
          <w:szCs w:val="21"/>
        </w:rPr>
        <w:t>HCl</w:t>
      </w:r>
      <w:r w:rsidRPr="00431EFD">
        <w:rPr>
          <w:color w:val="000000"/>
          <w:szCs w:val="21"/>
        </w:rPr>
        <w:t>总质量的百分比）</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根据化学反应方程式的计算，溶质的质量分数的变化</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【分析】质量是物体所具有的一种物理属性，是物质的量的量度，它是一个正的标量。质量分数指溶液中溶质质量与溶液质量之比。也指化合物中某种物质质量占总质量的百分比。</w:t>
      </w:r>
      <w:r w:rsidRPr="00431EFD">
        <w:rPr>
          <w:szCs w:val="21"/>
        </w:rPr>
        <w:br/>
      </w:r>
      <w:r w:rsidRPr="00431EFD">
        <w:rPr>
          <w:color w:val="000000"/>
          <w:szCs w:val="21"/>
        </w:rPr>
        <w:t xml:space="preserve"> </w:t>
      </w:r>
      <w:r w:rsidRPr="00431EFD">
        <w:rPr>
          <w:color w:val="000000"/>
          <w:szCs w:val="21"/>
        </w:rPr>
        <w:t>（</w:t>
      </w:r>
      <w:r w:rsidRPr="00431EFD">
        <w:rPr>
          <w:color w:val="000000"/>
          <w:szCs w:val="21"/>
        </w:rPr>
        <w:t>3</w:t>
      </w:r>
      <w:r w:rsidRPr="00431EFD">
        <w:rPr>
          <w:color w:val="000000"/>
          <w:szCs w:val="21"/>
        </w:rPr>
        <w:t>）由题意可知，向放置一段时间后的稀盐酸中，加入氢氧化钠溶液进行中和，消耗</w:t>
      </w:r>
      <w:r w:rsidRPr="00431EFD">
        <w:rPr>
          <w:color w:val="000000"/>
          <w:szCs w:val="21"/>
        </w:rPr>
        <w:t>5.5g</w:t>
      </w:r>
      <w:r w:rsidRPr="00431EFD">
        <w:rPr>
          <w:color w:val="000000"/>
          <w:szCs w:val="21"/>
        </w:rPr>
        <w:t>；根据酸碱中和的化学方程式进行计算即可得出稀盐酸中的</w:t>
      </w:r>
      <w:r w:rsidRPr="00431EFD">
        <w:rPr>
          <w:color w:val="000000"/>
          <w:szCs w:val="21"/>
        </w:rPr>
        <w:t>HCl</w:t>
      </w:r>
      <w:r w:rsidRPr="00431EFD">
        <w:rPr>
          <w:color w:val="000000"/>
          <w:szCs w:val="21"/>
        </w:rPr>
        <w:t>的质量，从而计算出稀盐酸的质量分数；稀盐酸中初始的质量分数是</w:t>
      </w:r>
      <w:r w:rsidRPr="00431EFD">
        <w:rPr>
          <w:color w:val="000000"/>
          <w:szCs w:val="21"/>
        </w:rPr>
        <w:t>7.3%</w:t>
      </w:r>
      <w:r w:rsidRPr="00431EFD">
        <w:rPr>
          <w:color w:val="000000"/>
          <w:szCs w:val="21"/>
        </w:rPr>
        <w:t>，而放置</w:t>
      </w:r>
      <w:r w:rsidRPr="00431EFD">
        <w:rPr>
          <w:color w:val="000000"/>
          <w:szCs w:val="21"/>
        </w:rPr>
        <w:t>48</w:t>
      </w:r>
      <w:r w:rsidRPr="00431EFD">
        <w:rPr>
          <w:color w:val="000000"/>
          <w:szCs w:val="21"/>
        </w:rPr>
        <w:t>小时后质量分数变大，则说明溶剂的蒸发量与溶质的蒸发量不同，且溶剂蒸发的更多；</w:t>
      </w:r>
      <w:r w:rsidRPr="00431EFD">
        <w:rPr>
          <w:szCs w:val="21"/>
        </w:rPr>
        <w:br/>
      </w:r>
      <w:r w:rsidRPr="00431EFD">
        <w:rPr>
          <w:color w:val="000000"/>
          <w:szCs w:val="21"/>
        </w:rPr>
        <w:t xml:space="preserve"> </w:t>
      </w:r>
      <w:r w:rsidRPr="00431EFD">
        <w:rPr>
          <w:color w:val="000000"/>
          <w:szCs w:val="21"/>
        </w:rPr>
        <w:t>【解答】（</w:t>
      </w:r>
      <w:r w:rsidRPr="00431EFD">
        <w:rPr>
          <w:color w:val="000000"/>
          <w:szCs w:val="21"/>
        </w:rPr>
        <w:t>1</w:t>
      </w:r>
      <w:r w:rsidRPr="00431EFD">
        <w:rPr>
          <w:color w:val="000000"/>
          <w:szCs w:val="21"/>
        </w:rPr>
        <w:t>）由表格中的数据可知，放置</w:t>
      </w:r>
      <w:r w:rsidRPr="00431EFD">
        <w:rPr>
          <w:color w:val="000000"/>
          <w:szCs w:val="21"/>
        </w:rPr>
        <w:t>48</w:t>
      </w:r>
      <w:r w:rsidRPr="00431EFD">
        <w:rPr>
          <w:color w:val="000000"/>
          <w:szCs w:val="21"/>
        </w:rPr>
        <w:t>个小时减少的物质质量是放置</w:t>
      </w:r>
      <w:r w:rsidRPr="00431EFD">
        <w:rPr>
          <w:color w:val="000000"/>
          <w:szCs w:val="21"/>
        </w:rPr>
        <w:t>24</w:t>
      </w:r>
      <w:r w:rsidRPr="00431EFD">
        <w:rPr>
          <w:color w:val="000000"/>
          <w:szCs w:val="21"/>
        </w:rPr>
        <w:t>个小时减少的质量的</w:t>
      </w:r>
      <w:r w:rsidRPr="00431EFD">
        <w:rPr>
          <w:color w:val="000000"/>
          <w:szCs w:val="21"/>
        </w:rPr>
        <w:t>2</w:t>
      </w:r>
      <w:r w:rsidRPr="00431EFD">
        <w:rPr>
          <w:color w:val="000000"/>
          <w:szCs w:val="21"/>
        </w:rPr>
        <w:t>倍，而饱和氯化钠溶液放置</w:t>
      </w:r>
      <w:r w:rsidRPr="00431EFD">
        <w:rPr>
          <w:color w:val="000000"/>
          <w:szCs w:val="21"/>
        </w:rPr>
        <w:t>24</w:t>
      </w:r>
      <w:r w:rsidRPr="00431EFD">
        <w:rPr>
          <w:color w:val="000000"/>
          <w:szCs w:val="21"/>
        </w:rPr>
        <w:t>个小时物质减少的质量是</w:t>
      </w:r>
      <w:r w:rsidRPr="00431EFD">
        <w:rPr>
          <w:color w:val="000000"/>
          <w:szCs w:val="21"/>
        </w:rPr>
        <w:t>0.61g</w:t>
      </w:r>
      <w:r w:rsidRPr="00431EFD">
        <w:rPr>
          <w:color w:val="000000"/>
          <w:szCs w:val="21"/>
        </w:rPr>
        <w:t>，则放置</w:t>
      </w:r>
      <w:r w:rsidRPr="00431EFD">
        <w:rPr>
          <w:color w:val="000000"/>
          <w:szCs w:val="21"/>
        </w:rPr>
        <w:t>48</w:t>
      </w:r>
      <w:r w:rsidRPr="00431EFD">
        <w:rPr>
          <w:color w:val="000000"/>
          <w:szCs w:val="21"/>
        </w:rPr>
        <w:t>个小时后其减少的质量为</w:t>
      </w:r>
      <w:r w:rsidRPr="00431EFD">
        <w:rPr>
          <w:color w:val="000000"/>
          <w:szCs w:val="21"/>
        </w:rPr>
        <w:t>0.61g×2=1.22g</w:t>
      </w:r>
      <w:r w:rsidRPr="00431EFD">
        <w:rPr>
          <w:color w:val="000000"/>
          <w:szCs w:val="21"/>
        </w:rPr>
        <w:t>；</w:t>
      </w:r>
      <w:r w:rsidRPr="00431EFD">
        <w:rPr>
          <w:szCs w:val="21"/>
        </w:rPr>
        <w:br/>
      </w:r>
      <w:r w:rsidRPr="00431EFD">
        <w:rPr>
          <w:color w:val="000000"/>
          <w:szCs w:val="21"/>
        </w:rPr>
        <w:t xml:space="preserve"> </w:t>
      </w:r>
      <w:r w:rsidRPr="00431EFD">
        <w:rPr>
          <w:color w:val="000000"/>
          <w:szCs w:val="21"/>
        </w:rPr>
        <w:t>（</w:t>
      </w:r>
      <w:r w:rsidRPr="00431EFD">
        <w:rPr>
          <w:color w:val="000000"/>
          <w:szCs w:val="21"/>
        </w:rPr>
        <w:t>2</w:t>
      </w:r>
      <w:r w:rsidRPr="00431EFD">
        <w:rPr>
          <w:color w:val="000000"/>
          <w:szCs w:val="21"/>
        </w:rPr>
        <w:t>）饱和溶液放置一段时间后，溶剂会蒸发，溶质也会析出一部分，所以依然是相同温度下的饱和溶液，则溶液的溶质质量分数不变；</w:t>
      </w:r>
      <w:r w:rsidRPr="00431EFD">
        <w:rPr>
          <w:szCs w:val="21"/>
        </w:rPr>
        <w:br/>
      </w:r>
      <w:r w:rsidRPr="00431EFD">
        <w:rPr>
          <w:color w:val="000000"/>
          <w:szCs w:val="21"/>
        </w:rPr>
        <w:t xml:space="preserve"> </w:t>
      </w:r>
      <w:r w:rsidRPr="00431EFD">
        <w:rPr>
          <w:color w:val="000000"/>
          <w:szCs w:val="21"/>
        </w:rPr>
        <w:t>故答案为：（</w:t>
      </w:r>
      <w:r w:rsidRPr="00431EFD">
        <w:rPr>
          <w:color w:val="000000"/>
          <w:szCs w:val="21"/>
        </w:rPr>
        <w:t>1</w:t>
      </w:r>
      <w:r w:rsidRPr="00431EFD">
        <w:rPr>
          <w:color w:val="000000"/>
          <w:szCs w:val="21"/>
        </w:rPr>
        <w:t>）</w:t>
      </w:r>
      <w:r w:rsidRPr="00431EFD">
        <w:rPr>
          <w:color w:val="000000"/>
          <w:szCs w:val="21"/>
        </w:rPr>
        <w:t>1.22</w:t>
      </w:r>
      <w:r w:rsidRPr="00431EFD">
        <w:rPr>
          <w:color w:val="000000"/>
          <w:szCs w:val="21"/>
        </w:rPr>
        <w:t>；（</w:t>
      </w:r>
      <w:r w:rsidRPr="00431EFD">
        <w:rPr>
          <w:color w:val="000000"/>
          <w:szCs w:val="21"/>
        </w:rPr>
        <w:t>2</w:t>
      </w:r>
      <w:r w:rsidRPr="00431EFD">
        <w:rPr>
          <w:color w:val="000000"/>
          <w:szCs w:val="21"/>
        </w:rPr>
        <w:t>）不变；</w:t>
      </w:r>
    </w:p>
    <w:p w:rsidR="00A36BCC" w:rsidRPr="00431EFD" w:rsidRDefault="00A36BCC" w:rsidP="00A36BCC">
      <w:pPr>
        <w:spacing w:line="360" w:lineRule="auto"/>
        <w:jc w:val="left"/>
        <w:rPr>
          <w:szCs w:val="21"/>
        </w:rPr>
      </w:pPr>
      <w:r w:rsidRPr="00431EFD">
        <w:rPr>
          <w:color w:val="000000"/>
          <w:szCs w:val="21"/>
        </w:rPr>
        <w:t>35.</w:t>
      </w:r>
      <w:r w:rsidRPr="00431EFD">
        <w:rPr>
          <w:color w:val="000000"/>
          <w:szCs w:val="21"/>
        </w:rPr>
        <w:t>小丽在商场里买到一个有趣的玩具</w:t>
      </w:r>
      <w:r w:rsidRPr="00431EFD">
        <w:rPr>
          <w:color w:val="000000"/>
          <w:szCs w:val="21"/>
        </w:rPr>
        <w:t>“</w:t>
      </w:r>
      <w:r w:rsidRPr="00431EFD">
        <w:rPr>
          <w:color w:val="000000"/>
          <w:szCs w:val="21"/>
        </w:rPr>
        <w:t>喝水鸟</w:t>
      </w:r>
      <w:r w:rsidRPr="00431EFD">
        <w:rPr>
          <w:color w:val="000000"/>
          <w:szCs w:val="21"/>
        </w:rPr>
        <w:t>”</w:t>
      </w:r>
      <w:r w:rsidRPr="00431EFD">
        <w:rPr>
          <w:color w:val="000000"/>
          <w:szCs w:val="21"/>
        </w:rPr>
        <w:t>（如图甲）：只要往头部滴一次水，且鸟身前面放一杯水，就能实现</w:t>
      </w:r>
      <w:r w:rsidRPr="00431EFD">
        <w:rPr>
          <w:color w:val="000000"/>
          <w:szCs w:val="21"/>
        </w:rPr>
        <w:t>“</w:t>
      </w:r>
      <w:r w:rsidRPr="00431EFD">
        <w:rPr>
          <w:color w:val="000000"/>
          <w:szCs w:val="21"/>
        </w:rPr>
        <w:t>低头喝</w:t>
      </w:r>
      <w:r w:rsidRPr="00431EFD">
        <w:rPr>
          <w:color w:val="000000"/>
          <w:szCs w:val="21"/>
        </w:rPr>
        <w:t>’</w:t>
      </w:r>
      <w:r w:rsidRPr="00431EFD">
        <w:rPr>
          <w:color w:val="000000"/>
          <w:szCs w:val="21"/>
        </w:rPr>
        <w:t>水</w:t>
      </w:r>
      <w:r w:rsidRPr="00431EFD">
        <w:rPr>
          <w:color w:val="000000"/>
          <w:szCs w:val="21"/>
        </w:rPr>
        <w:t>——</w:t>
      </w:r>
      <w:r w:rsidRPr="00431EFD">
        <w:rPr>
          <w:color w:val="000000"/>
          <w:szCs w:val="21"/>
        </w:rPr>
        <w:t>抬头</w:t>
      </w:r>
      <w:r w:rsidRPr="00431EFD">
        <w:rPr>
          <w:color w:val="000000"/>
          <w:szCs w:val="21"/>
        </w:rPr>
        <w:t>——</w:t>
      </w:r>
      <w:r w:rsidRPr="00431EFD">
        <w:rPr>
          <w:color w:val="000000"/>
          <w:szCs w:val="21"/>
        </w:rPr>
        <w:t>又低头</w:t>
      </w:r>
      <w:r w:rsidRPr="00431EFD">
        <w:rPr>
          <w:color w:val="000000"/>
          <w:szCs w:val="21"/>
        </w:rPr>
        <w:t>‘</w:t>
      </w:r>
      <w:r w:rsidRPr="00431EFD">
        <w:rPr>
          <w:color w:val="000000"/>
          <w:szCs w:val="21"/>
        </w:rPr>
        <w:t>喝</w:t>
      </w:r>
      <w:r w:rsidRPr="00431EFD">
        <w:rPr>
          <w:color w:val="000000"/>
          <w:szCs w:val="21"/>
        </w:rPr>
        <w:t>’</w:t>
      </w:r>
      <w:r w:rsidRPr="00431EFD">
        <w:rPr>
          <w:color w:val="000000"/>
          <w:szCs w:val="21"/>
        </w:rPr>
        <w:t>水</w:t>
      </w:r>
      <w:r w:rsidRPr="00431EFD">
        <w:rPr>
          <w:color w:val="000000"/>
          <w:szCs w:val="21"/>
        </w:rPr>
        <w:t>——</w:t>
      </w:r>
      <w:r w:rsidRPr="00431EFD">
        <w:rPr>
          <w:color w:val="000000"/>
          <w:szCs w:val="21"/>
        </w:rPr>
        <w:t>又抬头</w:t>
      </w:r>
      <w:r w:rsidRPr="00431EFD">
        <w:rPr>
          <w:color w:val="000000"/>
          <w:szCs w:val="21"/>
        </w:rPr>
        <w:t>……”</w:t>
      </w:r>
      <w:r w:rsidRPr="00431EFD">
        <w:rPr>
          <w:color w:val="000000"/>
          <w:szCs w:val="21"/>
        </w:rPr>
        <w:t>反复运动（如图乙）。仔细观察发现，</w:t>
      </w:r>
      <w:r w:rsidRPr="00431EFD">
        <w:rPr>
          <w:color w:val="000000"/>
          <w:szCs w:val="21"/>
        </w:rPr>
        <w:t>“</w:t>
      </w:r>
      <w:r w:rsidRPr="00431EFD">
        <w:rPr>
          <w:color w:val="000000"/>
          <w:szCs w:val="21"/>
        </w:rPr>
        <w:t>喝水鸟</w:t>
      </w:r>
      <w:r w:rsidRPr="00431EFD">
        <w:rPr>
          <w:color w:val="000000"/>
          <w:szCs w:val="21"/>
        </w:rPr>
        <w:t>”</w:t>
      </w:r>
      <w:r w:rsidRPr="00431EFD">
        <w:rPr>
          <w:color w:val="000000"/>
          <w:szCs w:val="21"/>
        </w:rPr>
        <w:t>由玻璃制成，鸟身由一支点承托，头部、玻璃管和底部连通并充满乙醚（易挥发，易液化），且整体密封。请运用所学知识解释</w:t>
      </w:r>
      <w:r w:rsidRPr="00431EFD">
        <w:rPr>
          <w:color w:val="000000"/>
          <w:szCs w:val="21"/>
        </w:rPr>
        <w:t>“</w:t>
      </w:r>
      <w:r w:rsidRPr="00431EFD">
        <w:rPr>
          <w:color w:val="000000"/>
          <w:szCs w:val="21"/>
        </w:rPr>
        <w:t>喝水鸟</w:t>
      </w:r>
      <w:r w:rsidRPr="00431EFD">
        <w:rPr>
          <w:color w:val="000000"/>
          <w:szCs w:val="21"/>
        </w:rPr>
        <w:t>”</w:t>
      </w:r>
      <w:r w:rsidRPr="00431EFD">
        <w:rPr>
          <w:color w:val="000000"/>
          <w:szCs w:val="21"/>
        </w:rPr>
        <w:t>能反复运动的原因。</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lastRenderedPageBreak/>
        <w:t xml:space="preserve"> </w:t>
      </w:r>
      <w:r>
        <w:rPr>
          <w:noProof/>
          <w:szCs w:val="21"/>
        </w:rPr>
        <w:drawing>
          <wp:inline distT="0" distB="0" distL="0" distR="0">
            <wp:extent cx="1323975" cy="1781175"/>
            <wp:effectExtent l="0" t="0" r="9525" b="9525"/>
            <wp:docPr id="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 descr=" "/>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323975" cy="1781175"/>
                    </a:xfrm>
                    <a:prstGeom prst="rect">
                      <a:avLst/>
                    </a:prstGeom>
                    <a:noFill/>
                    <a:ln>
                      <a:noFill/>
                    </a:ln>
                  </pic:spPr>
                </pic:pic>
              </a:graphicData>
            </a:graphic>
          </wp:inline>
        </w:drawing>
      </w:r>
      <w:r>
        <w:rPr>
          <w:noProof/>
          <w:szCs w:val="21"/>
        </w:rPr>
        <w:drawing>
          <wp:inline distT="0" distB="0" distL="0" distR="0">
            <wp:extent cx="3457575" cy="1743075"/>
            <wp:effectExtent l="0" t="0" r="9525" b="9525"/>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descr=" "/>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457575" cy="1743075"/>
                    </a:xfrm>
                    <a:prstGeom prst="rect">
                      <a:avLst/>
                    </a:prstGeom>
                    <a:noFill/>
                    <a:ln>
                      <a:noFill/>
                    </a:ln>
                  </pic:spPr>
                </pic:pic>
              </a:graphicData>
            </a:graphic>
          </wp:inline>
        </w:drawing>
      </w:r>
    </w:p>
    <w:p w:rsidR="00A36BCC" w:rsidRPr="00431EFD" w:rsidRDefault="00A36BCC" w:rsidP="00A36BCC">
      <w:pPr>
        <w:spacing w:line="360" w:lineRule="auto"/>
        <w:jc w:val="left"/>
        <w:rPr>
          <w:szCs w:val="21"/>
        </w:rPr>
      </w:pPr>
      <w:r w:rsidRPr="00431EFD">
        <w:rPr>
          <w:color w:val="0000FF"/>
          <w:szCs w:val="21"/>
        </w:rPr>
        <w:t>【答案】</w:t>
      </w:r>
      <w:r w:rsidRPr="00431EFD">
        <w:rPr>
          <w:color w:val="000000"/>
          <w:szCs w:val="21"/>
        </w:rPr>
        <w:t xml:space="preserve"> </w:t>
      </w:r>
      <w:r w:rsidRPr="00431EFD">
        <w:rPr>
          <w:color w:val="000000"/>
          <w:szCs w:val="21"/>
        </w:rPr>
        <w:t>例</w:t>
      </w:r>
      <w:r w:rsidRPr="00431EFD">
        <w:rPr>
          <w:color w:val="000000"/>
          <w:szCs w:val="21"/>
        </w:rPr>
        <w:t>1.</w:t>
      </w:r>
      <w:r w:rsidRPr="00431EFD">
        <w:rPr>
          <w:color w:val="000000"/>
          <w:szCs w:val="21"/>
        </w:rPr>
        <w:t>水蒸发吸热，头部乙醚蒸汽发生液化，气压下降，液柱上升；若把喝水鸟转动看成杠杆，随着液态乙醚上升，动力逐渐变大，动力臂也增大，阻力逐渐变小，阻力臂也变小，使鸟身绕支点顺时针转动，即低头喝水；随着前倾角度变大，底部乙醚越来越少，当玻璃管下端管口部分露出液面后，底部气体沿管壁上升，液体在重力作用下回流。使鸟身逆时针转动，实现抬头。</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例</w:t>
      </w:r>
      <w:r w:rsidRPr="00431EFD">
        <w:rPr>
          <w:color w:val="000000"/>
          <w:szCs w:val="21"/>
        </w:rPr>
        <w:t>2.</w:t>
      </w:r>
      <w:r w:rsidRPr="00431EFD">
        <w:rPr>
          <w:color w:val="000000"/>
          <w:szCs w:val="21"/>
        </w:rPr>
        <w:t>水蒸发吸热，头部气体温度下降，气压下降，液柱上升；底部的液态乙醚沿着玻璃管逐渐上升，重心逐渐向前移动，鸟身逐渐前倾，即低头喝水；随着前倾角度变大，底部乙醚越来越少，当玻璃管下端管口部分露出液面后，底部气体沿管壁上升，液体在重力作用下回流。使鸟身逆时针转动，实现抬头。</w:t>
      </w:r>
    </w:p>
    <w:p w:rsidR="00A36BCC" w:rsidRPr="00431EFD" w:rsidRDefault="00A36BCC" w:rsidP="00A36BCC">
      <w:pPr>
        <w:spacing w:line="360" w:lineRule="auto"/>
        <w:jc w:val="left"/>
        <w:rPr>
          <w:szCs w:val="21"/>
        </w:rPr>
      </w:pPr>
      <w:r w:rsidRPr="00431EFD">
        <w:rPr>
          <w:color w:val="0000FF"/>
          <w:szCs w:val="21"/>
        </w:rPr>
        <w:t>【考点】</w:t>
      </w:r>
      <w:r w:rsidRPr="00431EFD">
        <w:rPr>
          <w:color w:val="000000"/>
          <w:szCs w:val="21"/>
        </w:rPr>
        <w:t>汽化及汽化吸热的特点，蒸发及其现象，液化方法及其应用，杠杆的平衡条件，热量</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FF"/>
          <w:szCs w:val="21"/>
        </w:rPr>
        <w:t>【解析】</w:t>
      </w:r>
      <w:r w:rsidRPr="00431EFD">
        <w:rPr>
          <w:color w:val="000000"/>
          <w:szCs w:val="21"/>
        </w:rPr>
        <w:t>【分析】要使杠杆平衡，作用在杠杆上的两个力（动力和阻力）的大小跟它们的力臂成反比。动力</w:t>
      </w:r>
      <w:r w:rsidRPr="00431EFD">
        <w:rPr>
          <w:color w:val="000000"/>
          <w:szCs w:val="21"/>
        </w:rPr>
        <w:t>×</w:t>
      </w:r>
      <w:r w:rsidRPr="00431EFD">
        <w:rPr>
          <w:color w:val="000000"/>
          <w:szCs w:val="21"/>
        </w:rPr>
        <w:t>动力臂</w:t>
      </w:r>
      <w:r w:rsidRPr="00431EFD">
        <w:rPr>
          <w:color w:val="000000"/>
          <w:szCs w:val="21"/>
        </w:rPr>
        <w:t>=</w:t>
      </w:r>
      <w:r w:rsidRPr="00431EFD">
        <w:rPr>
          <w:color w:val="000000"/>
          <w:szCs w:val="21"/>
        </w:rPr>
        <w:t>阻力</w:t>
      </w:r>
      <w:r w:rsidRPr="00431EFD">
        <w:rPr>
          <w:color w:val="000000"/>
          <w:szCs w:val="21"/>
        </w:rPr>
        <w:t>×</w:t>
      </w:r>
      <w:r w:rsidRPr="00431EFD">
        <w:rPr>
          <w:color w:val="000000"/>
          <w:szCs w:val="21"/>
        </w:rPr>
        <w:t>阻力臂，用代数式表示为</w:t>
      </w:r>
      <w:r w:rsidRPr="00431EFD">
        <w:rPr>
          <w:color w:val="000000"/>
          <w:szCs w:val="21"/>
        </w:rPr>
        <w:t>F</w:t>
      </w:r>
      <w:r w:rsidRPr="00431EFD">
        <w:rPr>
          <w:color w:val="000000"/>
          <w:szCs w:val="21"/>
          <w:vertAlign w:val="subscript"/>
        </w:rPr>
        <w:t>1</w:t>
      </w:r>
      <w:r w:rsidRPr="00431EFD">
        <w:rPr>
          <w:color w:val="000000"/>
          <w:szCs w:val="21"/>
        </w:rPr>
        <w:t>· L</w:t>
      </w:r>
      <w:r w:rsidRPr="00431EFD">
        <w:rPr>
          <w:color w:val="000000"/>
          <w:szCs w:val="21"/>
          <w:vertAlign w:val="subscript"/>
        </w:rPr>
        <w:t>1</w:t>
      </w:r>
      <w:r w:rsidRPr="00431EFD">
        <w:rPr>
          <w:color w:val="000000"/>
          <w:szCs w:val="21"/>
        </w:rPr>
        <w:t>=F</w:t>
      </w:r>
      <w:r w:rsidRPr="00431EFD">
        <w:rPr>
          <w:color w:val="000000"/>
          <w:szCs w:val="21"/>
          <w:vertAlign w:val="subscript"/>
        </w:rPr>
        <w:t>2</w:t>
      </w:r>
      <w:r w:rsidRPr="00431EFD">
        <w:rPr>
          <w:color w:val="000000"/>
          <w:szCs w:val="21"/>
        </w:rPr>
        <w:t>·L</w:t>
      </w:r>
      <w:r w:rsidRPr="00431EFD">
        <w:rPr>
          <w:color w:val="000000"/>
          <w:szCs w:val="21"/>
          <w:vertAlign w:val="subscript"/>
        </w:rPr>
        <w:t>2</w:t>
      </w:r>
      <w:r w:rsidRPr="00431EFD">
        <w:rPr>
          <w:color w:val="000000"/>
          <w:szCs w:val="21"/>
        </w:rPr>
        <w:t>。</w:t>
      </w:r>
      <w:r w:rsidRPr="00431EFD">
        <w:rPr>
          <w:szCs w:val="21"/>
        </w:rPr>
        <w:br/>
      </w:r>
      <w:r w:rsidRPr="00431EFD">
        <w:rPr>
          <w:color w:val="000000"/>
          <w:szCs w:val="21"/>
        </w:rPr>
        <w:t xml:space="preserve"> </w:t>
      </w:r>
      <w:r w:rsidRPr="00431EFD">
        <w:rPr>
          <w:color w:val="000000"/>
          <w:szCs w:val="21"/>
        </w:rPr>
        <w:t>【解答】由图可知，喝水鸟体内装的是易挥发、易液化的乙醚，当在小鸟的头部滴一滴水后，水蒸发吸热，导致小鸟体内的压强减小，小于底部的压强，乙醚被压入小鸟的头部，这时导致小鸟头部的重力增大，即动力增大，而阻力减小，当动力与动力臂的积大于阻力与阻力臂的积，小鸟会低头喝水；喝水时，小鸟头部的液体则会重新流回底部，导致阻力增大，则小鸟会逆时针旋转回到原来的位置；</w:t>
      </w:r>
      <w:r w:rsidRPr="00431EFD">
        <w:rPr>
          <w:szCs w:val="21"/>
        </w:rPr>
        <w:br/>
      </w:r>
      <w:r w:rsidRPr="00431EFD">
        <w:rPr>
          <w:color w:val="000000"/>
          <w:szCs w:val="21"/>
        </w:rPr>
        <w:t xml:space="preserve"> </w:t>
      </w:r>
      <w:r w:rsidRPr="00431EFD">
        <w:rPr>
          <w:color w:val="000000"/>
          <w:szCs w:val="21"/>
        </w:rPr>
        <w:t>故答案为：</w:t>
      </w:r>
      <w:r w:rsidRPr="00431EFD">
        <w:rPr>
          <w:color w:val="000000"/>
          <w:szCs w:val="21"/>
        </w:rPr>
        <w:t xml:space="preserve"> </w:t>
      </w:r>
      <w:r w:rsidRPr="00431EFD">
        <w:rPr>
          <w:color w:val="000000"/>
          <w:szCs w:val="21"/>
        </w:rPr>
        <w:t>例</w:t>
      </w:r>
      <w:r w:rsidRPr="00431EFD">
        <w:rPr>
          <w:color w:val="000000"/>
          <w:szCs w:val="21"/>
        </w:rPr>
        <w:t>1.</w:t>
      </w:r>
      <w:r w:rsidRPr="00431EFD">
        <w:rPr>
          <w:color w:val="000000"/>
          <w:szCs w:val="21"/>
        </w:rPr>
        <w:t>水蒸发吸热，头部乙醚蒸汽发生液化，气压下降，液柱上升；若把喝水鸟转动看成杠杆，随着液态乙醚上升，动力逐渐变大，动力臂也增大，阻力逐渐变小，阻力臂也变小，使鸟身绕支点顺时针转动，即低头喝水；随着前倾角度变大，底部乙醚越来越少，当玻璃管下端管口部分露出液面后，底部气体沿管壁上升，液体在重力作用下回流。使鸟身逆时针转动，实现抬头。</w:t>
      </w:r>
      <w:r w:rsidRPr="00431EFD">
        <w:rPr>
          <w:color w:val="000000"/>
          <w:szCs w:val="21"/>
        </w:rPr>
        <w:t xml:space="preserve"> </w:t>
      </w:r>
    </w:p>
    <w:p w:rsidR="00A36BCC" w:rsidRPr="00431EFD" w:rsidRDefault="00A36BCC" w:rsidP="00A36BCC">
      <w:pPr>
        <w:spacing w:line="360" w:lineRule="auto"/>
        <w:jc w:val="left"/>
        <w:rPr>
          <w:szCs w:val="21"/>
        </w:rPr>
      </w:pPr>
      <w:r w:rsidRPr="00431EFD">
        <w:rPr>
          <w:color w:val="000000"/>
          <w:szCs w:val="21"/>
        </w:rPr>
        <w:t>例</w:t>
      </w:r>
      <w:r w:rsidRPr="00431EFD">
        <w:rPr>
          <w:color w:val="000000"/>
          <w:szCs w:val="21"/>
        </w:rPr>
        <w:t>2.</w:t>
      </w:r>
      <w:r w:rsidRPr="00431EFD">
        <w:rPr>
          <w:color w:val="000000"/>
          <w:szCs w:val="21"/>
        </w:rPr>
        <w:t>水蒸发吸热，头部气体温度下降，气压下降，液柱上升；底部的液态乙醚沿着玻璃管逐渐上升，重心逐渐向前移动，鸟身逐渐前倾，即低头喝水；随着前倾角度变大，底部乙醚越来越少，当玻璃管下端管口部分露出液面后，底部气体沿管壁上升，液体在重力作用下回流。使鸟身逆时针转动，实现抬头。</w:t>
      </w:r>
    </w:p>
    <w:p w:rsidR="00A36BCC" w:rsidRPr="00431EFD" w:rsidRDefault="00A36BCC" w:rsidP="00A36BCC">
      <w:pPr>
        <w:spacing w:line="360" w:lineRule="auto"/>
        <w:jc w:val="center"/>
        <w:rPr>
          <w:sz w:val="28"/>
          <w:szCs w:val="28"/>
        </w:rPr>
      </w:pPr>
      <w:r w:rsidRPr="00431EFD">
        <w:rPr>
          <w:szCs w:val="21"/>
        </w:rPr>
        <w:br w:type="page"/>
      </w:r>
      <w:r w:rsidRPr="00431EFD">
        <w:rPr>
          <w:b/>
          <w:bCs/>
          <w:sz w:val="28"/>
          <w:szCs w:val="28"/>
        </w:rPr>
        <w:lastRenderedPageBreak/>
        <w:t>试卷分析部分</w:t>
      </w:r>
    </w:p>
    <w:p w:rsidR="00A36BCC" w:rsidRPr="00431EFD" w:rsidRDefault="00A36BCC" w:rsidP="00A36BCC">
      <w:pPr>
        <w:widowControl/>
        <w:spacing w:before="510" w:after="285" w:line="360" w:lineRule="auto"/>
        <w:jc w:val="left"/>
        <w:outlineLvl w:val="2"/>
        <w:rPr>
          <w:szCs w:val="21"/>
        </w:rPr>
      </w:pPr>
      <w:r w:rsidRPr="00431EFD">
        <w:rPr>
          <w:b/>
          <w:bCs/>
          <w:color w:val="333333"/>
          <w:szCs w:val="21"/>
        </w:rPr>
        <w:t xml:space="preserve">1. </w:t>
      </w:r>
      <w:r w:rsidRPr="00431EFD">
        <w:rPr>
          <w:b/>
          <w:bCs/>
          <w:color w:val="333333"/>
          <w:szCs w:val="21"/>
        </w:rPr>
        <w:t>试卷总体分布分析</w:t>
      </w:r>
    </w:p>
    <w:tbl>
      <w:tblPr>
        <w:tblW w:w="0" w:type="auto"/>
        <w:tblLayout w:type="fixed"/>
        <w:tblLook w:val="0000" w:firstRow="0" w:lastRow="0" w:firstColumn="0" w:lastColumn="0" w:noHBand="0" w:noVBand="0"/>
      </w:tblPr>
      <w:tblGrid>
        <w:gridCol w:w="3000"/>
        <w:gridCol w:w="3000"/>
        <w:gridCol w:w="3000"/>
      </w:tblGrid>
      <w:tr w:rsidR="00A36BCC" w:rsidTr="001D6356">
        <w:tc>
          <w:tcPr>
            <w:tcW w:w="9000" w:type="dxa"/>
            <w:gridSpan w:val="3"/>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bottom"/>
          </w:tcPr>
          <w:p w:rsidR="00A36BCC" w:rsidRPr="00431EFD" w:rsidRDefault="00A36BCC" w:rsidP="001D6356">
            <w:pPr>
              <w:widowControl/>
              <w:spacing w:line="360" w:lineRule="auto"/>
              <w:jc w:val="center"/>
              <w:rPr>
                <w:szCs w:val="21"/>
              </w:rPr>
            </w:pPr>
            <w:r w:rsidRPr="00431EFD">
              <w:rPr>
                <w:color w:val="333333"/>
                <w:szCs w:val="21"/>
              </w:rPr>
              <w:t>总分：</w:t>
            </w:r>
            <w:r w:rsidRPr="00431EFD">
              <w:rPr>
                <w:color w:val="333333"/>
                <w:szCs w:val="21"/>
              </w:rPr>
              <w:t>160</w:t>
            </w:r>
            <w:r w:rsidRPr="00431EFD">
              <w:rPr>
                <w:color w:val="333333"/>
                <w:szCs w:val="21"/>
              </w:rPr>
              <w:t>分</w:t>
            </w:r>
          </w:p>
        </w:tc>
      </w:tr>
      <w:tr w:rsidR="00A36BCC" w:rsidTr="001D6356">
        <w:tc>
          <w:tcPr>
            <w:tcW w:w="3000" w:type="dxa"/>
            <w:vMerge w:val="restart"/>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分值分布</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客观题（占比）</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45</w:t>
            </w:r>
            <w:r w:rsidRPr="00431EFD">
              <w:rPr>
                <w:color w:val="333333"/>
                <w:position w:val="-2"/>
                <w:szCs w:val="21"/>
              </w:rPr>
              <w:t>（</w:t>
            </w:r>
            <w:r w:rsidRPr="00431EFD">
              <w:rPr>
                <w:color w:val="333333"/>
                <w:position w:val="-2"/>
                <w:szCs w:val="21"/>
              </w:rPr>
              <w:t>28.1%</w:t>
            </w:r>
            <w:r w:rsidRPr="00431EFD">
              <w:rPr>
                <w:color w:val="333333"/>
                <w:position w:val="-2"/>
                <w:szCs w:val="21"/>
              </w:rPr>
              <w:t>）</w:t>
            </w:r>
          </w:p>
        </w:tc>
      </w:tr>
      <w:tr w:rsidR="00A36BCC" w:rsidTr="001D6356">
        <w:tc>
          <w:tcPr>
            <w:tcW w:w="3000" w:type="dxa"/>
            <w:vMerge/>
            <w:tcBorders>
              <w:top w:val="single" w:sz="4" w:space="0" w:color="000000"/>
              <w:left w:val="single" w:sz="4" w:space="0" w:color="000000"/>
              <w:bottom w:val="single" w:sz="4" w:space="0" w:color="000000"/>
              <w:right w:val="single" w:sz="4" w:space="0" w:color="000000"/>
            </w:tcBorders>
            <w:shd w:val="clear" w:color="auto" w:fill="auto"/>
          </w:tcPr>
          <w:p w:rsidR="00A36BCC" w:rsidRPr="00431EFD" w:rsidRDefault="00A36BCC" w:rsidP="001D6356">
            <w:pPr>
              <w:spacing w:line="360" w:lineRule="auto"/>
              <w:rPr>
                <w:szCs w:val="21"/>
              </w:rPr>
            </w:pP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主观题（占比）</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115</w:t>
            </w:r>
            <w:r w:rsidRPr="00431EFD">
              <w:rPr>
                <w:color w:val="333333"/>
                <w:position w:val="-2"/>
                <w:szCs w:val="21"/>
              </w:rPr>
              <w:t>（</w:t>
            </w:r>
            <w:r w:rsidRPr="00431EFD">
              <w:rPr>
                <w:color w:val="333333"/>
                <w:position w:val="-2"/>
                <w:szCs w:val="21"/>
              </w:rPr>
              <w:t>71.9%</w:t>
            </w:r>
            <w:r w:rsidRPr="00431EFD">
              <w:rPr>
                <w:color w:val="333333"/>
                <w:position w:val="-2"/>
                <w:szCs w:val="21"/>
              </w:rPr>
              <w:t>）</w:t>
            </w:r>
          </w:p>
        </w:tc>
      </w:tr>
      <w:tr w:rsidR="00A36BCC" w:rsidTr="001D6356">
        <w:tc>
          <w:tcPr>
            <w:tcW w:w="3000" w:type="dxa"/>
            <w:vMerge w:val="restart"/>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题量分布</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客观题（占比）</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15</w:t>
            </w:r>
            <w:r w:rsidRPr="00431EFD">
              <w:rPr>
                <w:color w:val="333333"/>
                <w:position w:val="-2"/>
                <w:szCs w:val="21"/>
              </w:rPr>
              <w:t>（</w:t>
            </w:r>
            <w:r w:rsidRPr="00431EFD">
              <w:rPr>
                <w:color w:val="333333"/>
                <w:position w:val="-2"/>
                <w:szCs w:val="21"/>
              </w:rPr>
              <w:t>42.9%</w:t>
            </w:r>
            <w:r w:rsidRPr="00431EFD">
              <w:rPr>
                <w:color w:val="333333"/>
                <w:position w:val="-2"/>
                <w:szCs w:val="21"/>
              </w:rPr>
              <w:t>）</w:t>
            </w:r>
          </w:p>
        </w:tc>
      </w:tr>
      <w:tr w:rsidR="00A36BCC" w:rsidTr="001D6356">
        <w:tc>
          <w:tcPr>
            <w:tcW w:w="3000" w:type="dxa"/>
            <w:vMerge/>
            <w:tcBorders>
              <w:top w:val="single" w:sz="4" w:space="0" w:color="000000"/>
              <w:left w:val="single" w:sz="4" w:space="0" w:color="000000"/>
              <w:bottom w:val="single" w:sz="4" w:space="0" w:color="000000"/>
              <w:right w:val="single" w:sz="4" w:space="0" w:color="000000"/>
            </w:tcBorders>
            <w:shd w:val="clear" w:color="auto" w:fill="auto"/>
          </w:tcPr>
          <w:p w:rsidR="00A36BCC" w:rsidRPr="00431EFD" w:rsidRDefault="00A36BCC" w:rsidP="001D6356">
            <w:pPr>
              <w:spacing w:line="360" w:lineRule="auto"/>
              <w:rPr>
                <w:szCs w:val="21"/>
              </w:rPr>
            </w:pP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主观题（占比）</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20</w:t>
            </w:r>
            <w:r w:rsidRPr="00431EFD">
              <w:rPr>
                <w:color w:val="333333"/>
                <w:position w:val="-2"/>
                <w:szCs w:val="21"/>
              </w:rPr>
              <w:t>（</w:t>
            </w:r>
            <w:r w:rsidRPr="00431EFD">
              <w:rPr>
                <w:color w:val="333333"/>
                <w:position w:val="-2"/>
                <w:szCs w:val="21"/>
              </w:rPr>
              <w:t>57.1%</w:t>
            </w:r>
            <w:r w:rsidRPr="00431EFD">
              <w:rPr>
                <w:color w:val="333333"/>
                <w:position w:val="-2"/>
                <w:szCs w:val="21"/>
              </w:rPr>
              <w:t>）</w:t>
            </w:r>
          </w:p>
        </w:tc>
      </w:tr>
    </w:tbl>
    <w:p w:rsidR="00A36BCC" w:rsidRPr="00431EFD" w:rsidRDefault="00A36BCC" w:rsidP="00A36BCC">
      <w:pPr>
        <w:widowControl/>
        <w:spacing w:before="510" w:after="285" w:line="360" w:lineRule="auto"/>
        <w:jc w:val="left"/>
        <w:outlineLvl w:val="2"/>
        <w:rPr>
          <w:szCs w:val="21"/>
        </w:rPr>
      </w:pPr>
      <w:r w:rsidRPr="00431EFD">
        <w:rPr>
          <w:b/>
          <w:bCs/>
          <w:color w:val="333333"/>
          <w:szCs w:val="21"/>
        </w:rPr>
        <w:t xml:space="preserve">2. </w:t>
      </w:r>
      <w:r w:rsidRPr="00431EFD">
        <w:rPr>
          <w:b/>
          <w:bCs/>
          <w:color w:val="333333"/>
          <w:szCs w:val="21"/>
        </w:rPr>
        <w:t>试卷题量分布分析</w:t>
      </w:r>
    </w:p>
    <w:tbl>
      <w:tblPr>
        <w:tblW w:w="0" w:type="auto"/>
        <w:tblLayout w:type="fixed"/>
        <w:tblLook w:val="0000" w:firstRow="0" w:lastRow="0" w:firstColumn="0" w:lastColumn="0" w:noHBand="0" w:noVBand="0"/>
      </w:tblPr>
      <w:tblGrid>
        <w:gridCol w:w="3000"/>
        <w:gridCol w:w="3000"/>
        <w:gridCol w:w="3000"/>
      </w:tblGrid>
      <w:tr w:rsidR="00A36BCC" w:rsidTr="001D6356">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大题题型</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题目量（占比）</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分值（占比）</w:t>
            </w:r>
          </w:p>
        </w:tc>
      </w:tr>
      <w:tr w:rsidR="00A36BCC" w:rsidTr="001D6356">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选择题（本大题共有</w:t>
            </w:r>
            <w:r w:rsidRPr="00431EFD">
              <w:rPr>
                <w:color w:val="333333"/>
                <w:position w:val="-2"/>
                <w:szCs w:val="21"/>
              </w:rPr>
              <w:t>15</w:t>
            </w:r>
            <w:r w:rsidRPr="00431EFD">
              <w:rPr>
                <w:color w:val="333333"/>
                <w:position w:val="-2"/>
                <w:szCs w:val="21"/>
              </w:rPr>
              <w:t>小题，每小题</w:t>
            </w:r>
            <w:r w:rsidRPr="00431EFD">
              <w:rPr>
                <w:color w:val="333333"/>
                <w:position w:val="-2"/>
                <w:szCs w:val="21"/>
              </w:rPr>
              <w:t>3</w:t>
            </w:r>
            <w:r w:rsidRPr="00431EFD">
              <w:rPr>
                <w:color w:val="333333"/>
                <w:position w:val="-2"/>
                <w:szCs w:val="21"/>
              </w:rPr>
              <w:t>分，共</w:t>
            </w:r>
            <w:r w:rsidRPr="00431EFD">
              <w:rPr>
                <w:color w:val="333333"/>
                <w:position w:val="-2"/>
                <w:szCs w:val="21"/>
              </w:rPr>
              <w:t>45</w:t>
            </w:r>
            <w:r w:rsidRPr="00431EFD">
              <w:rPr>
                <w:color w:val="333333"/>
                <w:position w:val="-2"/>
                <w:szCs w:val="21"/>
              </w:rPr>
              <w:t>分。）</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15</w:t>
            </w:r>
            <w:r w:rsidRPr="00431EFD">
              <w:rPr>
                <w:color w:val="333333"/>
                <w:position w:val="-2"/>
                <w:szCs w:val="21"/>
              </w:rPr>
              <w:t>（</w:t>
            </w:r>
            <w:r w:rsidRPr="00431EFD">
              <w:rPr>
                <w:color w:val="333333"/>
                <w:position w:val="-2"/>
                <w:szCs w:val="21"/>
              </w:rPr>
              <w:t>42.9%</w:t>
            </w:r>
            <w:r w:rsidRPr="00431EFD">
              <w:rPr>
                <w:color w:val="333333"/>
                <w:position w:val="-2"/>
                <w:szCs w:val="21"/>
              </w:rPr>
              <w:t>）</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45</w:t>
            </w:r>
            <w:r w:rsidRPr="00431EFD">
              <w:rPr>
                <w:color w:val="333333"/>
                <w:position w:val="-2"/>
                <w:szCs w:val="21"/>
              </w:rPr>
              <w:t>（</w:t>
            </w:r>
            <w:r w:rsidRPr="00431EFD">
              <w:rPr>
                <w:color w:val="333333"/>
                <w:position w:val="-2"/>
                <w:szCs w:val="21"/>
              </w:rPr>
              <w:t>28.1%</w:t>
            </w:r>
            <w:r w:rsidRPr="00431EFD">
              <w:rPr>
                <w:color w:val="333333"/>
                <w:position w:val="-2"/>
                <w:szCs w:val="21"/>
              </w:rPr>
              <w:t>）</w:t>
            </w:r>
          </w:p>
        </w:tc>
      </w:tr>
      <w:tr w:rsidR="00A36BCC" w:rsidTr="001D6356">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填空题（本大题共有</w:t>
            </w:r>
            <w:r w:rsidRPr="00431EFD">
              <w:rPr>
                <w:color w:val="333333"/>
                <w:position w:val="-2"/>
                <w:szCs w:val="21"/>
              </w:rPr>
              <w:t>10</w:t>
            </w:r>
            <w:r w:rsidRPr="00431EFD">
              <w:rPr>
                <w:color w:val="333333"/>
                <w:position w:val="-2"/>
                <w:szCs w:val="21"/>
              </w:rPr>
              <w:t>小题，每小题</w:t>
            </w:r>
            <w:r w:rsidRPr="00431EFD">
              <w:rPr>
                <w:color w:val="333333"/>
                <w:position w:val="-2"/>
                <w:szCs w:val="21"/>
              </w:rPr>
              <w:t>4</w:t>
            </w:r>
            <w:r w:rsidRPr="00431EFD">
              <w:rPr>
                <w:color w:val="333333"/>
                <w:position w:val="-2"/>
                <w:szCs w:val="21"/>
              </w:rPr>
              <w:t>分，共</w:t>
            </w:r>
            <w:r w:rsidRPr="00431EFD">
              <w:rPr>
                <w:color w:val="333333"/>
                <w:position w:val="-2"/>
                <w:szCs w:val="21"/>
              </w:rPr>
              <w:t>40</w:t>
            </w:r>
            <w:r w:rsidRPr="00431EFD">
              <w:rPr>
                <w:color w:val="333333"/>
                <w:position w:val="-2"/>
                <w:szCs w:val="21"/>
              </w:rPr>
              <w:t>分）</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10</w:t>
            </w:r>
            <w:r w:rsidRPr="00431EFD">
              <w:rPr>
                <w:color w:val="333333"/>
                <w:position w:val="-2"/>
                <w:szCs w:val="21"/>
              </w:rPr>
              <w:t>（</w:t>
            </w:r>
            <w:r w:rsidRPr="00431EFD">
              <w:rPr>
                <w:color w:val="333333"/>
                <w:position w:val="-2"/>
                <w:szCs w:val="21"/>
              </w:rPr>
              <w:t>28.6%</w:t>
            </w:r>
            <w:r w:rsidRPr="00431EFD">
              <w:rPr>
                <w:color w:val="333333"/>
                <w:position w:val="-2"/>
                <w:szCs w:val="21"/>
              </w:rPr>
              <w:t>）</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40</w:t>
            </w:r>
            <w:r w:rsidRPr="00431EFD">
              <w:rPr>
                <w:color w:val="333333"/>
                <w:position w:val="-2"/>
                <w:szCs w:val="21"/>
              </w:rPr>
              <w:t>（</w:t>
            </w:r>
            <w:r w:rsidRPr="00431EFD">
              <w:rPr>
                <w:color w:val="333333"/>
                <w:position w:val="-2"/>
                <w:szCs w:val="21"/>
              </w:rPr>
              <w:t>25.0%</w:t>
            </w:r>
            <w:r w:rsidRPr="00431EFD">
              <w:rPr>
                <w:color w:val="333333"/>
                <w:position w:val="-2"/>
                <w:szCs w:val="21"/>
              </w:rPr>
              <w:t>）</w:t>
            </w:r>
          </w:p>
        </w:tc>
      </w:tr>
      <w:tr w:rsidR="00A36BCC" w:rsidTr="001D6356">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实验探究题（本大题共有</w:t>
            </w:r>
            <w:r w:rsidRPr="00431EFD">
              <w:rPr>
                <w:color w:val="333333"/>
                <w:position w:val="-2"/>
                <w:szCs w:val="21"/>
              </w:rPr>
              <w:t>5</w:t>
            </w:r>
            <w:r w:rsidRPr="00431EFD">
              <w:rPr>
                <w:color w:val="333333"/>
                <w:position w:val="-2"/>
                <w:szCs w:val="21"/>
              </w:rPr>
              <w:t>小题，</w:t>
            </w:r>
            <w:r w:rsidRPr="00431EFD">
              <w:rPr>
                <w:color w:val="333333"/>
                <w:position w:val="-2"/>
                <w:szCs w:val="21"/>
              </w:rPr>
              <w:t>26</w:t>
            </w:r>
            <w:r w:rsidRPr="00431EFD">
              <w:rPr>
                <w:color w:val="333333"/>
                <w:position w:val="-2"/>
                <w:szCs w:val="21"/>
              </w:rPr>
              <w:t>题</w:t>
            </w:r>
            <w:r w:rsidRPr="00431EFD">
              <w:rPr>
                <w:color w:val="333333"/>
                <w:position w:val="-2"/>
                <w:szCs w:val="21"/>
              </w:rPr>
              <w:t>5</w:t>
            </w:r>
            <w:r w:rsidRPr="00431EFD">
              <w:rPr>
                <w:color w:val="333333"/>
                <w:position w:val="-2"/>
                <w:szCs w:val="21"/>
              </w:rPr>
              <w:t>分，</w:t>
            </w:r>
            <w:r w:rsidRPr="00431EFD">
              <w:rPr>
                <w:color w:val="333333"/>
                <w:position w:val="-2"/>
                <w:szCs w:val="21"/>
              </w:rPr>
              <w:t>27</w:t>
            </w:r>
            <w:r w:rsidRPr="00431EFD">
              <w:rPr>
                <w:color w:val="333333"/>
                <w:position w:val="-2"/>
                <w:szCs w:val="21"/>
              </w:rPr>
              <w:t>、</w:t>
            </w:r>
            <w:r w:rsidRPr="00431EFD">
              <w:rPr>
                <w:color w:val="333333"/>
                <w:position w:val="-2"/>
                <w:szCs w:val="21"/>
              </w:rPr>
              <w:t>30</w:t>
            </w:r>
            <w:r w:rsidRPr="00431EFD">
              <w:rPr>
                <w:color w:val="333333"/>
                <w:position w:val="-2"/>
                <w:szCs w:val="21"/>
              </w:rPr>
              <w:t>题各</w:t>
            </w:r>
            <w:r w:rsidRPr="00431EFD">
              <w:rPr>
                <w:color w:val="333333"/>
                <w:position w:val="-2"/>
                <w:szCs w:val="21"/>
              </w:rPr>
              <w:t>7</w:t>
            </w:r>
            <w:r w:rsidRPr="00431EFD">
              <w:rPr>
                <w:color w:val="333333"/>
                <w:position w:val="-2"/>
                <w:szCs w:val="21"/>
              </w:rPr>
              <w:t>分，</w:t>
            </w:r>
            <w:r w:rsidRPr="00431EFD">
              <w:rPr>
                <w:color w:val="333333"/>
                <w:position w:val="-2"/>
                <w:szCs w:val="21"/>
              </w:rPr>
              <w:t>28</w:t>
            </w:r>
            <w:r w:rsidRPr="00431EFD">
              <w:rPr>
                <w:color w:val="333333"/>
                <w:position w:val="-2"/>
                <w:szCs w:val="21"/>
              </w:rPr>
              <w:t>、</w:t>
            </w:r>
            <w:r w:rsidRPr="00431EFD">
              <w:rPr>
                <w:color w:val="333333"/>
                <w:position w:val="-2"/>
                <w:szCs w:val="21"/>
              </w:rPr>
              <w:t>29</w:t>
            </w:r>
            <w:r w:rsidRPr="00431EFD">
              <w:rPr>
                <w:color w:val="333333"/>
                <w:position w:val="-2"/>
                <w:szCs w:val="21"/>
              </w:rPr>
              <w:t>题各</w:t>
            </w:r>
            <w:r w:rsidRPr="00431EFD">
              <w:rPr>
                <w:color w:val="333333"/>
                <w:position w:val="-2"/>
                <w:szCs w:val="21"/>
              </w:rPr>
              <w:t>8</w:t>
            </w:r>
            <w:r w:rsidRPr="00431EFD">
              <w:rPr>
                <w:color w:val="333333"/>
                <w:position w:val="-2"/>
                <w:szCs w:val="21"/>
              </w:rPr>
              <w:t>分，共</w:t>
            </w:r>
            <w:r w:rsidRPr="00431EFD">
              <w:rPr>
                <w:color w:val="333333"/>
                <w:position w:val="-2"/>
                <w:szCs w:val="21"/>
              </w:rPr>
              <w:t>35</w:t>
            </w:r>
            <w:r w:rsidRPr="00431EFD">
              <w:rPr>
                <w:color w:val="333333"/>
                <w:position w:val="-2"/>
                <w:szCs w:val="21"/>
              </w:rPr>
              <w:t>分）</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5</w:t>
            </w:r>
            <w:r w:rsidRPr="00431EFD">
              <w:rPr>
                <w:color w:val="333333"/>
                <w:position w:val="-2"/>
                <w:szCs w:val="21"/>
              </w:rPr>
              <w:t>（</w:t>
            </w:r>
            <w:r w:rsidRPr="00431EFD">
              <w:rPr>
                <w:color w:val="333333"/>
                <w:position w:val="-2"/>
                <w:szCs w:val="21"/>
              </w:rPr>
              <w:t>14.3%</w:t>
            </w:r>
            <w:r w:rsidRPr="00431EFD">
              <w:rPr>
                <w:color w:val="333333"/>
                <w:position w:val="-2"/>
                <w:szCs w:val="21"/>
              </w:rPr>
              <w:t>）</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35</w:t>
            </w:r>
            <w:r w:rsidRPr="00431EFD">
              <w:rPr>
                <w:color w:val="333333"/>
                <w:position w:val="-2"/>
                <w:szCs w:val="21"/>
              </w:rPr>
              <w:t>（</w:t>
            </w:r>
            <w:r w:rsidRPr="00431EFD">
              <w:rPr>
                <w:color w:val="333333"/>
                <w:position w:val="-2"/>
                <w:szCs w:val="21"/>
              </w:rPr>
              <w:t>21.9%</w:t>
            </w:r>
            <w:r w:rsidRPr="00431EFD">
              <w:rPr>
                <w:color w:val="333333"/>
                <w:position w:val="-2"/>
                <w:szCs w:val="21"/>
              </w:rPr>
              <w:t>）</w:t>
            </w:r>
          </w:p>
        </w:tc>
      </w:tr>
      <w:tr w:rsidR="00A36BCC" w:rsidTr="001D6356">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lastRenderedPageBreak/>
              <w:t>解答题（本大题共有</w:t>
            </w:r>
            <w:r w:rsidRPr="00431EFD">
              <w:rPr>
                <w:color w:val="333333"/>
                <w:position w:val="-2"/>
                <w:szCs w:val="21"/>
              </w:rPr>
              <w:t>5</w:t>
            </w:r>
            <w:r w:rsidRPr="00431EFD">
              <w:rPr>
                <w:color w:val="333333"/>
                <w:position w:val="-2"/>
                <w:szCs w:val="21"/>
              </w:rPr>
              <w:t>小题，每小题</w:t>
            </w:r>
            <w:r w:rsidRPr="00431EFD">
              <w:rPr>
                <w:color w:val="333333"/>
                <w:position w:val="-2"/>
                <w:szCs w:val="21"/>
              </w:rPr>
              <w:t>8</w:t>
            </w:r>
            <w:r w:rsidRPr="00431EFD">
              <w:rPr>
                <w:color w:val="333333"/>
                <w:position w:val="-2"/>
                <w:szCs w:val="21"/>
              </w:rPr>
              <w:t>分，共</w:t>
            </w:r>
            <w:r w:rsidRPr="00431EFD">
              <w:rPr>
                <w:color w:val="333333"/>
                <w:position w:val="-2"/>
                <w:szCs w:val="21"/>
              </w:rPr>
              <w:t>40</w:t>
            </w:r>
            <w:r w:rsidRPr="00431EFD">
              <w:rPr>
                <w:color w:val="333333"/>
                <w:position w:val="-2"/>
                <w:szCs w:val="21"/>
              </w:rPr>
              <w:t>分）</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5</w:t>
            </w:r>
            <w:r w:rsidRPr="00431EFD">
              <w:rPr>
                <w:color w:val="333333"/>
                <w:position w:val="-2"/>
                <w:szCs w:val="21"/>
              </w:rPr>
              <w:t>（</w:t>
            </w:r>
            <w:r w:rsidRPr="00431EFD">
              <w:rPr>
                <w:color w:val="333333"/>
                <w:position w:val="-2"/>
                <w:szCs w:val="21"/>
              </w:rPr>
              <w:t>14.3%</w:t>
            </w:r>
            <w:r w:rsidRPr="00431EFD">
              <w:rPr>
                <w:color w:val="333333"/>
                <w:position w:val="-2"/>
                <w:szCs w:val="21"/>
              </w:rPr>
              <w:t>）</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40</w:t>
            </w:r>
            <w:r w:rsidRPr="00431EFD">
              <w:rPr>
                <w:color w:val="333333"/>
                <w:position w:val="-2"/>
                <w:szCs w:val="21"/>
              </w:rPr>
              <w:t>（</w:t>
            </w:r>
            <w:r w:rsidRPr="00431EFD">
              <w:rPr>
                <w:color w:val="333333"/>
                <w:position w:val="-2"/>
                <w:szCs w:val="21"/>
              </w:rPr>
              <w:t>25.0%</w:t>
            </w:r>
            <w:r w:rsidRPr="00431EFD">
              <w:rPr>
                <w:color w:val="333333"/>
                <w:position w:val="-2"/>
                <w:szCs w:val="21"/>
              </w:rPr>
              <w:t>）</w:t>
            </w:r>
          </w:p>
        </w:tc>
      </w:tr>
    </w:tbl>
    <w:p w:rsidR="00A36BCC" w:rsidRPr="00431EFD" w:rsidRDefault="00A36BCC" w:rsidP="00A36BCC">
      <w:pPr>
        <w:widowControl/>
        <w:spacing w:before="510" w:after="285" w:line="360" w:lineRule="auto"/>
        <w:jc w:val="left"/>
        <w:outlineLvl w:val="2"/>
        <w:rPr>
          <w:szCs w:val="21"/>
        </w:rPr>
      </w:pPr>
      <w:r w:rsidRPr="00431EFD">
        <w:rPr>
          <w:b/>
          <w:bCs/>
          <w:color w:val="333333"/>
          <w:szCs w:val="21"/>
        </w:rPr>
        <w:t xml:space="preserve">3. </w:t>
      </w:r>
      <w:r w:rsidRPr="00431EFD">
        <w:rPr>
          <w:b/>
          <w:bCs/>
          <w:color w:val="333333"/>
          <w:szCs w:val="21"/>
        </w:rPr>
        <w:t>试卷难度结构分析</w:t>
      </w:r>
    </w:p>
    <w:tbl>
      <w:tblPr>
        <w:tblW w:w="0" w:type="auto"/>
        <w:tblLayout w:type="fixed"/>
        <w:tblLook w:val="0000" w:firstRow="0" w:lastRow="0" w:firstColumn="0" w:lastColumn="0" w:noHBand="0" w:noVBand="0"/>
      </w:tblPr>
      <w:tblGrid>
        <w:gridCol w:w="3000"/>
        <w:gridCol w:w="3000"/>
        <w:gridCol w:w="3000"/>
      </w:tblGrid>
      <w:tr w:rsidR="00A36BCC" w:rsidTr="001D6356">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序号</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难易度</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占比</w:t>
            </w:r>
          </w:p>
        </w:tc>
      </w:tr>
      <w:tr w:rsidR="00A36BCC" w:rsidTr="001D6356">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容易</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22.9%</w:t>
            </w:r>
          </w:p>
        </w:tc>
      </w:tr>
      <w:tr w:rsidR="00A36BCC" w:rsidTr="001D6356">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普通</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77.1%</w:t>
            </w:r>
          </w:p>
        </w:tc>
      </w:tr>
      <w:tr w:rsidR="00A36BCC" w:rsidTr="001D6356">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困难</w:t>
            </w:r>
          </w:p>
        </w:tc>
        <w:tc>
          <w:tcPr>
            <w:tcW w:w="300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0%</w:t>
            </w:r>
          </w:p>
        </w:tc>
      </w:tr>
    </w:tbl>
    <w:p w:rsidR="00A36BCC" w:rsidRPr="00431EFD" w:rsidRDefault="00A36BCC" w:rsidP="00A36BCC">
      <w:pPr>
        <w:widowControl/>
        <w:spacing w:before="510" w:after="285" w:line="360" w:lineRule="auto"/>
        <w:jc w:val="left"/>
        <w:outlineLvl w:val="2"/>
        <w:rPr>
          <w:szCs w:val="21"/>
        </w:rPr>
      </w:pPr>
      <w:r w:rsidRPr="00431EFD">
        <w:rPr>
          <w:b/>
          <w:bCs/>
          <w:color w:val="333333"/>
          <w:szCs w:val="21"/>
        </w:rPr>
        <w:t xml:space="preserve">4. </w:t>
      </w:r>
      <w:r w:rsidRPr="00431EFD">
        <w:rPr>
          <w:b/>
          <w:bCs/>
          <w:color w:val="333333"/>
          <w:szCs w:val="21"/>
        </w:rPr>
        <w:t>试卷知识点分析</w:t>
      </w:r>
    </w:p>
    <w:tbl>
      <w:tblPr>
        <w:tblW w:w="0" w:type="auto"/>
        <w:tblLayout w:type="fixed"/>
        <w:tblLook w:val="0000" w:firstRow="0" w:lastRow="0" w:firstColumn="0" w:lastColumn="0" w:noHBand="0" w:noVBand="0"/>
      </w:tblPr>
      <w:tblGrid>
        <w:gridCol w:w="2250"/>
        <w:gridCol w:w="2250"/>
        <w:gridCol w:w="2250"/>
        <w:gridCol w:w="2250"/>
      </w:tblGrid>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序号</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知识点（认知水平）</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分值（占比）</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对应题号</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材料制造与环境保护</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r w:rsidRPr="00431EFD">
              <w:rPr>
                <w:color w:val="333333"/>
                <w:position w:val="-2"/>
                <w:szCs w:val="21"/>
              </w:rPr>
              <w:t>（</w:t>
            </w:r>
            <w:r w:rsidRPr="00431EFD">
              <w:rPr>
                <w:color w:val="333333"/>
                <w:position w:val="-2"/>
                <w:szCs w:val="21"/>
              </w:rPr>
              <w:t>0.8%</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阴历与月相的关系</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r w:rsidRPr="00431EFD">
              <w:rPr>
                <w:color w:val="333333"/>
                <w:position w:val="-2"/>
                <w:szCs w:val="21"/>
              </w:rPr>
              <w:t>（</w:t>
            </w:r>
            <w:r w:rsidRPr="00431EFD">
              <w:rPr>
                <w:color w:val="333333"/>
                <w:position w:val="-2"/>
                <w:szCs w:val="21"/>
              </w:rPr>
              <w:t>0.8%</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植物的分类</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r w:rsidRPr="00431EFD">
              <w:rPr>
                <w:color w:val="333333"/>
                <w:position w:val="-2"/>
                <w:szCs w:val="21"/>
              </w:rPr>
              <w:t>（</w:t>
            </w:r>
            <w:r w:rsidRPr="00431EFD">
              <w:rPr>
                <w:color w:val="333333"/>
                <w:position w:val="-2"/>
                <w:szCs w:val="21"/>
              </w:rPr>
              <w:t>0.8%</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质量及其特点</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r w:rsidRPr="00431EFD">
              <w:rPr>
                <w:color w:val="333333"/>
                <w:position w:val="-2"/>
                <w:szCs w:val="21"/>
              </w:rPr>
              <w:t>（</w:t>
            </w:r>
            <w:r w:rsidRPr="00431EFD">
              <w:rPr>
                <w:color w:val="333333"/>
                <w:position w:val="-2"/>
                <w:szCs w:val="21"/>
              </w:rPr>
              <w:t>0.8%</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5</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金属锈蚀的条件及其防护</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r w:rsidRPr="00431EFD">
              <w:rPr>
                <w:color w:val="333333"/>
                <w:position w:val="-2"/>
                <w:szCs w:val="21"/>
              </w:rPr>
              <w:t>（</w:t>
            </w:r>
            <w:r w:rsidRPr="00431EFD">
              <w:rPr>
                <w:color w:val="333333"/>
                <w:position w:val="-2"/>
                <w:szCs w:val="21"/>
              </w:rPr>
              <w:t>0.8%</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lastRenderedPageBreak/>
              <w:t>6</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合金与合金的性质</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r w:rsidRPr="00431EFD">
              <w:rPr>
                <w:color w:val="333333"/>
                <w:position w:val="-2"/>
                <w:szCs w:val="21"/>
              </w:rPr>
              <w:t>（</w:t>
            </w:r>
            <w:r w:rsidRPr="00431EFD">
              <w:rPr>
                <w:color w:val="333333"/>
                <w:position w:val="-2"/>
                <w:szCs w:val="21"/>
              </w:rPr>
              <w:t>0.8%</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7</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内能</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r w:rsidRPr="00431EFD">
              <w:rPr>
                <w:color w:val="333333"/>
                <w:position w:val="-2"/>
                <w:szCs w:val="21"/>
              </w:rPr>
              <w:t>（</w:t>
            </w:r>
            <w:r w:rsidRPr="00431EFD">
              <w:rPr>
                <w:color w:val="333333"/>
                <w:position w:val="-2"/>
                <w:szCs w:val="21"/>
              </w:rPr>
              <w:t>0.8%</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8</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构成物质的微粒</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r w:rsidRPr="00431EFD">
              <w:rPr>
                <w:color w:val="333333"/>
                <w:position w:val="-2"/>
                <w:szCs w:val="21"/>
              </w:rPr>
              <w:t>（</w:t>
            </w:r>
            <w:r w:rsidRPr="00431EFD">
              <w:rPr>
                <w:color w:val="333333"/>
                <w:position w:val="-2"/>
                <w:szCs w:val="21"/>
              </w:rPr>
              <w:t>0.8%</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5</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地震</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r w:rsidRPr="00431EFD">
              <w:rPr>
                <w:color w:val="333333"/>
                <w:position w:val="-2"/>
                <w:szCs w:val="21"/>
              </w:rPr>
              <w:t>（</w:t>
            </w:r>
            <w:r w:rsidRPr="00431EFD">
              <w:rPr>
                <w:color w:val="333333"/>
                <w:position w:val="-2"/>
                <w:szCs w:val="21"/>
              </w:rPr>
              <w:t>0.8%</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6</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10</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地震的防范和预报</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r w:rsidRPr="00431EFD">
              <w:rPr>
                <w:color w:val="333333"/>
                <w:position w:val="-2"/>
                <w:szCs w:val="21"/>
              </w:rPr>
              <w:t>（</w:t>
            </w:r>
            <w:r w:rsidRPr="00431EFD">
              <w:rPr>
                <w:color w:val="333333"/>
                <w:position w:val="-2"/>
                <w:szCs w:val="21"/>
              </w:rPr>
              <w:t>0.8%</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6</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11</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世界上火山地震带的分布</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r w:rsidRPr="00431EFD">
              <w:rPr>
                <w:color w:val="333333"/>
                <w:position w:val="-2"/>
                <w:szCs w:val="21"/>
              </w:rPr>
              <w:t>（</w:t>
            </w:r>
            <w:r w:rsidRPr="00431EFD">
              <w:rPr>
                <w:color w:val="333333"/>
                <w:position w:val="-2"/>
                <w:szCs w:val="21"/>
              </w:rPr>
              <w:t>0.8%</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6</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12</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光的反射</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r w:rsidRPr="00431EFD">
              <w:rPr>
                <w:color w:val="333333"/>
                <w:position w:val="-2"/>
                <w:szCs w:val="21"/>
              </w:rPr>
              <w:t>（</w:t>
            </w:r>
            <w:r w:rsidRPr="00431EFD">
              <w:rPr>
                <w:color w:val="333333"/>
                <w:position w:val="-2"/>
                <w:szCs w:val="21"/>
              </w:rPr>
              <w:t>0.8%</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7</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13</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光的折射现象及应用</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r w:rsidRPr="00431EFD">
              <w:rPr>
                <w:color w:val="333333"/>
                <w:position w:val="-2"/>
                <w:szCs w:val="21"/>
              </w:rPr>
              <w:t>（</w:t>
            </w:r>
            <w:r w:rsidRPr="00431EFD">
              <w:rPr>
                <w:color w:val="333333"/>
                <w:position w:val="-2"/>
                <w:szCs w:val="21"/>
              </w:rPr>
              <w:t>0.8%</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7</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常见实验操作</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r w:rsidRPr="00431EFD">
              <w:rPr>
                <w:color w:val="333333"/>
                <w:position w:val="-2"/>
                <w:szCs w:val="21"/>
              </w:rPr>
              <w:t>（</w:t>
            </w:r>
            <w:r w:rsidRPr="00431EFD">
              <w:rPr>
                <w:color w:val="333333"/>
                <w:position w:val="-2"/>
                <w:szCs w:val="21"/>
              </w:rPr>
              <w:t>0.8%</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8</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15</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传染病的预防措施</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r w:rsidRPr="00431EFD">
              <w:rPr>
                <w:color w:val="333333"/>
                <w:position w:val="-2"/>
                <w:szCs w:val="21"/>
              </w:rPr>
              <w:t>（</w:t>
            </w:r>
            <w:r w:rsidRPr="00431EFD">
              <w:rPr>
                <w:color w:val="333333"/>
                <w:position w:val="-2"/>
                <w:szCs w:val="21"/>
              </w:rPr>
              <w:t>0.8%</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9</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16</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串、并联电路的设计</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r w:rsidRPr="00431EFD">
              <w:rPr>
                <w:color w:val="333333"/>
                <w:position w:val="-2"/>
                <w:szCs w:val="21"/>
              </w:rPr>
              <w:t>（</w:t>
            </w:r>
            <w:r w:rsidRPr="00431EFD">
              <w:rPr>
                <w:color w:val="333333"/>
                <w:position w:val="-2"/>
                <w:szCs w:val="21"/>
              </w:rPr>
              <w:t>0.8%</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10</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17</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金属活动性顺序及其应用</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7</w:t>
            </w:r>
            <w:r w:rsidRPr="00431EFD">
              <w:rPr>
                <w:color w:val="333333"/>
                <w:position w:val="-2"/>
                <w:szCs w:val="21"/>
              </w:rPr>
              <w:t>（</w:t>
            </w:r>
            <w:r w:rsidRPr="00431EFD">
              <w:rPr>
                <w:color w:val="333333"/>
                <w:position w:val="-2"/>
                <w:szCs w:val="21"/>
              </w:rPr>
              <w:t>1.9%</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11,20</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18</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自然选择学说</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r w:rsidRPr="00431EFD">
              <w:rPr>
                <w:color w:val="333333"/>
                <w:position w:val="-2"/>
                <w:szCs w:val="21"/>
              </w:rPr>
              <w:t>（</w:t>
            </w:r>
            <w:r w:rsidRPr="00431EFD">
              <w:rPr>
                <w:color w:val="333333"/>
                <w:position w:val="-2"/>
                <w:szCs w:val="21"/>
              </w:rPr>
              <w:t>0.8%</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12</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细菌</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r w:rsidRPr="00431EFD">
              <w:rPr>
                <w:color w:val="333333"/>
                <w:position w:val="-2"/>
                <w:szCs w:val="21"/>
              </w:rPr>
              <w:t>（</w:t>
            </w:r>
            <w:r w:rsidRPr="00431EFD">
              <w:rPr>
                <w:color w:val="333333"/>
                <w:position w:val="-2"/>
                <w:szCs w:val="21"/>
              </w:rPr>
              <w:t>0.8%</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12</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lastRenderedPageBreak/>
              <w:t>20</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饱和溶液和不饱和溶液相互转变的方法</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r w:rsidRPr="00431EFD">
              <w:rPr>
                <w:color w:val="333333"/>
                <w:position w:val="-2"/>
                <w:szCs w:val="21"/>
              </w:rPr>
              <w:t>（</w:t>
            </w:r>
            <w:r w:rsidRPr="00431EFD">
              <w:rPr>
                <w:color w:val="333333"/>
                <w:position w:val="-2"/>
                <w:szCs w:val="21"/>
              </w:rPr>
              <w:t>0.8%</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13</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21</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溶质的质量分数的变化</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11</w:t>
            </w:r>
            <w:r w:rsidRPr="00431EFD">
              <w:rPr>
                <w:color w:val="333333"/>
                <w:position w:val="-2"/>
                <w:szCs w:val="21"/>
              </w:rPr>
              <w:t>（</w:t>
            </w:r>
            <w:r w:rsidRPr="00431EFD">
              <w:rPr>
                <w:color w:val="333333"/>
                <w:position w:val="-2"/>
                <w:szCs w:val="21"/>
              </w:rPr>
              <w:t>3.0%</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13,34</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22</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饱和溶液和不饱和溶液</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r w:rsidRPr="00431EFD">
              <w:rPr>
                <w:color w:val="333333"/>
                <w:position w:val="-2"/>
                <w:szCs w:val="21"/>
              </w:rPr>
              <w:t>（</w:t>
            </w:r>
            <w:r w:rsidRPr="00431EFD">
              <w:rPr>
                <w:color w:val="333333"/>
                <w:position w:val="-2"/>
                <w:szCs w:val="21"/>
              </w:rPr>
              <w:t>0.8%</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13</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23</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酶的催化作用</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r w:rsidRPr="00431EFD">
              <w:rPr>
                <w:color w:val="333333"/>
                <w:position w:val="-2"/>
                <w:szCs w:val="21"/>
              </w:rPr>
              <w:t>（</w:t>
            </w:r>
            <w:r w:rsidRPr="00431EFD">
              <w:rPr>
                <w:color w:val="333333"/>
                <w:position w:val="-2"/>
                <w:szCs w:val="21"/>
              </w:rPr>
              <w:t>0.8%</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14</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平衡力和相互作用力的区分</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r w:rsidRPr="00431EFD">
              <w:rPr>
                <w:color w:val="333333"/>
                <w:position w:val="-2"/>
                <w:szCs w:val="21"/>
              </w:rPr>
              <w:t>（</w:t>
            </w:r>
            <w:r w:rsidRPr="00431EFD">
              <w:rPr>
                <w:color w:val="333333"/>
                <w:position w:val="-2"/>
                <w:szCs w:val="21"/>
              </w:rPr>
              <w:t>0.8%</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15</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25</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压强大小比较</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r w:rsidRPr="00431EFD">
              <w:rPr>
                <w:color w:val="333333"/>
                <w:position w:val="-2"/>
                <w:szCs w:val="21"/>
              </w:rPr>
              <w:t>（</w:t>
            </w:r>
            <w:r w:rsidRPr="00431EFD">
              <w:rPr>
                <w:color w:val="333333"/>
                <w:position w:val="-2"/>
                <w:szCs w:val="21"/>
              </w:rPr>
              <w:t>0.8%</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15</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26</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力的作用效果</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w:t>
            </w:r>
            <w:r w:rsidRPr="00431EFD">
              <w:rPr>
                <w:color w:val="333333"/>
                <w:position w:val="-2"/>
                <w:szCs w:val="21"/>
              </w:rPr>
              <w:t>（</w:t>
            </w:r>
            <w:r w:rsidRPr="00431EFD">
              <w:rPr>
                <w:color w:val="333333"/>
                <w:position w:val="-2"/>
                <w:szCs w:val="21"/>
              </w:rPr>
              <w:t>0.8%</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15</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27</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人类对月球和行星的探测</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w:t>
            </w:r>
            <w:r w:rsidRPr="00431EFD">
              <w:rPr>
                <w:color w:val="333333"/>
                <w:position w:val="-2"/>
                <w:szCs w:val="21"/>
              </w:rPr>
              <w:t>（</w:t>
            </w:r>
            <w:r w:rsidRPr="00431EFD">
              <w:rPr>
                <w:color w:val="333333"/>
                <w:position w:val="-2"/>
                <w:szCs w:val="21"/>
              </w:rPr>
              <w:t>1.1%</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16</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28</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种子的萌发</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w:t>
            </w:r>
            <w:r w:rsidRPr="00431EFD">
              <w:rPr>
                <w:color w:val="333333"/>
                <w:position w:val="-2"/>
                <w:szCs w:val="21"/>
              </w:rPr>
              <w:t>（</w:t>
            </w:r>
            <w:r w:rsidRPr="00431EFD">
              <w:rPr>
                <w:color w:val="333333"/>
                <w:position w:val="-2"/>
                <w:szCs w:val="21"/>
              </w:rPr>
              <w:t>1.1%</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16</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遗传物质的传递</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w:t>
            </w:r>
            <w:r w:rsidRPr="00431EFD">
              <w:rPr>
                <w:color w:val="333333"/>
                <w:position w:val="-2"/>
                <w:szCs w:val="21"/>
              </w:rPr>
              <w:t>（</w:t>
            </w:r>
            <w:r w:rsidRPr="00431EFD">
              <w:rPr>
                <w:color w:val="333333"/>
                <w:position w:val="-2"/>
                <w:szCs w:val="21"/>
              </w:rPr>
              <w:t>1.1%</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17</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30</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质量守恒定律及其应用</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w:t>
            </w:r>
            <w:r w:rsidRPr="00431EFD">
              <w:rPr>
                <w:color w:val="333333"/>
                <w:position w:val="-2"/>
                <w:szCs w:val="21"/>
              </w:rPr>
              <w:t>（</w:t>
            </w:r>
            <w:r w:rsidRPr="00431EFD">
              <w:rPr>
                <w:color w:val="333333"/>
                <w:position w:val="-2"/>
                <w:szCs w:val="21"/>
              </w:rPr>
              <w:t>1.1%</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18</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31</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识别化学反应基本类</w:t>
            </w:r>
            <w:r w:rsidRPr="00431EFD">
              <w:rPr>
                <w:color w:val="333333"/>
                <w:position w:val="-2"/>
                <w:szCs w:val="21"/>
              </w:rPr>
              <w:lastRenderedPageBreak/>
              <w:t>型</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lastRenderedPageBreak/>
              <w:t>4</w:t>
            </w:r>
            <w:r w:rsidRPr="00431EFD">
              <w:rPr>
                <w:color w:val="333333"/>
                <w:position w:val="-2"/>
                <w:szCs w:val="21"/>
              </w:rPr>
              <w:t>（</w:t>
            </w:r>
            <w:r w:rsidRPr="00431EFD">
              <w:rPr>
                <w:color w:val="333333"/>
                <w:position w:val="-2"/>
                <w:szCs w:val="21"/>
              </w:rPr>
              <w:t>1.1%</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18</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lastRenderedPageBreak/>
              <w:t>32</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显微镜的使用</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w:t>
            </w:r>
            <w:r w:rsidRPr="00431EFD">
              <w:rPr>
                <w:color w:val="333333"/>
                <w:position w:val="-2"/>
                <w:szCs w:val="21"/>
              </w:rPr>
              <w:t>（</w:t>
            </w:r>
            <w:r w:rsidRPr="00431EFD">
              <w:rPr>
                <w:color w:val="333333"/>
                <w:position w:val="-2"/>
                <w:szCs w:val="21"/>
              </w:rPr>
              <w:t>1.1%</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19</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33</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心脏和血管</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w:t>
            </w:r>
            <w:r w:rsidRPr="00431EFD">
              <w:rPr>
                <w:color w:val="333333"/>
                <w:position w:val="-2"/>
                <w:szCs w:val="21"/>
              </w:rPr>
              <w:t>（</w:t>
            </w:r>
            <w:r w:rsidRPr="00431EFD">
              <w:rPr>
                <w:color w:val="333333"/>
                <w:position w:val="-2"/>
                <w:szCs w:val="21"/>
              </w:rPr>
              <w:t>1.1%</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19</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化学变化和物理变化的判别</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w:t>
            </w:r>
            <w:r w:rsidRPr="00431EFD">
              <w:rPr>
                <w:color w:val="333333"/>
                <w:position w:val="-2"/>
                <w:szCs w:val="21"/>
              </w:rPr>
              <w:t>（</w:t>
            </w:r>
            <w:r w:rsidRPr="00431EFD">
              <w:rPr>
                <w:color w:val="333333"/>
                <w:position w:val="-2"/>
                <w:szCs w:val="21"/>
              </w:rPr>
              <w:t>1.1%</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20</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35</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细胞的分裂、生长与分化</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w:t>
            </w:r>
            <w:r w:rsidRPr="00431EFD">
              <w:rPr>
                <w:color w:val="333333"/>
                <w:position w:val="-2"/>
                <w:szCs w:val="21"/>
              </w:rPr>
              <w:t>（</w:t>
            </w:r>
            <w:r w:rsidRPr="00431EFD">
              <w:rPr>
                <w:color w:val="333333"/>
                <w:position w:val="-2"/>
                <w:szCs w:val="21"/>
              </w:rPr>
              <w:t>1.1%</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21</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36</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食物的消化与吸收</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w:t>
            </w:r>
            <w:r w:rsidRPr="00431EFD">
              <w:rPr>
                <w:color w:val="333333"/>
                <w:position w:val="-2"/>
                <w:szCs w:val="21"/>
              </w:rPr>
              <w:t>（</w:t>
            </w:r>
            <w:r w:rsidRPr="00431EFD">
              <w:rPr>
                <w:color w:val="333333"/>
                <w:position w:val="-2"/>
                <w:szCs w:val="21"/>
              </w:rPr>
              <w:t>1.1%</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21</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37</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物体的浮沉条件及其应用</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w:t>
            </w:r>
            <w:r w:rsidRPr="00431EFD">
              <w:rPr>
                <w:color w:val="333333"/>
                <w:position w:val="-2"/>
                <w:szCs w:val="21"/>
              </w:rPr>
              <w:t>（</w:t>
            </w:r>
            <w:r w:rsidRPr="00431EFD">
              <w:rPr>
                <w:color w:val="333333"/>
                <w:position w:val="-2"/>
                <w:szCs w:val="21"/>
              </w:rPr>
              <w:t>1.1%</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22</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38</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浮力大小的计算</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w:t>
            </w:r>
            <w:r w:rsidRPr="00431EFD">
              <w:rPr>
                <w:color w:val="333333"/>
                <w:position w:val="-2"/>
                <w:szCs w:val="21"/>
              </w:rPr>
              <w:t>（</w:t>
            </w:r>
            <w:r w:rsidRPr="00431EFD">
              <w:rPr>
                <w:color w:val="333333"/>
                <w:position w:val="-2"/>
                <w:szCs w:val="21"/>
              </w:rPr>
              <w:t>1.1%</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22</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浮力的变化</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w:t>
            </w:r>
            <w:r w:rsidRPr="00431EFD">
              <w:rPr>
                <w:color w:val="333333"/>
                <w:position w:val="-2"/>
                <w:szCs w:val="21"/>
              </w:rPr>
              <w:t>（</w:t>
            </w:r>
            <w:r w:rsidRPr="00431EFD">
              <w:rPr>
                <w:color w:val="333333"/>
                <w:position w:val="-2"/>
                <w:szCs w:val="21"/>
              </w:rPr>
              <w:t>1.1%</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22</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40</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物质的推断</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8</w:t>
            </w:r>
            <w:r w:rsidRPr="00431EFD">
              <w:rPr>
                <w:color w:val="333333"/>
                <w:position w:val="-2"/>
                <w:szCs w:val="21"/>
              </w:rPr>
              <w:t>（</w:t>
            </w:r>
            <w:r w:rsidRPr="00431EFD">
              <w:rPr>
                <w:color w:val="333333"/>
                <w:position w:val="-2"/>
                <w:szCs w:val="21"/>
              </w:rPr>
              <w:t>2.2%</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23,25</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41</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电流表、电压表在判断电路故障中的应用</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w:t>
            </w:r>
            <w:r w:rsidRPr="00431EFD">
              <w:rPr>
                <w:color w:val="333333"/>
                <w:position w:val="-2"/>
                <w:szCs w:val="21"/>
              </w:rPr>
              <w:t>（</w:t>
            </w:r>
            <w:r w:rsidRPr="00431EFD">
              <w:rPr>
                <w:color w:val="333333"/>
                <w:position w:val="-2"/>
                <w:szCs w:val="21"/>
              </w:rPr>
              <w:t>1.1%</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24</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42</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电路的动态分析</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w:t>
            </w:r>
            <w:r w:rsidRPr="00431EFD">
              <w:rPr>
                <w:color w:val="333333"/>
                <w:position w:val="-2"/>
                <w:szCs w:val="21"/>
              </w:rPr>
              <w:t>（</w:t>
            </w:r>
            <w:r w:rsidRPr="00431EFD">
              <w:rPr>
                <w:color w:val="333333"/>
                <w:position w:val="-2"/>
                <w:szCs w:val="21"/>
              </w:rPr>
              <w:t>1.1%</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24</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43</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控制变量法</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5</w:t>
            </w:r>
            <w:r w:rsidRPr="00431EFD">
              <w:rPr>
                <w:color w:val="333333"/>
                <w:position w:val="-2"/>
                <w:szCs w:val="21"/>
              </w:rPr>
              <w:t>（</w:t>
            </w:r>
            <w:r w:rsidRPr="00431EFD">
              <w:rPr>
                <w:color w:val="333333"/>
                <w:position w:val="-2"/>
                <w:szCs w:val="21"/>
              </w:rPr>
              <w:t>1.4%</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26</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lastRenderedPageBreak/>
              <w:t>44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光合作用的条件和产物</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5</w:t>
            </w:r>
            <w:r w:rsidRPr="00431EFD">
              <w:rPr>
                <w:color w:val="333333"/>
                <w:position w:val="-2"/>
                <w:szCs w:val="21"/>
              </w:rPr>
              <w:t>（</w:t>
            </w:r>
            <w:r w:rsidRPr="00431EFD">
              <w:rPr>
                <w:color w:val="333333"/>
                <w:position w:val="-2"/>
                <w:szCs w:val="21"/>
              </w:rPr>
              <w:t>1.4%</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26</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45</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光合作用的原理</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5</w:t>
            </w:r>
            <w:r w:rsidRPr="00431EFD">
              <w:rPr>
                <w:color w:val="333333"/>
                <w:position w:val="-2"/>
                <w:szCs w:val="21"/>
              </w:rPr>
              <w:t>（</w:t>
            </w:r>
            <w:r w:rsidRPr="00431EFD">
              <w:rPr>
                <w:color w:val="333333"/>
                <w:position w:val="-2"/>
                <w:szCs w:val="21"/>
              </w:rPr>
              <w:t>1.4%</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26</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46</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常见物质的鉴定</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7</w:t>
            </w:r>
            <w:r w:rsidRPr="00431EFD">
              <w:rPr>
                <w:color w:val="333333"/>
                <w:position w:val="-2"/>
                <w:szCs w:val="21"/>
              </w:rPr>
              <w:t>（</w:t>
            </w:r>
            <w:r w:rsidRPr="00431EFD">
              <w:rPr>
                <w:color w:val="333333"/>
                <w:position w:val="-2"/>
                <w:szCs w:val="21"/>
              </w:rPr>
              <w:t>1.9%</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27</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47</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欧姆定律</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8</w:t>
            </w:r>
            <w:r w:rsidRPr="00431EFD">
              <w:rPr>
                <w:color w:val="333333"/>
                <w:position w:val="-2"/>
                <w:szCs w:val="21"/>
              </w:rPr>
              <w:t>（</w:t>
            </w:r>
            <w:r w:rsidRPr="00431EFD">
              <w:rPr>
                <w:color w:val="333333"/>
                <w:position w:val="-2"/>
                <w:szCs w:val="21"/>
              </w:rPr>
              <w:t>2.2%</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28</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48</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欧姆定律的应用</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8</w:t>
            </w:r>
            <w:r w:rsidRPr="00431EFD">
              <w:rPr>
                <w:color w:val="333333"/>
                <w:position w:val="-2"/>
                <w:szCs w:val="21"/>
              </w:rPr>
              <w:t>（</w:t>
            </w:r>
            <w:r w:rsidRPr="00431EFD">
              <w:rPr>
                <w:color w:val="333333"/>
                <w:position w:val="-2"/>
                <w:szCs w:val="21"/>
              </w:rPr>
              <w:t>2.2%</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28</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49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金属的化学性质</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8</w:t>
            </w:r>
            <w:r w:rsidRPr="00431EFD">
              <w:rPr>
                <w:color w:val="333333"/>
                <w:position w:val="-2"/>
                <w:szCs w:val="21"/>
              </w:rPr>
              <w:t>（</w:t>
            </w:r>
            <w:r w:rsidRPr="00431EFD">
              <w:rPr>
                <w:color w:val="333333"/>
                <w:position w:val="-2"/>
                <w:szCs w:val="21"/>
              </w:rPr>
              <w:t>2.2%</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29</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50</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中和反应及其应用</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8</w:t>
            </w:r>
            <w:r w:rsidRPr="00431EFD">
              <w:rPr>
                <w:color w:val="333333"/>
                <w:position w:val="-2"/>
                <w:szCs w:val="21"/>
              </w:rPr>
              <w:t>（</w:t>
            </w:r>
            <w:r w:rsidRPr="00431EFD">
              <w:rPr>
                <w:color w:val="333333"/>
                <w:position w:val="-2"/>
                <w:szCs w:val="21"/>
              </w:rPr>
              <w:t>2.2%</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29</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51</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大气的温度</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7</w:t>
            </w:r>
            <w:r w:rsidRPr="00431EFD">
              <w:rPr>
                <w:color w:val="333333"/>
                <w:position w:val="-2"/>
                <w:szCs w:val="21"/>
              </w:rPr>
              <w:t>（</w:t>
            </w:r>
            <w:r w:rsidRPr="00431EFD">
              <w:rPr>
                <w:color w:val="333333"/>
                <w:position w:val="-2"/>
                <w:szCs w:val="21"/>
              </w:rPr>
              <w:t>1.9%</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30</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52</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温度、热量与内能的关系</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7</w:t>
            </w:r>
            <w:r w:rsidRPr="00431EFD">
              <w:rPr>
                <w:color w:val="333333"/>
                <w:position w:val="-2"/>
                <w:szCs w:val="21"/>
              </w:rPr>
              <w:t>（</w:t>
            </w:r>
            <w:r w:rsidRPr="00431EFD">
              <w:rPr>
                <w:color w:val="333333"/>
                <w:position w:val="-2"/>
                <w:szCs w:val="21"/>
              </w:rPr>
              <w:t>1.9%</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30</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53</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大气压与人类生活</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7</w:t>
            </w:r>
            <w:r w:rsidRPr="00431EFD">
              <w:rPr>
                <w:color w:val="333333"/>
                <w:position w:val="-2"/>
                <w:szCs w:val="21"/>
              </w:rPr>
              <w:t>（</w:t>
            </w:r>
            <w:r w:rsidRPr="00431EFD">
              <w:rPr>
                <w:color w:val="333333"/>
                <w:position w:val="-2"/>
                <w:szCs w:val="21"/>
              </w:rPr>
              <w:t>1.9%</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30</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54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生态系统的自动调节能力</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8</w:t>
            </w:r>
            <w:r w:rsidRPr="00431EFD">
              <w:rPr>
                <w:color w:val="333333"/>
                <w:position w:val="-2"/>
                <w:szCs w:val="21"/>
              </w:rPr>
              <w:t>（</w:t>
            </w:r>
            <w:r w:rsidRPr="00431EFD">
              <w:rPr>
                <w:color w:val="333333"/>
                <w:position w:val="-2"/>
                <w:szCs w:val="21"/>
              </w:rPr>
              <w:t>2.2%</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31</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55</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生态系统</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8</w:t>
            </w:r>
            <w:r w:rsidRPr="00431EFD">
              <w:rPr>
                <w:color w:val="333333"/>
                <w:position w:val="-2"/>
                <w:szCs w:val="21"/>
              </w:rPr>
              <w:t>（</w:t>
            </w:r>
            <w:r w:rsidRPr="00431EFD">
              <w:rPr>
                <w:color w:val="333333"/>
                <w:position w:val="-2"/>
                <w:szCs w:val="21"/>
              </w:rPr>
              <w:t>2.2%</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31</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56</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运用生态系统的概念分析简单问题</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8</w:t>
            </w:r>
            <w:r w:rsidRPr="00431EFD">
              <w:rPr>
                <w:color w:val="333333"/>
                <w:position w:val="-2"/>
                <w:szCs w:val="21"/>
              </w:rPr>
              <w:t>（</w:t>
            </w:r>
            <w:r w:rsidRPr="00431EFD">
              <w:rPr>
                <w:color w:val="333333"/>
                <w:position w:val="-2"/>
                <w:szCs w:val="21"/>
              </w:rPr>
              <w:t>2.2%</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31</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lastRenderedPageBreak/>
              <w:t>57</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电功计算公式的应用</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8</w:t>
            </w:r>
            <w:r w:rsidRPr="00431EFD">
              <w:rPr>
                <w:color w:val="333333"/>
                <w:position w:val="-2"/>
                <w:szCs w:val="21"/>
              </w:rPr>
              <w:t>（</w:t>
            </w:r>
            <w:r w:rsidRPr="00431EFD">
              <w:rPr>
                <w:color w:val="333333"/>
                <w:position w:val="-2"/>
                <w:szCs w:val="21"/>
              </w:rPr>
              <w:t>2.2%</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32</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58</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电功率计算公式的应用</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8</w:t>
            </w:r>
            <w:r w:rsidRPr="00431EFD">
              <w:rPr>
                <w:color w:val="333333"/>
                <w:position w:val="-2"/>
                <w:szCs w:val="21"/>
              </w:rPr>
              <w:t>（</w:t>
            </w:r>
            <w:r w:rsidRPr="00431EFD">
              <w:rPr>
                <w:color w:val="333333"/>
                <w:position w:val="-2"/>
                <w:szCs w:val="21"/>
              </w:rPr>
              <w:t>2.2%</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32</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59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磁极间的相互作用</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8</w:t>
            </w:r>
            <w:r w:rsidRPr="00431EFD">
              <w:rPr>
                <w:color w:val="333333"/>
                <w:position w:val="-2"/>
                <w:szCs w:val="21"/>
              </w:rPr>
              <w:t>（</w:t>
            </w:r>
            <w:r w:rsidRPr="00431EFD">
              <w:rPr>
                <w:color w:val="333333"/>
                <w:position w:val="-2"/>
                <w:szCs w:val="21"/>
              </w:rPr>
              <w:t>2.2%</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32</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60</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功的计算公式的应用</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8</w:t>
            </w:r>
            <w:r w:rsidRPr="00431EFD">
              <w:rPr>
                <w:color w:val="333333"/>
                <w:position w:val="-2"/>
                <w:szCs w:val="21"/>
              </w:rPr>
              <w:t>（</w:t>
            </w:r>
            <w:r w:rsidRPr="00431EFD">
              <w:rPr>
                <w:color w:val="333333"/>
                <w:position w:val="-2"/>
                <w:szCs w:val="21"/>
              </w:rPr>
              <w:t>2.2%</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33</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61</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功率计算公式的应用</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8</w:t>
            </w:r>
            <w:r w:rsidRPr="00431EFD">
              <w:rPr>
                <w:color w:val="333333"/>
                <w:position w:val="-2"/>
                <w:szCs w:val="21"/>
              </w:rPr>
              <w:t>（</w:t>
            </w:r>
            <w:r w:rsidRPr="00431EFD">
              <w:rPr>
                <w:color w:val="333333"/>
                <w:position w:val="-2"/>
                <w:szCs w:val="21"/>
              </w:rPr>
              <w:t>2.2%</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33</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62</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压强的大小及其计算</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8</w:t>
            </w:r>
            <w:r w:rsidRPr="00431EFD">
              <w:rPr>
                <w:color w:val="333333"/>
                <w:position w:val="-2"/>
                <w:szCs w:val="21"/>
              </w:rPr>
              <w:t>（</w:t>
            </w:r>
            <w:r w:rsidRPr="00431EFD">
              <w:rPr>
                <w:color w:val="333333"/>
                <w:position w:val="-2"/>
                <w:szCs w:val="21"/>
              </w:rPr>
              <w:t>2.2%</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33</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63</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增大或减小摩擦的方法</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8</w:t>
            </w:r>
            <w:r w:rsidRPr="00431EFD">
              <w:rPr>
                <w:color w:val="333333"/>
                <w:position w:val="-2"/>
                <w:szCs w:val="21"/>
              </w:rPr>
              <w:t>（</w:t>
            </w:r>
            <w:r w:rsidRPr="00431EFD">
              <w:rPr>
                <w:color w:val="333333"/>
                <w:position w:val="-2"/>
                <w:szCs w:val="21"/>
              </w:rPr>
              <w:t>2.2%</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33</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64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根据化学反应方程式的计算</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8</w:t>
            </w:r>
            <w:r w:rsidRPr="00431EFD">
              <w:rPr>
                <w:color w:val="333333"/>
                <w:position w:val="-2"/>
                <w:szCs w:val="21"/>
              </w:rPr>
              <w:t>（</w:t>
            </w:r>
            <w:r w:rsidRPr="00431EFD">
              <w:rPr>
                <w:color w:val="333333"/>
                <w:position w:val="-2"/>
                <w:szCs w:val="21"/>
              </w:rPr>
              <w:t>2.2%</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34</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65</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液化方法及其应用</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8</w:t>
            </w:r>
            <w:r w:rsidRPr="00431EFD">
              <w:rPr>
                <w:color w:val="333333"/>
                <w:position w:val="-2"/>
                <w:szCs w:val="21"/>
              </w:rPr>
              <w:t>（</w:t>
            </w:r>
            <w:r w:rsidRPr="00431EFD">
              <w:rPr>
                <w:color w:val="333333"/>
                <w:position w:val="-2"/>
                <w:szCs w:val="21"/>
              </w:rPr>
              <w:t>2.2%</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35</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66</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杠杆的平衡条件</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8</w:t>
            </w:r>
            <w:r w:rsidRPr="00431EFD">
              <w:rPr>
                <w:color w:val="333333"/>
                <w:position w:val="-2"/>
                <w:szCs w:val="21"/>
              </w:rPr>
              <w:t>（</w:t>
            </w:r>
            <w:r w:rsidRPr="00431EFD">
              <w:rPr>
                <w:color w:val="333333"/>
                <w:position w:val="-2"/>
                <w:szCs w:val="21"/>
              </w:rPr>
              <w:t>2.2%</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35</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67</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热量</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8</w:t>
            </w:r>
            <w:r w:rsidRPr="00431EFD">
              <w:rPr>
                <w:color w:val="333333"/>
                <w:position w:val="-2"/>
                <w:szCs w:val="21"/>
              </w:rPr>
              <w:t>（</w:t>
            </w:r>
            <w:r w:rsidRPr="00431EFD">
              <w:rPr>
                <w:color w:val="333333"/>
                <w:position w:val="-2"/>
                <w:szCs w:val="21"/>
              </w:rPr>
              <w:t>2.2%</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35</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68</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汽化及汽化吸热的特点</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8</w:t>
            </w:r>
            <w:r w:rsidRPr="00431EFD">
              <w:rPr>
                <w:color w:val="333333"/>
                <w:position w:val="-2"/>
                <w:szCs w:val="21"/>
              </w:rPr>
              <w:t>（</w:t>
            </w:r>
            <w:r w:rsidRPr="00431EFD">
              <w:rPr>
                <w:color w:val="333333"/>
                <w:position w:val="-2"/>
                <w:szCs w:val="21"/>
              </w:rPr>
              <w:t>2.2%</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35</w:t>
            </w:r>
          </w:p>
        </w:tc>
      </w:tr>
      <w:tr w:rsidR="00A36BCC" w:rsidTr="001D6356">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69</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蒸发及其现象</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8</w:t>
            </w:r>
            <w:r w:rsidRPr="00431EFD">
              <w:rPr>
                <w:color w:val="333333"/>
                <w:position w:val="-2"/>
                <w:szCs w:val="21"/>
              </w:rPr>
              <w:t>（</w:t>
            </w:r>
            <w:r w:rsidRPr="00431EFD">
              <w:rPr>
                <w:color w:val="333333"/>
                <w:position w:val="-2"/>
                <w:szCs w:val="21"/>
              </w:rPr>
              <w:t>2.2%</w:t>
            </w:r>
            <w:r w:rsidRPr="00431EFD">
              <w:rPr>
                <w:color w:val="333333"/>
                <w:position w:val="-2"/>
                <w:szCs w:val="21"/>
              </w:rPr>
              <w:t>）</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225" w:type="dxa"/>
              <w:bottom w:w="225" w:type="dxa"/>
            </w:tcMar>
            <w:vAlign w:val="center"/>
          </w:tcPr>
          <w:p w:rsidR="00A36BCC" w:rsidRPr="00431EFD" w:rsidRDefault="00A36BCC" w:rsidP="001D6356">
            <w:pPr>
              <w:widowControl/>
              <w:spacing w:line="360" w:lineRule="auto"/>
              <w:jc w:val="center"/>
              <w:rPr>
                <w:szCs w:val="21"/>
              </w:rPr>
            </w:pPr>
            <w:r w:rsidRPr="00431EFD">
              <w:rPr>
                <w:color w:val="333333"/>
                <w:position w:val="-2"/>
                <w:szCs w:val="21"/>
              </w:rPr>
              <w:t>35</w:t>
            </w:r>
          </w:p>
        </w:tc>
      </w:tr>
    </w:tbl>
    <w:p w:rsidR="00A36BCC" w:rsidRPr="00431EFD" w:rsidRDefault="00A36BCC" w:rsidP="00A36BCC">
      <w:pPr>
        <w:spacing w:line="360" w:lineRule="auto"/>
        <w:rPr>
          <w:szCs w:val="21"/>
        </w:rPr>
      </w:pPr>
    </w:p>
    <w:p w:rsidR="00A36BCC" w:rsidRPr="00431EFD" w:rsidRDefault="00A36BCC" w:rsidP="00A36BCC">
      <w:pPr>
        <w:spacing w:line="360" w:lineRule="auto"/>
        <w:rPr>
          <w:b/>
          <w:bCs/>
          <w:szCs w:val="21"/>
        </w:rPr>
      </w:pPr>
    </w:p>
    <w:p w:rsidR="00A36BCC" w:rsidRPr="00431EFD" w:rsidRDefault="00A36BCC" w:rsidP="00A36BCC">
      <w:pPr>
        <w:spacing w:line="360" w:lineRule="auto"/>
        <w:rPr>
          <w:b/>
          <w:bCs/>
          <w:szCs w:val="21"/>
        </w:rPr>
      </w:pPr>
    </w:p>
    <w:p w:rsidR="00A36BCC" w:rsidRPr="00431EFD" w:rsidRDefault="00A36BCC" w:rsidP="00A36BCC">
      <w:pPr>
        <w:spacing w:line="360" w:lineRule="auto"/>
        <w:rPr>
          <w:szCs w:val="21"/>
        </w:rPr>
      </w:pPr>
    </w:p>
    <w:p w:rsidR="00A36BCC" w:rsidRPr="00431EFD" w:rsidRDefault="00A36BCC" w:rsidP="00A36BCC">
      <w:pPr>
        <w:spacing w:line="360" w:lineRule="auto"/>
        <w:rPr>
          <w:szCs w:val="21"/>
        </w:rPr>
      </w:pPr>
    </w:p>
    <w:p w:rsidR="00A36BCC" w:rsidRPr="00431EFD" w:rsidRDefault="00A36BCC" w:rsidP="00A36BCC">
      <w:pPr>
        <w:spacing w:line="360" w:lineRule="auto"/>
        <w:ind w:firstLineChars="250" w:firstLine="525"/>
        <w:rPr>
          <w:color w:val="808080"/>
          <w:szCs w:val="21"/>
        </w:rPr>
      </w:pPr>
    </w:p>
    <w:p w:rsidR="005D2ECF" w:rsidRDefault="00C67AB9" w:rsidP="005D2ECF">
      <w:pPr>
        <w:spacing w:line="360" w:lineRule="auto"/>
        <w:jc w:val="center"/>
        <w:rPr>
          <w:b/>
          <w:bCs/>
          <w:sz w:val="24"/>
          <w:szCs w:val="28"/>
        </w:rPr>
      </w:pPr>
      <w:r>
        <w:rPr>
          <w:rFonts w:hint="eastAsia"/>
          <w:b/>
          <w:bCs/>
          <w:noProof/>
          <w:sz w:val="24"/>
          <w:szCs w:val="28"/>
        </w:rPr>
        <w:drawing>
          <wp:inline distT="0" distB="0" distL="0" distR="0">
            <wp:extent cx="6436597" cy="6343650"/>
            <wp:effectExtent l="0" t="0" r="254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496712" name="Picture 220"/>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6464172" cy="6370827"/>
                    </a:xfrm>
                    <a:prstGeom prst="rect">
                      <a:avLst/>
                    </a:prstGeom>
                    <a:noFill/>
                    <a:ln>
                      <a:noFill/>
                    </a:ln>
                  </pic:spPr>
                </pic:pic>
              </a:graphicData>
            </a:graphic>
          </wp:inline>
        </w:drawing>
      </w:r>
    </w:p>
    <w:p w:rsidR="0058746E" w:rsidRDefault="00C67AB9" w:rsidP="0058746E">
      <w:pPr>
        <w:spacing w:line="360" w:lineRule="auto"/>
        <w:jc w:val="left"/>
        <w:rPr>
          <w:b/>
          <w:bCs/>
          <w:sz w:val="24"/>
          <w:szCs w:val="28"/>
        </w:rPr>
      </w:pPr>
      <w:r>
        <w:rPr>
          <w:b/>
          <w:bCs/>
          <w:noProof/>
          <w:sz w:val="24"/>
          <w:szCs w:val="28"/>
        </w:rPr>
        <w:lastRenderedPageBreak/>
        <w:drawing>
          <wp:inline distT="0" distB="0" distL="0" distR="0">
            <wp:extent cx="6556392" cy="6165850"/>
            <wp:effectExtent l="0" t="0" r="0" b="635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514204" name="Picture 221"/>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6578458" cy="6186602"/>
                    </a:xfrm>
                    <a:prstGeom prst="rect">
                      <a:avLst/>
                    </a:prstGeom>
                    <a:noFill/>
                    <a:ln>
                      <a:noFill/>
                    </a:ln>
                  </pic:spPr>
                </pic:pic>
              </a:graphicData>
            </a:graphic>
          </wp:inline>
        </w:drawing>
      </w:r>
    </w:p>
    <w:p w:rsidR="0058746E" w:rsidRPr="0058746E" w:rsidRDefault="0058746E" w:rsidP="0058746E">
      <w:pPr>
        <w:spacing w:line="360" w:lineRule="auto"/>
        <w:jc w:val="left"/>
        <w:rPr>
          <w:b/>
          <w:bCs/>
        </w:rPr>
      </w:pPr>
    </w:p>
    <w:p w:rsidR="00F103B4" w:rsidRPr="0043165D" w:rsidRDefault="00F103B4" w:rsidP="00754AA0">
      <w:pPr>
        <w:spacing w:line="360" w:lineRule="auto"/>
        <w:ind w:firstLineChars="200" w:firstLine="420"/>
      </w:pPr>
    </w:p>
    <w:sectPr w:rsidR="00F103B4" w:rsidRPr="0043165D" w:rsidSect="000C5AD0">
      <w:headerReference w:type="even" r:id="rId74"/>
      <w:headerReference w:type="default" r:id="rId75"/>
      <w:footerReference w:type="even" r:id="rId76"/>
      <w:footerReference w:type="default" r:id="rId77"/>
      <w:headerReference w:type="first" r:id="rId78"/>
      <w:footerReference w:type="first" r:id="rId79"/>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065" w:rsidRDefault="008D1065" w:rsidP="00A36BCC">
      <w:r>
        <w:separator/>
      </w:r>
    </w:p>
  </w:endnote>
  <w:endnote w:type="continuationSeparator" w:id="0">
    <w:p w:rsidR="008D1065" w:rsidRDefault="008D1065" w:rsidP="00A36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宋体 ! important">
    <w:altName w:val="宋体"/>
    <w:charset w:val="00"/>
    <w:family w:val="auto"/>
    <w:pitch w:val="default"/>
    <w:sig w:usb0="00000000" w:usb1="00000000" w:usb2="00000000" w:usb3="00000000" w:csb0="00040001" w:csb1="00000000"/>
  </w:font>
  <w:font w:name="等线 Light">
    <w:altName w:val="Arial Unicode MS"/>
    <w:charset w:val="86"/>
    <w:family w:val="auto"/>
    <w:pitch w:val="variable"/>
    <w:sig w:usb0="00000000" w:usb1="38CF7CFA" w:usb2="00000016" w:usb3="00000000" w:csb0="0004000F" w:csb1="00000000"/>
  </w:font>
  <w:font w:name="等线">
    <w:altName w:val="DengXian"/>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9DD" w:rsidRDefault="00A949D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9DD" w:rsidRPr="00A949DD" w:rsidRDefault="00A949DD" w:rsidP="00A949D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9DD" w:rsidRDefault="00A949D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065" w:rsidRDefault="008D1065" w:rsidP="00A36BCC">
      <w:r>
        <w:separator/>
      </w:r>
    </w:p>
  </w:footnote>
  <w:footnote w:type="continuationSeparator" w:id="0">
    <w:p w:rsidR="008D1065" w:rsidRDefault="008D1065" w:rsidP="00A36B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9DD" w:rsidRDefault="00A949D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9DD" w:rsidRPr="00A949DD" w:rsidRDefault="00A949DD" w:rsidP="00A949DD">
    <w:pPr>
      <w:pStyle w:val="a5"/>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9DD" w:rsidRDefault="00A949D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CD9"/>
    <w:rsid w:val="000059E1"/>
    <w:rsid w:val="00011E0F"/>
    <w:rsid w:val="000406AF"/>
    <w:rsid w:val="00060B37"/>
    <w:rsid w:val="00070D9C"/>
    <w:rsid w:val="00077A83"/>
    <w:rsid w:val="0009032A"/>
    <w:rsid w:val="0009358B"/>
    <w:rsid w:val="000C41A7"/>
    <w:rsid w:val="000C5AD0"/>
    <w:rsid w:val="000D3892"/>
    <w:rsid w:val="001140AB"/>
    <w:rsid w:val="00115D79"/>
    <w:rsid w:val="001412B9"/>
    <w:rsid w:val="00157D63"/>
    <w:rsid w:val="00177CA7"/>
    <w:rsid w:val="00197DBF"/>
    <w:rsid w:val="001C60B7"/>
    <w:rsid w:val="002135F8"/>
    <w:rsid w:val="002514A5"/>
    <w:rsid w:val="0025488C"/>
    <w:rsid w:val="002672E1"/>
    <w:rsid w:val="002A13CF"/>
    <w:rsid w:val="00316063"/>
    <w:rsid w:val="003A1FA3"/>
    <w:rsid w:val="003B0617"/>
    <w:rsid w:val="003B7740"/>
    <w:rsid w:val="0043165D"/>
    <w:rsid w:val="00432E76"/>
    <w:rsid w:val="004B0C52"/>
    <w:rsid w:val="004F27D3"/>
    <w:rsid w:val="004F6033"/>
    <w:rsid w:val="00524865"/>
    <w:rsid w:val="00530589"/>
    <w:rsid w:val="00542B85"/>
    <w:rsid w:val="00555C20"/>
    <w:rsid w:val="00557B1D"/>
    <w:rsid w:val="00557CD9"/>
    <w:rsid w:val="00576B8A"/>
    <w:rsid w:val="0058386B"/>
    <w:rsid w:val="0058746E"/>
    <w:rsid w:val="005C68E5"/>
    <w:rsid w:val="005C6923"/>
    <w:rsid w:val="005D2ECF"/>
    <w:rsid w:val="005D4568"/>
    <w:rsid w:val="005E6D99"/>
    <w:rsid w:val="00613209"/>
    <w:rsid w:val="00653B06"/>
    <w:rsid w:val="00664FE6"/>
    <w:rsid w:val="00666277"/>
    <w:rsid w:val="00691E01"/>
    <w:rsid w:val="006A57F7"/>
    <w:rsid w:val="006B3F5C"/>
    <w:rsid w:val="006E4038"/>
    <w:rsid w:val="007378C7"/>
    <w:rsid w:val="00754AA0"/>
    <w:rsid w:val="007801EA"/>
    <w:rsid w:val="00780E76"/>
    <w:rsid w:val="007D5882"/>
    <w:rsid w:val="00812B33"/>
    <w:rsid w:val="0082028C"/>
    <w:rsid w:val="00842000"/>
    <w:rsid w:val="00852AE2"/>
    <w:rsid w:val="00856D0D"/>
    <w:rsid w:val="008A6A1B"/>
    <w:rsid w:val="008D1065"/>
    <w:rsid w:val="008E7399"/>
    <w:rsid w:val="008F6ADC"/>
    <w:rsid w:val="00926DD3"/>
    <w:rsid w:val="00946CDA"/>
    <w:rsid w:val="00967D66"/>
    <w:rsid w:val="0098259A"/>
    <w:rsid w:val="0099001A"/>
    <w:rsid w:val="009B1A34"/>
    <w:rsid w:val="009B6AFE"/>
    <w:rsid w:val="00A36BCC"/>
    <w:rsid w:val="00A949DD"/>
    <w:rsid w:val="00AA2686"/>
    <w:rsid w:val="00AB4FAF"/>
    <w:rsid w:val="00AE0B79"/>
    <w:rsid w:val="00AE0F1B"/>
    <w:rsid w:val="00B32B8C"/>
    <w:rsid w:val="00B56E13"/>
    <w:rsid w:val="00BA6013"/>
    <w:rsid w:val="00C20A76"/>
    <w:rsid w:val="00C43EBD"/>
    <w:rsid w:val="00C67AB9"/>
    <w:rsid w:val="00CA10AF"/>
    <w:rsid w:val="00CC12E0"/>
    <w:rsid w:val="00CE7D3C"/>
    <w:rsid w:val="00D30143"/>
    <w:rsid w:val="00DC4F27"/>
    <w:rsid w:val="00DD4D04"/>
    <w:rsid w:val="00E10D68"/>
    <w:rsid w:val="00E96D5E"/>
    <w:rsid w:val="00F103B4"/>
    <w:rsid w:val="00F148F5"/>
    <w:rsid w:val="00F85032"/>
    <w:rsid w:val="00F95AE6"/>
    <w:rsid w:val="00FA3E21"/>
    <w:rsid w:val="00FC3E14"/>
    <w:rsid w:val="00FD312E"/>
    <w:rsid w:val="00FE4D1B"/>
    <w:rsid w:val="00FF76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Normal Table" w:semiHidden="0" w:unhideWhenUsed="0"/>
    <w:lsdException w:name="Table Web 3" w:semiHidden="0" w:unhideWhenUsed="0"/>
    <w:lsdException w:name="Balloon Text" w:uiPriority="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4F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a1"/>
    <w:uiPriority w:val="41"/>
    <w:rsid w:val="00A65E96"/>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4">
    <w:name w:val="Placeholder Text"/>
    <w:basedOn w:val="a0"/>
    <w:uiPriority w:val="99"/>
    <w:semiHidden/>
    <w:rsid w:val="003B0617"/>
    <w:rPr>
      <w:color w:val="808080"/>
    </w:rPr>
  </w:style>
  <w:style w:type="paragraph" w:styleId="a5">
    <w:name w:val="header"/>
    <w:basedOn w:val="a"/>
    <w:link w:val="Char"/>
    <w:unhideWhenUsed/>
    <w:rsid w:val="00F148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F148F5"/>
    <w:rPr>
      <w:sz w:val="18"/>
      <w:szCs w:val="18"/>
    </w:rPr>
  </w:style>
  <w:style w:type="paragraph" w:styleId="a6">
    <w:name w:val="footer"/>
    <w:basedOn w:val="a"/>
    <w:link w:val="Char0"/>
    <w:unhideWhenUsed/>
    <w:rsid w:val="00F148F5"/>
    <w:pPr>
      <w:tabs>
        <w:tab w:val="center" w:pos="4153"/>
        <w:tab w:val="right" w:pos="8306"/>
      </w:tabs>
      <w:snapToGrid w:val="0"/>
      <w:jc w:val="left"/>
    </w:pPr>
    <w:rPr>
      <w:sz w:val="18"/>
      <w:szCs w:val="18"/>
    </w:rPr>
  </w:style>
  <w:style w:type="character" w:customStyle="1" w:styleId="Char0">
    <w:name w:val="页脚 Char"/>
    <w:basedOn w:val="a0"/>
    <w:link w:val="a6"/>
    <w:rsid w:val="00F148F5"/>
    <w:rPr>
      <w:sz w:val="18"/>
      <w:szCs w:val="18"/>
    </w:rPr>
  </w:style>
  <w:style w:type="paragraph" w:styleId="a7">
    <w:name w:val="Balloon Text"/>
    <w:basedOn w:val="a"/>
    <w:link w:val="Char1"/>
    <w:unhideWhenUsed/>
    <w:rsid w:val="00A36BCC"/>
    <w:rPr>
      <w:sz w:val="18"/>
      <w:szCs w:val="18"/>
    </w:rPr>
  </w:style>
  <w:style w:type="character" w:customStyle="1" w:styleId="Char1">
    <w:name w:val="批注框文本 Char"/>
    <w:basedOn w:val="a0"/>
    <w:link w:val="a7"/>
    <w:rsid w:val="00A36BCC"/>
    <w:rPr>
      <w:sz w:val="18"/>
      <w:szCs w:val="18"/>
    </w:rPr>
  </w:style>
  <w:style w:type="character" w:customStyle="1" w:styleId="15">
    <w:name w:val="15"/>
    <w:qFormat/>
    <w:rsid w:val="00A36BCC"/>
    <w:rPr>
      <w:rFonts w:ascii="Times New Roman" w:hAnsi="Times New Roman" w:cs="Times New Roman" w:hint="default"/>
      <w:color w:val="0000FF"/>
      <w:u w:val="single"/>
    </w:rPr>
  </w:style>
  <w:style w:type="character" w:styleId="a8">
    <w:name w:val="FollowedHyperlink"/>
    <w:rsid w:val="00A36BCC"/>
    <w:rPr>
      <w:color w:val="954F72"/>
      <w:u w:val="single"/>
    </w:rPr>
  </w:style>
  <w:style w:type="character" w:styleId="a9">
    <w:name w:val="Emphasis"/>
    <w:qFormat/>
    <w:rsid w:val="00A36BCC"/>
    <w:rPr>
      <w:i w:val="0"/>
      <w:color w:val="FF0000"/>
    </w:rPr>
  </w:style>
  <w:style w:type="character" w:styleId="aa">
    <w:name w:val="Hyperlink"/>
    <w:rsid w:val="00A36BCC"/>
    <w:rPr>
      <w:color w:val="2583AD"/>
      <w:u w:val="none"/>
    </w:rPr>
  </w:style>
  <w:style w:type="character" w:customStyle="1" w:styleId="bdsnopic">
    <w:name w:val="bds_nopic"/>
    <w:basedOn w:val="a0"/>
    <w:rsid w:val="00A36BCC"/>
  </w:style>
  <w:style w:type="character" w:customStyle="1" w:styleId="fr1">
    <w:name w:val="fr1"/>
    <w:basedOn w:val="a0"/>
    <w:rsid w:val="00A36BCC"/>
  </w:style>
  <w:style w:type="character" w:customStyle="1" w:styleId="bdsmore4">
    <w:name w:val="bds_more4"/>
    <w:basedOn w:val="a0"/>
    <w:rsid w:val="00A36BCC"/>
  </w:style>
  <w:style w:type="character" w:customStyle="1" w:styleId="bdsnopic1">
    <w:name w:val="bds_nopic1"/>
    <w:rsid w:val="00A36BCC"/>
    <w:rPr>
      <w:rFonts w:ascii="宋体 ! important" w:eastAsia="宋体 ! important" w:hAnsi="宋体 ! important" w:cs="宋体 ! important"/>
      <w:color w:val="454545"/>
      <w:sz w:val="21"/>
      <w:szCs w:val="21"/>
    </w:rPr>
  </w:style>
  <w:style w:type="character" w:customStyle="1" w:styleId="ds-reads-from">
    <w:name w:val="ds-reads-from"/>
    <w:basedOn w:val="a0"/>
    <w:rsid w:val="00A36BCC"/>
  </w:style>
  <w:style w:type="character" w:customStyle="1" w:styleId="bdsmore3">
    <w:name w:val="bds_more3"/>
    <w:basedOn w:val="a0"/>
    <w:rsid w:val="00A36BCC"/>
  </w:style>
  <w:style w:type="character" w:customStyle="1" w:styleId="ds-reads-app-special">
    <w:name w:val="ds-reads-app-special"/>
    <w:rsid w:val="00A36BCC"/>
    <w:rPr>
      <w:color w:val="FFFFFF"/>
      <w:shd w:val="clear" w:color="auto" w:fill="F94A47"/>
    </w:rPr>
  </w:style>
  <w:style w:type="character" w:customStyle="1" w:styleId="fr">
    <w:name w:val="fr"/>
    <w:basedOn w:val="a0"/>
    <w:rsid w:val="00A36BCC"/>
  </w:style>
  <w:style w:type="character" w:customStyle="1" w:styleId="ds-unread-count">
    <w:name w:val="ds-unread-count"/>
    <w:rsid w:val="00A36BCC"/>
    <w:rPr>
      <w:b/>
      <w:color w:val="EE3322"/>
    </w:rPr>
  </w:style>
  <w:style w:type="character" w:customStyle="1" w:styleId="bdsmore2">
    <w:name w:val="bds_more2"/>
    <w:rsid w:val="00A36BCC"/>
    <w:rPr>
      <w:rFonts w:ascii="宋体" w:eastAsia="宋体" w:hAnsi="宋体" w:cs="宋体" w:hint="eastAsia"/>
    </w:rPr>
  </w:style>
  <w:style w:type="character" w:customStyle="1" w:styleId="bdsnopic2">
    <w:name w:val="bds_nopic2"/>
    <w:rsid w:val="00A36BCC"/>
    <w:rPr>
      <w:rFonts w:ascii="宋体 ! important" w:eastAsia="宋体 ! important" w:hAnsi="宋体 ! important" w:cs="宋体 ! important" w:hint="default"/>
      <w:color w:val="454545"/>
      <w:sz w:val="18"/>
      <w:szCs w:val="18"/>
    </w:rPr>
  </w:style>
  <w:style w:type="character" w:customStyle="1" w:styleId="info">
    <w:name w:val="info"/>
    <w:rsid w:val="00A36BCC"/>
    <w:rPr>
      <w:color w:val="555555"/>
    </w:rPr>
  </w:style>
  <w:style w:type="paragraph" w:styleId="ab">
    <w:name w:val="Normal (Web)"/>
    <w:basedOn w:val="a"/>
    <w:rsid w:val="00A36BCC"/>
    <w:pPr>
      <w:spacing w:before="100" w:beforeAutospacing="1" w:after="100" w:afterAutospacing="1"/>
      <w:jc w:val="left"/>
    </w:pPr>
    <w:rPr>
      <w:kern w:val="0"/>
      <w:sz w:val="24"/>
      <w:szCs w:val="24"/>
    </w:rPr>
  </w:style>
  <w:style w:type="paragraph" w:customStyle="1" w:styleId="Normal0">
    <w:name w:val="Normal_0"/>
    <w:qFormat/>
    <w:rsid w:val="00A36BCC"/>
    <w:pPr>
      <w:jc w:val="both"/>
    </w:pPr>
    <w:rPr>
      <w:szCs w:val="21"/>
    </w:rPr>
  </w:style>
  <w:style w:type="table" w:customStyle="1" w:styleId="NormalTablePHPDOCX">
    <w:name w:val="Normal Table PHPDOCX"/>
    <w:uiPriority w:val="99"/>
    <w:unhideWhenUsed/>
    <w:qFormat/>
    <w:rsid w:val="00A36BCC"/>
    <w:rPr>
      <w:kern w:val="0"/>
      <w:sz w:val="20"/>
      <w:szCs w:val="20"/>
    </w:rPr>
    <w:tblPr>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Normal Table" w:semiHidden="0" w:unhideWhenUsed="0"/>
    <w:lsdException w:name="Table Web 3" w:semiHidden="0" w:unhideWhenUsed="0"/>
    <w:lsdException w:name="Balloon Text" w:uiPriority="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4F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a1"/>
    <w:uiPriority w:val="41"/>
    <w:rsid w:val="00A65E96"/>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4">
    <w:name w:val="Placeholder Text"/>
    <w:basedOn w:val="a0"/>
    <w:uiPriority w:val="99"/>
    <w:semiHidden/>
    <w:rsid w:val="003B0617"/>
    <w:rPr>
      <w:color w:val="808080"/>
    </w:rPr>
  </w:style>
  <w:style w:type="paragraph" w:styleId="a5">
    <w:name w:val="header"/>
    <w:basedOn w:val="a"/>
    <w:link w:val="Char"/>
    <w:unhideWhenUsed/>
    <w:rsid w:val="00F148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F148F5"/>
    <w:rPr>
      <w:sz w:val="18"/>
      <w:szCs w:val="18"/>
    </w:rPr>
  </w:style>
  <w:style w:type="paragraph" w:styleId="a6">
    <w:name w:val="footer"/>
    <w:basedOn w:val="a"/>
    <w:link w:val="Char0"/>
    <w:unhideWhenUsed/>
    <w:rsid w:val="00F148F5"/>
    <w:pPr>
      <w:tabs>
        <w:tab w:val="center" w:pos="4153"/>
        <w:tab w:val="right" w:pos="8306"/>
      </w:tabs>
      <w:snapToGrid w:val="0"/>
      <w:jc w:val="left"/>
    </w:pPr>
    <w:rPr>
      <w:sz w:val="18"/>
      <w:szCs w:val="18"/>
    </w:rPr>
  </w:style>
  <w:style w:type="character" w:customStyle="1" w:styleId="Char0">
    <w:name w:val="页脚 Char"/>
    <w:basedOn w:val="a0"/>
    <w:link w:val="a6"/>
    <w:rsid w:val="00F148F5"/>
    <w:rPr>
      <w:sz w:val="18"/>
      <w:szCs w:val="18"/>
    </w:rPr>
  </w:style>
  <w:style w:type="paragraph" w:styleId="a7">
    <w:name w:val="Balloon Text"/>
    <w:basedOn w:val="a"/>
    <w:link w:val="Char1"/>
    <w:unhideWhenUsed/>
    <w:rsid w:val="00A36BCC"/>
    <w:rPr>
      <w:sz w:val="18"/>
      <w:szCs w:val="18"/>
    </w:rPr>
  </w:style>
  <w:style w:type="character" w:customStyle="1" w:styleId="Char1">
    <w:name w:val="批注框文本 Char"/>
    <w:basedOn w:val="a0"/>
    <w:link w:val="a7"/>
    <w:rsid w:val="00A36BCC"/>
    <w:rPr>
      <w:sz w:val="18"/>
      <w:szCs w:val="18"/>
    </w:rPr>
  </w:style>
  <w:style w:type="character" w:customStyle="1" w:styleId="15">
    <w:name w:val="15"/>
    <w:qFormat/>
    <w:rsid w:val="00A36BCC"/>
    <w:rPr>
      <w:rFonts w:ascii="Times New Roman" w:hAnsi="Times New Roman" w:cs="Times New Roman" w:hint="default"/>
      <w:color w:val="0000FF"/>
      <w:u w:val="single"/>
    </w:rPr>
  </w:style>
  <w:style w:type="character" w:styleId="a8">
    <w:name w:val="FollowedHyperlink"/>
    <w:rsid w:val="00A36BCC"/>
    <w:rPr>
      <w:color w:val="954F72"/>
      <w:u w:val="single"/>
    </w:rPr>
  </w:style>
  <w:style w:type="character" w:styleId="a9">
    <w:name w:val="Emphasis"/>
    <w:qFormat/>
    <w:rsid w:val="00A36BCC"/>
    <w:rPr>
      <w:i w:val="0"/>
      <w:color w:val="FF0000"/>
    </w:rPr>
  </w:style>
  <w:style w:type="character" w:styleId="aa">
    <w:name w:val="Hyperlink"/>
    <w:rsid w:val="00A36BCC"/>
    <w:rPr>
      <w:color w:val="2583AD"/>
      <w:u w:val="none"/>
    </w:rPr>
  </w:style>
  <w:style w:type="character" w:customStyle="1" w:styleId="bdsnopic">
    <w:name w:val="bds_nopic"/>
    <w:basedOn w:val="a0"/>
    <w:rsid w:val="00A36BCC"/>
  </w:style>
  <w:style w:type="character" w:customStyle="1" w:styleId="fr1">
    <w:name w:val="fr1"/>
    <w:basedOn w:val="a0"/>
    <w:rsid w:val="00A36BCC"/>
  </w:style>
  <w:style w:type="character" w:customStyle="1" w:styleId="bdsmore4">
    <w:name w:val="bds_more4"/>
    <w:basedOn w:val="a0"/>
    <w:rsid w:val="00A36BCC"/>
  </w:style>
  <w:style w:type="character" w:customStyle="1" w:styleId="bdsnopic1">
    <w:name w:val="bds_nopic1"/>
    <w:rsid w:val="00A36BCC"/>
    <w:rPr>
      <w:rFonts w:ascii="宋体 ! important" w:eastAsia="宋体 ! important" w:hAnsi="宋体 ! important" w:cs="宋体 ! important"/>
      <w:color w:val="454545"/>
      <w:sz w:val="21"/>
      <w:szCs w:val="21"/>
    </w:rPr>
  </w:style>
  <w:style w:type="character" w:customStyle="1" w:styleId="ds-reads-from">
    <w:name w:val="ds-reads-from"/>
    <w:basedOn w:val="a0"/>
    <w:rsid w:val="00A36BCC"/>
  </w:style>
  <w:style w:type="character" w:customStyle="1" w:styleId="bdsmore3">
    <w:name w:val="bds_more3"/>
    <w:basedOn w:val="a0"/>
    <w:rsid w:val="00A36BCC"/>
  </w:style>
  <w:style w:type="character" w:customStyle="1" w:styleId="ds-reads-app-special">
    <w:name w:val="ds-reads-app-special"/>
    <w:rsid w:val="00A36BCC"/>
    <w:rPr>
      <w:color w:val="FFFFFF"/>
      <w:shd w:val="clear" w:color="auto" w:fill="F94A47"/>
    </w:rPr>
  </w:style>
  <w:style w:type="character" w:customStyle="1" w:styleId="fr">
    <w:name w:val="fr"/>
    <w:basedOn w:val="a0"/>
    <w:rsid w:val="00A36BCC"/>
  </w:style>
  <w:style w:type="character" w:customStyle="1" w:styleId="ds-unread-count">
    <w:name w:val="ds-unread-count"/>
    <w:rsid w:val="00A36BCC"/>
    <w:rPr>
      <w:b/>
      <w:color w:val="EE3322"/>
    </w:rPr>
  </w:style>
  <w:style w:type="character" w:customStyle="1" w:styleId="bdsmore2">
    <w:name w:val="bds_more2"/>
    <w:rsid w:val="00A36BCC"/>
    <w:rPr>
      <w:rFonts w:ascii="宋体" w:eastAsia="宋体" w:hAnsi="宋体" w:cs="宋体" w:hint="eastAsia"/>
    </w:rPr>
  </w:style>
  <w:style w:type="character" w:customStyle="1" w:styleId="bdsnopic2">
    <w:name w:val="bds_nopic2"/>
    <w:rsid w:val="00A36BCC"/>
    <w:rPr>
      <w:rFonts w:ascii="宋体 ! important" w:eastAsia="宋体 ! important" w:hAnsi="宋体 ! important" w:cs="宋体 ! important" w:hint="default"/>
      <w:color w:val="454545"/>
      <w:sz w:val="18"/>
      <w:szCs w:val="18"/>
    </w:rPr>
  </w:style>
  <w:style w:type="character" w:customStyle="1" w:styleId="info">
    <w:name w:val="info"/>
    <w:rsid w:val="00A36BCC"/>
    <w:rPr>
      <w:color w:val="555555"/>
    </w:rPr>
  </w:style>
  <w:style w:type="paragraph" w:styleId="ab">
    <w:name w:val="Normal (Web)"/>
    <w:basedOn w:val="a"/>
    <w:rsid w:val="00A36BCC"/>
    <w:pPr>
      <w:spacing w:before="100" w:beforeAutospacing="1" w:after="100" w:afterAutospacing="1"/>
      <w:jc w:val="left"/>
    </w:pPr>
    <w:rPr>
      <w:kern w:val="0"/>
      <w:sz w:val="24"/>
      <w:szCs w:val="24"/>
    </w:rPr>
  </w:style>
  <w:style w:type="paragraph" w:customStyle="1" w:styleId="Normal0">
    <w:name w:val="Normal_0"/>
    <w:qFormat/>
    <w:rsid w:val="00A36BCC"/>
    <w:pPr>
      <w:jc w:val="both"/>
    </w:pPr>
    <w:rPr>
      <w:szCs w:val="21"/>
    </w:rPr>
  </w:style>
  <w:style w:type="table" w:customStyle="1" w:styleId="NormalTablePHPDOCX">
    <w:name w:val="Normal Table PHPDOCX"/>
    <w:uiPriority w:val="99"/>
    <w:unhideWhenUsed/>
    <w:qFormat/>
    <w:rsid w:val="00A36BCC"/>
    <w:rPr>
      <w:kern w:val="0"/>
      <w:sz w:val="20"/>
      <w:szCs w:val="20"/>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6"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image" Target="media/image65.jpeg"/><Relationship Id="rId2" Type="http://schemas.microsoft.com/office/2007/relationships/stylesWithEffects" Target="stylesWithEffect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image" Target="media/image55.pn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header" Target="header3.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jpe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jpeg"/><Relationship Id="rId69" Type="http://schemas.openxmlformats.org/officeDocument/2006/relationships/image" Target="media/image63.png"/><Relationship Id="rId77" Type="http://schemas.openxmlformats.org/officeDocument/2006/relationships/footer" Target="footer2.xml"/><Relationship Id="rId8" Type="http://schemas.openxmlformats.org/officeDocument/2006/relationships/image" Target="media/image2.jpe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jpe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header" Target="header2.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3689</Words>
  <Characters>21029</Characters>
  <Application>Microsoft Office Word</Application>
  <DocSecurity>0</DocSecurity>
  <Lines>175</Lines>
  <Paragraphs>49</Paragraphs>
  <ScaleCrop>false</ScaleCrop>
  <Company/>
  <LinksUpToDate>false</LinksUpToDate>
  <CharactersWithSpaces>24669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中学数理化工作室收集整理</dc:creator>
  <cp:keywords/>
  <dc:description/>
  <cp:lastModifiedBy>Administrator</cp:lastModifiedBy>
  <cp:revision>5</cp:revision>
  <dcterms:created xsi:type="dcterms:W3CDTF">2019-09-10T02:54:00Z</dcterms:created>
  <dcterms:modified xsi:type="dcterms:W3CDTF">2020-10-23T00:51:00Z</dcterms:modified>
  <cp:category/>
</cp:coreProperties>
</file>