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CD" w:rsidRDefault="000144CD" w:rsidP="000144CD">
      <w:pPr>
        <w:jc w:val="center"/>
        <w:rPr>
          <w:rFonts w:ascii="黑体" w:eastAsia="黑体" w:hint="eastAsia"/>
          <w:sz w:val="24"/>
        </w:rPr>
      </w:pPr>
      <w:r>
        <w:rPr>
          <w:rFonts w:ascii="黑体" w:eastAsia="黑体" w:hint="eastAsia"/>
          <w:sz w:val="24"/>
        </w:rPr>
        <w:t>浙江省</w:t>
      </w:r>
      <w:r w:rsidRPr="00E1472D">
        <w:rPr>
          <w:rFonts w:ascii="黑体" w:eastAsia="黑体" w:hint="eastAsia"/>
          <w:sz w:val="24"/>
        </w:rPr>
        <w:t>201</w:t>
      </w:r>
      <w:r>
        <w:rPr>
          <w:rFonts w:ascii="黑体" w:eastAsia="黑体" w:hint="eastAsia"/>
          <w:sz w:val="24"/>
        </w:rPr>
        <w:t>6</w:t>
      </w:r>
      <w:r w:rsidRPr="00E1472D">
        <w:rPr>
          <w:rFonts w:ascii="黑体" w:eastAsia="黑体" w:hint="eastAsia"/>
          <w:sz w:val="24"/>
        </w:rPr>
        <w:t>年初中毕业生升学考试（金华</w:t>
      </w:r>
      <w:r>
        <w:rPr>
          <w:rFonts w:ascii="黑体" w:eastAsia="黑体" w:hint="eastAsia"/>
          <w:sz w:val="24"/>
        </w:rPr>
        <w:t>科学试</w:t>
      </w:r>
      <w:r w:rsidRPr="00E1472D">
        <w:rPr>
          <w:rFonts w:ascii="黑体" w:eastAsia="黑体" w:hint="eastAsia"/>
          <w:sz w:val="24"/>
        </w:rPr>
        <w:t>卷）</w:t>
      </w:r>
    </w:p>
    <w:p w:rsidR="000144CD" w:rsidRDefault="000144CD" w:rsidP="000144CD">
      <w:pPr>
        <w:pStyle w:val="p0"/>
        <w:spacing w:line="360" w:lineRule="atLeast"/>
        <w:ind w:left="400" w:hanging="400"/>
        <w:rPr>
          <w:rFonts w:ascii="宋体" w:hAnsi="宋体" w:hint="eastAsia"/>
        </w:rPr>
      </w:pPr>
      <w:r>
        <w:rPr>
          <w:rFonts w:ascii="宋体" w:hAnsi="宋体" w:hint="eastAsia"/>
        </w:rPr>
        <w:t>①</w:t>
      </w:r>
      <w:r w:rsidRPr="008D7321">
        <w:rPr>
          <w:rFonts w:ascii="宋体" w:hAnsi="宋体"/>
        </w:rPr>
        <w:t>本卷可能用到的相对原子质量：</w:t>
      </w:r>
      <w:r>
        <w:rPr>
          <w:rFonts w:ascii="宋体" w:hAnsi="宋体"/>
        </w:rPr>
        <w:t xml:space="preserve">H—1 </w:t>
      </w:r>
      <w:r w:rsidRPr="008D7321">
        <w:rPr>
          <w:rFonts w:ascii="宋体" w:hAnsi="宋体" w:hint="eastAsia"/>
        </w:rPr>
        <w:t>C</w:t>
      </w:r>
      <w:r w:rsidRPr="008D7321">
        <w:rPr>
          <w:rFonts w:ascii="宋体" w:hAnsi="宋体"/>
        </w:rPr>
        <w:t>—</w:t>
      </w:r>
      <w:r w:rsidRPr="008D7321">
        <w:rPr>
          <w:rFonts w:ascii="宋体" w:hAnsi="宋体" w:hint="eastAsia"/>
        </w:rPr>
        <w:t xml:space="preserve">12 </w:t>
      </w:r>
      <w:r>
        <w:rPr>
          <w:rFonts w:ascii="宋体" w:hAnsi="宋体" w:hint="eastAsia"/>
        </w:rPr>
        <w:t>O</w:t>
      </w:r>
      <w:r w:rsidRPr="008D7321">
        <w:rPr>
          <w:rFonts w:ascii="宋体" w:hAnsi="宋体"/>
        </w:rPr>
        <w:t>—16</w:t>
      </w:r>
      <w:r>
        <w:rPr>
          <w:rFonts w:ascii="宋体" w:hAnsi="宋体" w:hint="eastAsia"/>
        </w:rPr>
        <w:t xml:space="preserve"> S</w:t>
      </w:r>
      <w:r w:rsidRPr="008D7321">
        <w:rPr>
          <w:rFonts w:ascii="宋体" w:hAnsi="宋体"/>
        </w:rPr>
        <w:t>—</w:t>
      </w:r>
      <w:r>
        <w:rPr>
          <w:rFonts w:ascii="宋体" w:hAnsi="宋体" w:hint="eastAsia"/>
        </w:rPr>
        <w:t>32</w:t>
      </w:r>
      <w:r>
        <w:rPr>
          <w:rFonts w:ascii="宋体" w:hAnsi="宋体"/>
        </w:rPr>
        <w:t xml:space="preserve"> </w:t>
      </w:r>
      <w:r>
        <w:rPr>
          <w:rFonts w:ascii="宋体" w:hAnsi="宋体" w:hint="eastAsia"/>
        </w:rPr>
        <w:t>Cl</w:t>
      </w:r>
      <w:r w:rsidRPr="008D7321">
        <w:rPr>
          <w:rFonts w:ascii="宋体" w:hAnsi="宋体"/>
        </w:rPr>
        <w:t>—</w:t>
      </w:r>
      <w:r>
        <w:rPr>
          <w:rFonts w:ascii="宋体" w:hAnsi="宋体" w:hint="eastAsia"/>
        </w:rPr>
        <w:t>35.5 Na</w:t>
      </w:r>
      <w:r w:rsidRPr="008D7321">
        <w:rPr>
          <w:rFonts w:ascii="宋体" w:hAnsi="宋体"/>
        </w:rPr>
        <w:t>—</w:t>
      </w:r>
      <w:r>
        <w:rPr>
          <w:rFonts w:ascii="宋体" w:hAnsi="宋体" w:hint="eastAsia"/>
        </w:rPr>
        <w:t>23  Ba</w:t>
      </w:r>
      <w:r w:rsidRPr="008D7321">
        <w:rPr>
          <w:rFonts w:ascii="宋体" w:hAnsi="宋体"/>
        </w:rPr>
        <w:t>—</w:t>
      </w:r>
      <w:r>
        <w:rPr>
          <w:rFonts w:ascii="宋体" w:hAnsi="宋体" w:hint="eastAsia"/>
        </w:rPr>
        <w:t>137</w:t>
      </w:r>
    </w:p>
    <w:p w:rsidR="000144CD" w:rsidRPr="008D7321" w:rsidRDefault="000144CD" w:rsidP="000144CD">
      <w:pPr>
        <w:pStyle w:val="p0"/>
        <w:spacing w:line="360" w:lineRule="atLeast"/>
        <w:ind w:left="400" w:hanging="400"/>
        <w:rPr>
          <w:rFonts w:ascii="宋体" w:hAnsi="宋体"/>
        </w:rPr>
      </w:pPr>
      <w:r>
        <w:rPr>
          <w:rFonts w:ascii="宋体" w:hAnsi="宋体" w:hint="eastAsia"/>
        </w:rPr>
        <w:t>②</w:t>
      </w:r>
      <w:r w:rsidRPr="008D7321">
        <w:rPr>
          <w:rFonts w:ascii="宋体" w:hAnsi="宋体"/>
        </w:rPr>
        <w:t>本卷计算中g取10牛/千克。</w:t>
      </w:r>
    </w:p>
    <w:p w:rsidR="000144CD" w:rsidRPr="008D7321" w:rsidRDefault="000144CD" w:rsidP="000144CD">
      <w:pPr>
        <w:rPr>
          <w:rFonts w:ascii="黑体" w:eastAsia="黑体" w:hint="eastAsia"/>
          <w:sz w:val="24"/>
        </w:rPr>
      </w:pPr>
      <w:r>
        <w:rPr>
          <w:rFonts w:ascii="黑体" w:eastAsia="黑体" w:hint="eastAsia"/>
          <w:sz w:val="24"/>
        </w:rPr>
        <w:t>一</w:t>
      </w:r>
      <w:r w:rsidRPr="008D7321">
        <w:rPr>
          <w:rFonts w:ascii="黑体" w:eastAsia="黑体" w:hint="eastAsia"/>
          <w:sz w:val="24"/>
        </w:rPr>
        <w:t>选择题（本大题共有15题，</w:t>
      </w:r>
      <w:r>
        <w:rPr>
          <w:rFonts w:ascii="黑体" w:eastAsia="黑体" w:hint="eastAsia"/>
          <w:sz w:val="24"/>
        </w:rPr>
        <w:t>每</w:t>
      </w:r>
      <w:r w:rsidRPr="008D7321">
        <w:rPr>
          <w:rFonts w:ascii="黑体" w:eastAsia="黑体" w:hint="eastAsia"/>
          <w:sz w:val="24"/>
        </w:rPr>
        <w:t>小题3分，共45分，每小题只有一个答案）</w:t>
      </w:r>
    </w:p>
    <w:p w:rsidR="000144CD" w:rsidRDefault="000144CD" w:rsidP="000144CD">
      <w:pPr>
        <w:rPr>
          <w:rFonts w:hint="eastAsia"/>
        </w:rPr>
      </w:pPr>
      <w:r>
        <w:rPr>
          <w:rFonts w:hint="eastAsia"/>
        </w:rPr>
        <w:t>1</w:t>
      </w:r>
      <w:r>
        <w:rPr>
          <w:rFonts w:hint="eastAsia"/>
        </w:rPr>
        <w:t>．</w:t>
      </w:r>
      <w:smartTag w:uri="urn:schemas-microsoft-com:office:smarttags" w:element="chsdate">
        <w:smartTagPr>
          <w:attr w:name="Day" w:val="12"/>
          <w:attr w:name="IsLunarDate" w:val="False"/>
          <w:attr w:name="IsROCDate" w:val="False"/>
          <w:attr w:name="Month" w:val="12"/>
          <w:attr w:name="Year" w:val="2015"/>
        </w:smartTagPr>
        <w:r>
          <w:rPr>
            <w:rFonts w:hint="eastAsia"/>
          </w:rPr>
          <w:t>2015</w:t>
        </w:r>
        <w:r>
          <w:rPr>
            <w:rFonts w:hint="eastAsia"/>
          </w:rPr>
          <w:t>年</w:t>
        </w:r>
        <w:r>
          <w:rPr>
            <w:rFonts w:hint="eastAsia"/>
          </w:rPr>
          <w:t>12</w:t>
        </w:r>
        <w:r>
          <w:rPr>
            <w:rFonts w:hint="eastAsia"/>
          </w:rPr>
          <w:t>月</w:t>
        </w:r>
        <w:r>
          <w:rPr>
            <w:rFonts w:hint="eastAsia"/>
          </w:rPr>
          <w:t>12</w:t>
        </w:r>
        <w:r>
          <w:rPr>
            <w:rFonts w:hint="eastAsia"/>
          </w:rPr>
          <w:t>日</w:t>
        </w:r>
      </w:smartTag>
      <w:r>
        <w:rPr>
          <w:rFonts w:hint="eastAsia"/>
        </w:rPr>
        <w:t>，气候变化巴黎大会通过《巴黎协定》，长远目标是把全球平均气温升高控制在较工业化前水平</w:t>
      </w:r>
      <w:r w:rsidRPr="0022577A">
        <w:rPr>
          <w:rFonts w:ascii="宋体" w:hAnsi="宋体" w:hint="eastAsia"/>
        </w:rPr>
        <w:t>2</w:t>
      </w:r>
      <w:r>
        <w:rPr>
          <w:rFonts w:ascii="宋体" w:hAnsi="宋体" w:hint="eastAsia"/>
        </w:rPr>
        <w:t>℃</w:t>
      </w:r>
      <w:r>
        <w:rPr>
          <w:rFonts w:hint="eastAsia"/>
        </w:rPr>
        <w:t>之内。节能减</w:t>
      </w:r>
      <w:r>
        <w:rPr>
          <w:rFonts w:hint="eastAsia"/>
          <w:noProof/>
        </w:rPr>
        <w:drawing>
          <wp:inline distT="0" distB="0" distL="0" distR="0">
            <wp:extent cx="8255" cy="15875"/>
            <wp:effectExtent l="0" t="0" r="0"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Pr>
          <w:rFonts w:hint="eastAsia"/>
        </w:rPr>
        <w:t>排，人人有责，下列措节能减排的是（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．参与植树造林，扩大植被面积</w:t>
      </w:r>
      <w:r>
        <w:rPr>
          <w:rFonts w:hint="eastAsia"/>
        </w:rPr>
        <w:t xml:space="preserve">     B</w:t>
      </w:r>
      <w:r>
        <w:rPr>
          <w:rFonts w:hint="eastAsia"/>
        </w:rPr>
        <w:t>．使用一次性餐具，方便生活</w:t>
      </w:r>
    </w:p>
    <w:p w:rsidR="000144CD" w:rsidRDefault="000144CD" w:rsidP="000144CD">
      <w:pPr>
        <w:rPr>
          <w:rFonts w:hint="eastAsia"/>
        </w:rPr>
      </w:pPr>
      <w:r>
        <w:rPr>
          <w:rFonts w:hint="eastAsia"/>
        </w:rPr>
        <w:t>C</w:t>
      </w:r>
      <w:r>
        <w:rPr>
          <w:rFonts w:hint="eastAsia"/>
        </w:rPr>
        <w:t>．使用环保袋，将垃圾分类放置</w:t>
      </w:r>
      <w:r>
        <w:rPr>
          <w:rFonts w:hint="eastAsia"/>
        </w:rPr>
        <w:t xml:space="preserve">     D</w:t>
      </w:r>
      <w:r>
        <w:rPr>
          <w:rFonts w:hint="eastAsia"/>
        </w:rPr>
        <w:t>．乘坐公共交通工具，低碳出行</w:t>
      </w:r>
    </w:p>
    <w:p w:rsidR="000144CD" w:rsidRDefault="000144CD" w:rsidP="000144CD">
      <w:pPr>
        <w:rPr>
          <w:rFonts w:hint="eastAsia"/>
        </w:rPr>
      </w:pPr>
      <w:r>
        <w:rPr>
          <w:rFonts w:hint="eastAsia"/>
        </w:rPr>
        <w:t>2</w:t>
      </w:r>
      <w:r>
        <w:rPr>
          <w:rFonts w:hint="eastAsia"/>
        </w:rPr>
        <w:t>．平衡膳食是健康饮食的重要保证。食物中的糖类是人体的主要供能物质，下列食物中主要为我们提供糖类的是</w:t>
      </w:r>
      <w:r>
        <w:rPr>
          <w:rFonts w:hint="eastAsia"/>
        </w:rPr>
        <w:t>(   )</w:t>
      </w:r>
    </w:p>
    <w:p w:rsidR="000144CD" w:rsidRDefault="000144CD" w:rsidP="000144CD">
      <w:pPr>
        <w:rPr>
          <w:rFonts w:hint="eastAsia"/>
        </w:rPr>
      </w:pPr>
      <w:r>
        <w:rPr>
          <w:rFonts w:hint="eastAsia"/>
          <w:noProof/>
        </w:rPr>
        <w:drawing>
          <wp:inline distT="0" distB="0" distL="0" distR="0">
            <wp:extent cx="6059170" cy="162179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170" cy="1621790"/>
                    </a:xfrm>
                    <a:prstGeom prst="rect">
                      <a:avLst/>
                    </a:prstGeom>
                    <a:noFill/>
                    <a:ln>
                      <a:noFill/>
                    </a:ln>
                  </pic:spPr>
                </pic:pic>
              </a:graphicData>
            </a:graphic>
          </wp:inline>
        </w:drawing>
      </w:r>
    </w:p>
    <w:p w:rsidR="000144CD" w:rsidRDefault="000144CD" w:rsidP="000144CD">
      <w:pPr>
        <w:rPr>
          <w:rFonts w:hint="eastAsia"/>
        </w:rPr>
      </w:pPr>
      <w:r>
        <w:rPr>
          <w:rFonts w:hint="eastAsia"/>
        </w:rPr>
        <w:t>3</w:t>
      </w:r>
      <w:r>
        <w:rPr>
          <w:rFonts w:hint="eastAsia"/>
        </w:rPr>
        <w:t>芋艿（俗称毛艿）是一种常见的食品。新鲜芋艿在去皮时会出现一种白色的液汁，液汁内含有一种碱性物质——皂角甙，沾上它会奇痒难忍。下列厨房中的物质</w:t>
      </w:r>
      <w:r>
        <w:rPr>
          <w:rFonts w:hint="eastAsia"/>
          <w:noProof/>
        </w:rPr>
        <w:drawing>
          <wp:inline distT="0" distB="0" distL="0" distR="0">
            <wp:extent cx="15875" cy="15875"/>
            <wp:effectExtent l="0" t="0" r="0" b="0"/>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Pr>
          <w:rFonts w:hint="eastAsia"/>
        </w:rPr>
        <w:t>止痒效果最好的是（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食醋</w:t>
      </w:r>
      <w:r>
        <w:rPr>
          <w:rFonts w:hint="eastAsia"/>
        </w:rPr>
        <w:t xml:space="preserve">       B.</w:t>
      </w:r>
      <w:r>
        <w:rPr>
          <w:rFonts w:hint="eastAsia"/>
        </w:rPr>
        <w:t>料酒</w:t>
      </w:r>
      <w:r>
        <w:rPr>
          <w:rFonts w:hint="eastAsia"/>
        </w:rPr>
        <w:t xml:space="preserve">    C.</w:t>
      </w:r>
      <w:r>
        <w:rPr>
          <w:rFonts w:hint="eastAsia"/>
        </w:rPr>
        <w:t>纯碱</w:t>
      </w:r>
      <w:r>
        <w:rPr>
          <w:rFonts w:hint="eastAsia"/>
        </w:rPr>
        <w:t xml:space="preserve">      D.</w:t>
      </w:r>
      <w:r>
        <w:rPr>
          <w:rFonts w:hint="eastAsia"/>
        </w:rPr>
        <w:t>食盐水</w:t>
      </w:r>
    </w:p>
    <w:p w:rsidR="000144CD" w:rsidRDefault="000144CD" w:rsidP="000144CD">
      <w:pPr>
        <w:rPr>
          <w:rFonts w:hint="eastAsia"/>
        </w:rPr>
      </w:pPr>
      <w:r>
        <w:rPr>
          <w:noProof/>
        </w:rPr>
        <w:drawing>
          <wp:anchor distT="0" distB="0" distL="114300" distR="114300" simplePos="0" relativeHeight="251659264" behindDoc="1" locked="0" layoutInCell="1" allowOverlap="1">
            <wp:simplePos x="0" y="0"/>
            <wp:positionH relativeFrom="column">
              <wp:posOffset>4114800</wp:posOffset>
            </wp:positionH>
            <wp:positionV relativeFrom="paragraph">
              <wp:posOffset>198120</wp:posOffset>
            </wp:positionV>
            <wp:extent cx="1600200" cy="1104900"/>
            <wp:effectExtent l="0" t="0" r="0" b="0"/>
            <wp:wrapTight wrapText="bothSides">
              <wp:wrapPolygon edited="0">
                <wp:start x="0" y="0"/>
                <wp:lineTo x="0" y="21228"/>
                <wp:lineTo x="21343" y="21228"/>
                <wp:lineTo x="21343" y="0"/>
                <wp:lineTo x="0" y="0"/>
              </wp:wrapPolygon>
            </wp:wrapTight>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4</w:t>
      </w:r>
      <w:r>
        <w:rPr>
          <w:rFonts w:hint="eastAsia"/>
        </w:rPr>
        <w:t>．蓝莓果实因营养丰富，有“水果皇后”、“美瞳之果”的美称。从生</w:t>
      </w:r>
      <w:r>
        <w:rPr>
          <w:rFonts w:hint="eastAsia"/>
          <w:noProof/>
        </w:rPr>
        <w:drawing>
          <wp:inline distT="0" distB="0" distL="0" distR="0">
            <wp:extent cx="15875" cy="15875"/>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Pr>
          <w:rFonts w:hint="eastAsia"/>
        </w:rPr>
        <w:t>物的结构层次分析，蓝莓的果实属于（</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细胞</w:t>
      </w:r>
      <w:r>
        <w:rPr>
          <w:rFonts w:hint="eastAsia"/>
        </w:rPr>
        <w:t xml:space="preserve">    B</w:t>
      </w:r>
      <w:r>
        <w:rPr>
          <w:rFonts w:hint="eastAsia"/>
        </w:rPr>
        <w:t>组织</w:t>
      </w:r>
      <w:r>
        <w:rPr>
          <w:rFonts w:hint="eastAsia"/>
        </w:rPr>
        <w:t xml:space="preserve">    C</w:t>
      </w:r>
      <w:r>
        <w:rPr>
          <w:rFonts w:hint="eastAsia"/>
        </w:rPr>
        <w:t>器官</w:t>
      </w:r>
      <w:r>
        <w:rPr>
          <w:rFonts w:hint="eastAsia"/>
        </w:rPr>
        <w:t xml:space="preserve">    D</w:t>
      </w:r>
      <w:r>
        <w:rPr>
          <w:rFonts w:hint="eastAsia"/>
        </w:rPr>
        <w:t>系统</w:t>
      </w:r>
    </w:p>
    <w:p w:rsidR="000144CD" w:rsidRDefault="000144CD" w:rsidP="000144CD">
      <w:pPr>
        <w:rPr>
          <w:rFonts w:hint="eastAsia"/>
        </w:rPr>
      </w:pPr>
      <w:r>
        <w:rPr>
          <w:rFonts w:hint="eastAsia"/>
        </w:rPr>
        <w:t>5.</w:t>
      </w:r>
      <w:r>
        <w:rPr>
          <w:rFonts w:hint="eastAsia"/>
        </w:rPr>
        <w:t>地球是我们共同的家园。下列有关地球的叙述正确的是（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．火山和地震都是地壳变动的表现</w:t>
      </w:r>
    </w:p>
    <w:p w:rsidR="000144CD" w:rsidRDefault="000144CD" w:rsidP="000144CD">
      <w:pPr>
        <w:rPr>
          <w:rFonts w:hint="eastAsia"/>
        </w:rPr>
      </w:pPr>
      <w:r>
        <w:rPr>
          <w:rFonts w:hint="eastAsia"/>
        </w:rPr>
        <w:t>B</w:t>
      </w:r>
      <w:r>
        <w:rPr>
          <w:rFonts w:hint="eastAsia"/>
        </w:rPr>
        <w:t>．地球内部的圈层结构分为地壳和地幔两部分</w:t>
      </w:r>
    </w:p>
    <w:p w:rsidR="000144CD" w:rsidRDefault="000144CD" w:rsidP="000144CD">
      <w:pPr>
        <w:rPr>
          <w:rFonts w:hint="eastAsia"/>
        </w:rPr>
      </w:pPr>
      <w:r>
        <w:rPr>
          <w:rFonts w:hint="eastAsia"/>
        </w:rPr>
        <w:t>C</w:t>
      </w:r>
      <w:r>
        <w:rPr>
          <w:rFonts w:hint="eastAsia"/>
        </w:rPr>
        <w:t>．地壳像“七巧板”一样拼接而成，全球由七大板块组成</w:t>
      </w:r>
    </w:p>
    <w:p w:rsidR="000144CD" w:rsidRDefault="000144CD" w:rsidP="000144CD">
      <w:pPr>
        <w:rPr>
          <w:rFonts w:hint="eastAsia"/>
        </w:rPr>
      </w:pPr>
      <w:r>
        <w:rPr>
          <w:rFonts w:hint="eastAsia"/>
        </w:rPr>
        <w:t>D</w:t>
      </w:r>
      <w:r>
        <w:rPr>
          <w:rFonts w:hint="eastAsia"/>
        </w:rPr>
        <w:t>．地球上淡水资源通过水循环不断得到补充，不必节约用水</w:t>
      </w:r>
    </w:p>
    <w:p w:rsidR="000144CD" w:rsidRDefault="000144CD" w:rsidP="000144CD">
      <w:pPr>
        <w:rPr>
          <w:rFonts w:hint="eastAsia"/>
        </w:rPr>
      </w:pPr>
      <w:r>
        <w:rPr>
          <w:noProof/>
        </w:rPr>
        <w:drawing>
          <wp:anchor distT="0" distB="0" distL="114300" distR="114300" simplePos="0" relativeHeight="251662336" behindDoc="1" locked="0" layoutInCell="1" allowOverlap="1">
            <wp:simplePos x="0" y="0"/>
            <wp:positionH relativeFrom="column">
              <wp:posOffset>2628900</wp:posOffset>
            </wp:positionH>
            <wp:positionV relativeFrom="paragraph">
              <wp:posOffset>297180</wp:posOffset>
            </wp:positionV>
            <wp:extent cx="1600200" cy="800100"/>
            <wp:effectExtent l="0" t="0" r="0" b="0"/>
            <wp:wrapTight wrapText="bothSides">
              <wp:wrapPolygon edited="0">
                <wp:start x="0" y="0"/>
                <wp:lineTo x="0" y="21086"/>
                <wp:lineTo x="21343" y="21086"/>
                <wp:lineTo x="21343" y="0"/>
                <wp:lineTo x="0" y="0"/>
              </wp:wrapPolygon>
            </wp:wrapTight>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1" cstate="print">
                      <a:lum bright="20000" contrast="80000"/>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6</w:t>
      </w:r>
      <w:r>
        <w:rPr>
          <w:rFonts w:hint="eastAsia"/>
        </w:rPr>
        <w:t>．构建思维导图是整理知识的重要方法。如图是小金复习光学知识时构建的思维导图，图中Ⅰ处可补充的现象是（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．镜子中优秀的自己</w:t>
      </w:r>
    </w:p>
    <w:p w:rsidR="000144CD" w:rsidRDefault="000144CD" w:rsidP="000144CD">
      <w:pPr>
        <w:rPr>
          <w:rFonts w:hint="eastAsia"/>
        </w:rPr>
      </w:pPr>
      <w:r>
        <w:rPr>
          <w:rFonts w:hint="eastAsia"/>
        </w:rPr>
        <w:t>B</w:t>
      </w:r>
      <w:r>
        <w:rPr>
          <w:rFonts w:hint="eastAsia"/>
        </w:rPr>
        <w:t>．湖水中青山的倒影</w:t>
      </w:r>
    </w:p>
    <w:p w:rsidR="000144CD" w:rsidRDefault="000144CD" w:rsidP="000144CD">
      <w:pPr>
        <w:rPr>
          <w:rFonts w:hint="eastAsia"/>
        </w:rPr>
      </w:pPr>
      <w:r>
        <w:rPr>
          <w:rFonts w:hint="eastAsia"/>
        </w:rPr>
        <w:t>C</w:t>
      </w:r>
      <w:r>
        <w:rPr>
          <w:rFonts w:hint="eastAsia"/>
        </w:rPr>
        <w:t>．阳光下绿树的影子</w:t>
      </w:r>
    </w:p>
    <w:p w:rsidR="000144CD" w:rsidRDefault="000144CD" w:rsidP="000144CD">
      <w:pPr>
        <w:rPr>
          <w:rFonts w:hint="eastAsia"/>
        </w:rPr>
      </w:pPr>
      <w:r>
        <w:rPr>
          <w:rFonts w:hint="eastAsia"/>
        </w:rPr>
        <w:t>D</w:t>
      </w:r>
      <w:r>
        <w:rPr>
          <w:rFonts w:hint="eastAsia"/>
        </w:rPr>
        <w:t>．岸上的人看到水中的“鱼”</w:t>
      </w:r>
    </w:p>
    <w:p w:rsidR="000144CD" w:rsidRDefault="000144CD" w:rsidP="000144CD">
      <w:pPr>
        <w:rPr>
          <w:rFonts w:hint="eastAsia"/>
        </w:rPr>
      </w:pPr>
      <w:r>
        <w:rPr>
          <w:rFonts w:hint="eastAsia"/>
        </w:rPr>
        <w:t>7.</w:t>
      </w:r>
      <w:r>
        <w:rPr>
          <w:rFonts w:hint="eastAsia"/>
        </w:rPr>
        <w:t>即将发射的“嫦娥五号”是我国登月计划的重要一步，以下与月球相关的描述合理的是（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．月球是地球的一颗天然卫星，月球本身会发光</w:t>
      </w:r>
    </w:p>
    <w:p w:rsidR="000144CD" w:rsidRDefault="000144CD" w:rsidP="000144CD">
      <w:pPr>
        <w:rPr>
          <w:rFonts w:hint="eastAsia"/>
        </w:rPr>
      </w:pPr>
      <w:r>
        <w:rPr>
          <w:rFonts w:hint="eastAsia"/>
        </w:rPr>
        <w:t>B</w:t>
      </w:r>
      <w:r>
        <w:rPr>
          <w:rFonts w:hint="eastAsia"/>
        </w:rPr>
        <w:t>．“嫦娥五号”登月后不会受到月球引力的作用</w:t>
      </w:r>
    </w:p>
    <w:p w:rsidR="000144CD" w:rsidRDefault="000144CD" w:rsidP="000144CD">
      <w:pPr>
        <w:rPr>
          <w:rFonts w:hint="eastAsia"/>
        </w:rPr>
      </w:pPr>
      <w:r>
        <w:rPr>
          <w:rFonts w:hint="eastAsia"/>
        </w:rPr>
        <w:t>C</w:t>
      </w:r>
      <w:r>
        <w:rPr>
          <w:rFonts w:hint="eastAsia"/>
        </w:rPr>
        <w:t>．月球上有氧气，宇宙员在月球上可以自由呼吸</w:t>
      </w:r>
    </w:p>
    <w:p w:rsidR="000144CD" w:rsidRDefault="000144CD" w:rsidP="000144CD">
      <w:pPr>
        <w:rPr>
          <w:rFonts w:hint="eastAsia"/>
        </w:rPr>
      </w:pPr>
      <w:r>
        <w:rPr>
          <w:rFonts w:hint="eastAsia"/>
        </w:rPr>
        <w:t>D</w:t>
      </w:r>
      <w:r>
        <w:rPr>
          <w:rFonts w:hint="eastAsia"/>
        </w:rPr>
        <w:t>．“十五的月亮十六圆”，农历十五、十六看到的月相是满月。</w:t>
      </w:r>
    </w:p>
    <w:p w:rsidR="000144CD" w:rsidRDefault="000144CD" w:rsidP="000144CD">
      <w:pPr>
        <w:rPr>
          <w:rFonts w:hint="eastAsia"/>
        </w:rPr>
      </w:pPr>
    </w:p>
    <w:p w:rsidR="000144CD" w:rsidRDefault="000144CD" w:rsidP="000144CD">
      <w:pPr>
        <w:rPr>
          <w:rFonts w:hint="eastAsia"/>
        </w:rPr>
      </w:pPr>
    </w:p>
    <w:p w:rsidR="000144CD" w:rsidRDefault="000144CD" w:rsidP="000144CD">
      <w:pPr>
        <w:rPr>
          <w:rFonts w:hint="eastAsia"/>
        </w:rPr>
      </w:pPr>
    </w:p>
    <w:p w:rsidR="000144CD" w:rsidRDefault="000144CD" w:rsidP="000144CD">
      <w:pPr>
        <w:rPr>
          <w:rFonts w:hint="eastAsia"/>
        </w:rPr>
      </w:pPr>
    </w:p>
    <w:p w:rsidR="000144CD" w:rsidRDefault="000144CD" w:rsidP="000144CD">
      <w:pPr>
        <w:rPr>
          <w:rFonts w:hint="eastAsia"/>
        </w:rPr>
      </w:pPr>
    </w:p>
    <w:p w:rsidR="000144CD" w:rsidRDefault="000144CD" w:rsidP="000144CD">
      <w:pPr>
        <w:rPr>
          <w:rFonts w:hint="eastAsia"/>
        </w:rPr>
      </w:pPr>
      <w:r>
        <w:rPr>
          <w:rFonts w:hint="eastAsia"/>
        </w:rPr>
        <w:t>8.</w:t>
      </w:r>
      <w:r>
        <w:rPr>
          <w:rFonts w:hint="eastAsia"/>
        </w:rPr>
        <w:t>生物检索表常用来鉴定生物的种类。请利用这张简单的“脊椎动物检索表”，鉴定出下列动物中属于</w:t>
      </w:r>
      <w:r>
        <w:rPr>
          <w:rFonts w:hint="eastAsia"/>
        </w:rPr>
        <w:t>S</w:t>
      </w:r>
      <w:r>
        <w:rPr>
          <w:rFonts w:hint="eastAsia"/>
        </w:rPr>
        <w:t>类动物是（</w:t>
      </w:r>
      <w:r>
        <w:rPr>
          <w:rFonts w:hint="eastAsia"/>
        </w:rPr>
        <w:t xml:space="preserve">   </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0144CD" w:rsidTr="00746275">
        <w:tc>
          <w:tcPr>
            <w:tcW w:w="7308" w:type="dxa"/>
          </w:tcPr>
          <w:p w:rsidR="000144CD" w:rsidRDefault="000144CD" w:rsidP="00746275">
            <w:pPr>
              <w:rPr>
                <w:rFonts w:hint="eastAsia"/>
              </w:rPr>
            </w:pPr>
            <w:r>
              <w:rPr>
                <w:rFonts w:hint="eastAsia"/>
              </w:rPr>
              <w:t>1a</w:t>
            </w:r>
            <w:r>
              <w:rPr>
                <w:rFonts w:hint="eastAsia"/>
              </w:rPr>
              <w:t>体外长有毛皮，胎生……………………………………………………哺乳类</w:t>
            </w:r>
          </w:p>
          <w:p w:rsidR="000144CD" w:rsidRDefault="000144CD" w:rsidP="00746275">
            <w:pPr>
              <w:rPr>
                <w:rFonts w:hint="eastAsia"/>
              </w:rPr>
            </w:pPr>
            <w:r>
              <w:rPr>
                <w:rFonts w:hint="eastAsia"/>
              </w:rPr>
              <w:t>1b</w:t>
            </w:r>
            <w:r>
              <w:rPr>
                <w:rFonts w:hint="eastAsia"/>
              </w:rPr>
              <w:t>体外没有毛皮，卵生…………………………………………………………</w:t>
            </w:r>
            <w:r>
              <w:rPr>
                <w:rFonts w:hint="eastAsia"/>
              </w:rPr>
              <w:t>2</w:t>
            </w:r>
          </w:p>
          <w:p w:rsidR="000144CD" w:rsidRDefault="000144CD" w:rsidP="00746275">
            <w:pPr>
              <w:rPr>
                <w:rFonts w:hint="eastAsia"/>
              </w:rPr>
            </w:pPr>
            <w:r>
              <w:rPr>
                <w:rFonts w:hint="eastAsia"/>
              </w:rPr>
              <w:t xml:space="preserve">2a </w:t>
            </w:r>
            <w:r>
              <w:rPr>
                <w:rFonts w:hint="eastAsia"/>
              </w:rPr>
              <w:t>体外长有羽毛，体温恒定………………………………………………</w:t>
            </w:r>
            <w:r>
              <w:rPr>
                <w:rFonts w:hint="eastAsia"/>
              </w:rPr>
              <w:t xml:space="preserve">R  </w:t>
            </w:r>
            <w:r>
              <w:rPr>
                <w:rFonts w:hint="eastAsia"/>
              </w:rPr>
              <w:t>类</w:t>
            </w:r>
          </w:p>
          <w:p w:rsidR="000144CD" w:rsidRDefault="000144CD" w:rsidP="00746275">
            <w:pPr>
              <w:rPr>
                <w:rFonts w:hint="eastAsia"/>
              </w:rPr>
            </w:pPr>
            <w:r>
              <w:rPr>
                <w:rFonts w:hint="eastAsia"/>
              </w:rPr>
              <w:t>2b</w:t>
            </w:r>
            <w:r>
              <w:rPr>
                <w:rFonts w:hint="eastAsia"/>
              </w:rPr>
              <w:t>体外无羽毛，体温不恒定……………………………………………………</w:t>
            </w:r>
            <w:r>
              <w:rPr>
                <w:rFonts w:hint="eastAsia"/>
              </w:rPr>
              <w:t>3</w:t>
            </w:r>
          </w:p>
          <w:p w:rsidR="000144CD" w:rsidRDefault="000144CD" w:rsidP="00746275">
            <w:pPr>
              <w:rPr>
                <w:rFonts w:hint="eastAsia"/>
              </w:rPr>
            </w:pPr>
            <w:r>
              <w:rPr>
                <w:rFonts w:hint="eastAsia"/>
              </w:rPr>
              <w:t>3a</w:t>
            </w:r>
            <w:r>
              <w:rPr>
                <w:rFonts w:hint="eastAsia"/>
              </w:rPr>
              <w:t>表皮干燥，在陆地上产卵………………………………………………</w:t>
            </w:r>
            <w:r>
              <w:rPr>
                <w:rFonts w:hint="eastAsia"/>
              </w:rPr>
              <w:t xml:space="preserve">S   </w:t>
            </w:r>
            <w:r>
              <w:rPr>
                <w:rFonts w:hint="eastAsia"/>
              </w:rPr>
              <w:t>类</w:t>
            </w:r>
          </w:p>
          <w:p w:rsidR="000144CD" w:rsidRDefault="000144CD" w:rsidP="00746275">
            <w:pPr>
              <w:rPr>
                <w:rFonts w:hint="eastAsia"/>
              </w:rPr>
            </w:pPr>
            <w:r>
              <w:rPr>
                <w:rFonts w:hint="eastAsia"/>
                <w:noProof/>
              </w:rPr>
              <w:drawing>
                <wp:inline distT="0" distB="0" distL="0" distR="0">
                  <wp:extent cx="15875" cy="24130"/>
                  <wp:effectExtent l="0" t="0" r="0" b="0"/>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Pr>
                <w:rFonts w:hint="eastAsia"/>
              </w:rPr>
              <w:t>3b</w:t>
            </w:r>
            <w:r>
              <w:rPr>
                <w:rFonts w:hint="eastAsia"/>
              </w:rPr>
              <w:t>皮肤湿润，在水中产卵………………………………………………………</w:t>
            </w:r>
            <w:r>
              <w:rPr>
                <w:rFonts w:hint="eastAsia"/>
              </w:rPr>
              <w:t>4</w:t>
            </w:r>
          </w:p>
        </w:tc>
      </w:tr>
    </w:tbl>
    <w:p w:rsidR="000144CD" w:rsidRDefault="000144CD" w:rsidP="000144CD">
      <w:pPr>
        <w:rPr>
          <w:rFonts w:hint="eastAsia"/>
        </w:rPr>
      </w:pPr>
      <w:r>
        <w:rPr>
          <w:rFonts w:hint="eastAsia"/>
          <w:noProof/>
        </w:rPr>
        <w:drawing>
          <wp:inline distT="0" distB="0" distL="0" distR="0">
            <wp:extent cx="5391150" cy="1558290"/>
            <wp:effectExtent l="0" t="0" r="0" b="3810"/>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1558290"/>
                    </a:xfrm>
                    <a:prstGeom prst="rect">
                      <a:avLst/>
                    </a:prstGeom>
                    <a:noFill/>
                    <a:ln>
                      <a:noFill/>
                    </a:ln>
                  </pic:spPr>
                </pic:pic>
              </a:graphicData>
            </a:graphic>
          </wp:inline>
        </w:drawing>
      </w:r>
    </w:p>
    <w:p w:rsidR="000144CD" w:rsidRDefault="000144CD" w:rsidP="000144CD">
      <w:pPr>
        <w:rPr>
          <w:rFonts w:hint="eastAsia"/>
        </w:rPr>
      </w:pPr>
      <w:r>
        <w:rPr>
          <w:rFonts w:hint="eastAsia"/>
        </w:rPr>
        <w:t>9.</w:t>
      </w:r>
      <w:r>
        <w:rPr>
          <w:rFonts w:hint="eastAsia"/>
        </w:rPr>
        <w:t>如图是一些研究电或磁现象的实验，下列关于这些实验的叙述正确的是（</w:t>
      </w:r>
      <w:r>
        <w:rPr>
          <w:rFonts w:hint="eastAsia"/>
        </w:rPr>
        <w:t xml:space="preserve">   </w:t>
      </w:r>
      <w:r>
        <w:rPr>
          <w:rFonts w:hint="eastAsia"/>
        </w:rPr>
        <w:t>）</w:t>
      </w:r>
    </w:p>
    <w:p w:rsidR="000144CD" w:rsidRDefault="000144CD" w:rsidP="000144CD">
      <w:pPr>
        <w:rPr>
          <w:rFonts w:hint="eastAsia"/>
        </w:rPr>
      </w:pPr>
      <w:r>
        <w:rPr>
          <w:rFonts w:hint="eastAsia"/>
          <w:noProof/>
        </w:rPr>
        <w:drawing>
          <wp:inline distT="0" distB="0" distL="0" distR="0">
            <wp:extent cx="5430520" cy="1288415"/>
            <wp:effectExtent l="0" t="0" r="0" b="6985"/>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14">
                      <a:lum contrast="80000"/>
                      <a:grayscl/>
                      <a:extLst>
                        <a:ext uri="{28A0092B-C50C-407E-A947-70E740481C1C}">
                          <a14:useLocalDpi xmlns:a14="http://schemas.microsoft.com/office/drawing/2010/main" val="0"/>
                        </a:ext>
                      </a:extLst>
                    </a:blip>
                    <a:srcRect/>
                    <a:stretch>
                      <a:fillRect/>
                    </a:stretch>
                  </pic:blipFill>
                  <pic:spPr bwMode="auto">
                    <a:xfrm>
                      <a:off x="0" y="0"/>
                      <a:ext cx="5430520" cy="1288415"/>
                    </a:xfrm>
                    <a:prstGeom prst="rect">
                      <a:avLst/>
                    </a:prstGeom>
                    <a:noFill/>
                    <a:ln>
                      <a:noFill/>
                    </a:ln>
                  </pic:spPr>
                </pic:pic>
              </a:graphicData>
            </a:graphic>
          </wp:inline>
        </w:drawing>
      </w:r>
    </w:p>
    <w:p w:rsidR="000144CD" w:rsidRDefault="000144CD" w:rsidP="000144CD">
      <w:pPr>
        <w:rPr>
          <w:rFonts w:hint="eastAsia"/>
        </w:rPr>
      </w:pPr>
      <w:r>
        <w:rPr>
          <w:rFonts w:hint="eastAsia"/>
        </w:rPr>
        <w:t>A</w:t>
      </w:r>
      <w:r>
        <w:rPr>
          <w:rFonts w:hint="eastAsia"/>
        </w:rPr>
        <w:t>．图甲中橡胶棒被吸引，说明橡胶棒带有正电荷</w:t>
      </w:r>
    </w:p>
    <w:p w:rsidR="000144CD" w:rsidRDefault="000144CD" w:rsidP="000144CD">
      <w:pPr>
        <w:rPr>
          <w:rFonts w:hint="eastAsia"/>
        </w:rPr>
      </w:pPr>
      <w:r>
        <w:rPr>
          <w:rFonts w:hint="eastAsia"/>
        </w:rPr>
        <w:t>B</w:t>
      </w:r>
      <w:r>
        <w:rPr>
          <w:rFonts w:hint="eastAsia"/>
        </w:rPr>
        <w:t>．如乙中条形磁铁被吸引，说明铁棒具有磁性</w:t>
      </w:r>
    </w:p>
    <w:p w:rsidR="000144CD" w:rsidRDefault="000144CD" w:rsidP="000144CD">
      <w:pPr>
        <w:rPr>
          <w:rFonts w:hint="eastAsia"/>
        </w:rPr>
      </w:pPr>
      <w:r>
        <w:rPr>
          <w:rFonts w:hint="eastAsia"/>
        </w:rPr>
        <w:t>C</w:t>
      </w:r>
      <w:r>
        <w:rPr>
          <w:rFonts w:hint="eastAsia"/>
        </w:rPr>
        <w:t>．图丙中小磁针发生偏转，说明电流周围存在磁场</w:t>
      </w:r>
    </w:p>
    <w:p w:rsidR="000144CD" w:rsidRDefault="000144CD" w:rsidP="000144CD">
      <w:pPr>
        <w:rPr>
          <w:rFonts w:hint="eastAsia"/>
        </w:rPr>
      </w:pPr>
      <w:r>
        <w:rPr>
          <w:rFonts w:hint="eastAsia"/>
        </w:rPr>
        <w:t>D</w:t>
      </w:r>
      <w:r>
        <w:rPr>
          <w:rFonts w:hint="eastAsia"/>
        </w:rPr>
        <w:t>．图丁中灯</w:t>
      </w:r>
      <w:r>
        <w:rPr>
          <w:rFonts w:hint="eastAsia"/>
        </w:rPr>
        <w:t>L</w:t>
      </w:r>
      <w:r w:rsidRPr="000851FE">
        <w:rPr>
          <w:rFonts w:hint="eastAsia"/>
          <w:vertAlign w:val="subscript"/>
        </w:rPr>
        <w:t>2</w:t>
      </w:r>
      <w:r>
        <w:rPr>
          <w:rFonts w:hint="eastAsia"/>
        </w:rPr>
        <w:t>比</w:t>
      </w:r>
      <w:r>
        <w:rPr>
          <w:rFonts w:hint="eastAsia"/>
        </w:rPr>
        <w:t>L</w:t>
      </w:r>
      <w:r w:rsidRPr="000851FE">
        <w:rPr>
          <w:rFonts w:hint="eastAsia"/>
          <w:vertAlign w:val="subscript"/>
        </w:rPr>
        <w:t>1</w:t>
      </w:r>
      <w:r>
        <w:rPr>
          <w:rFonts w:hint="eastAsia"/>
        </w:rPr>
        <w:t>更亮，说明通过灯</w:t>
      </w:r>
      <w:r>
        <w:rPr>
          <w:rFonts w:hint="eastAsia"/>
        </w:rPr>
        <w:t>L</w:t>
      </w:r>
      <w:r w:rsidRPr="000851FE">
        <w:rPr>
          <w:rFonts w:hint="eastAsia"/>
          <w:vertAlign w:val="subscript"/>
        </w:rPr>
        <w:t>2</w:t>
      </w:r>
      <w:r>
        <w:rPr>
          <w:rFonts w:hint="eastAsia"/>
        </w:rPr>
        <w:t>的电流比</w:t>
      </w:r>
      <w:r>
        <w:rPr>
          <w:rFonts w:hint="eastAsia"/>
        </w:rPr>
        <w:t>L</w:t>
      </w:r>
      <w:r w:rsidRPr="000851FE">
        <w:rPr>
          <w:rFonts w:hint="eastAsia"/>
          <w:vertAlign w:val="subscript"/>
        </w:rPr>
        <w:t>1</w:t>
      </w:r>
      <w:r>
        <w:rPr>
          <w:rFonts w:hint="eastAsia"/>
        </w:rPr>
        <w:t>大</w:t>
      </w:r>
    </w:p>
    <w:p w:rsidR="000144CD" w:rsidRDefault="000144CD" w:rsidP="000144CD">
      <w:pPr>
        <w:rPr>
          <w:rFonts w:hint="eastAsia"/>
        </w:rPr>
      </w:pPr>
      <w:r>
        <w:rPr>
          <w:rFonts w:hint="eastAsia"/>
        </w:rPr>
        <w:t>10.</w:t>
      </w:r>
      <w:r>
        <w:rPr>
          <w:rFonts w:hint="eastAsia"/>
        </w:rPr>
        <w:t>花青素（化学式</w:t>
      </w:r>
      <w:r>
        <w:rPr>
          <w:rFonts w:hint="eastAsia"/>
        </w:rPr>
        <w:t>C</w:t>
      </w:r>
      <w:r w:rsidRPr="004E5111">
        <w:rPr>
          <w:rFonts w:hint="eastAsia"/>
          <w:vertAlign w:val="subscript"/>
        </w:rPr>
        <w:t>15</w:t>
      </w:r>
      <w:r>
        <w:rPr>
          <w:rFonts w:hint="eastAsia"/>
        </w:rPr>
        <w:t>H</w:t>
      </w:r>
      <w:r w:rsidRPr="004E5111">
        <w:rPr>
          <w:rFonts w:hint="eastAsia"/>
          <w:vertAlign w:val="subscript"/>
        </w:rPr>
        <w:t>11</w:t>
      </w:r>
      <w:r>
        <w:rPr>
          <w:rFonts w:hint="eastAsia"/>
        </w:rPr>
        <w:t>O</w:t>
      </w:r>
      <w:r w:rsidRPr="004E5111">
        <w:rPr>
          <w:rFonts w:hint="eastAsia"/>
          <w:vertAlign w:val="subscript"/>
        </w:rPr>
        <w:t>6</w:t>
      </w:r>
      <w:r>
        <w:rPr>
          <w:rFonts w:hint="eastAsia"/>
        </w:rPr>
        <w:t>）具有缓解眼睛疲劳，保护视力的作用，该物质主</w:t>
      </w:r>
      <w:r>
        <w:rPr>
          <w:rFonts w:hint="eastAsia"/>
          <w:noProof/>
        </w:rPr>
        <w:drawing>
          <wp:inline distT="0" distB="0" distL="0" distR="0">
            <wp:extent cx="15875" cy="24130"/>
            <wp:effectExtent l="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Pr>
          <w:rFonts w:hint="eastAsia"/>
        </w:rPr>
        <w:t>要来源于各种蔬菜和水果。下列关于花青素的说法正确的是（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．花青素是一种无机物</w:t>
      </w:r>
    </w:p>
    <w:p w:rsidR="000144CD" w:rsidRDefault="000144CD" w:rsidP="000144CD">
      <w:pPr>
        <w:rPr>
          <w:rFonts w:hint="eastAsia"/>
        </w:rPr>
      </w:pPr>
      <w:r>
        <w:rPr>
          <w:rFonts w:hint="eastAsia"/>
        </w:rPr>
        <w:t>B</w:t>
      </w:r>
      <w:r>
        <w:rPr>
          <w:rFonts w:hint="eastAsia"/>
        </w:rPr>
        <w:t>．花青素的相对分子质量是</w:t>
      </w:r>
      <w:r>
        <w:rPr>
          <w:rFonts w:hint="eastAsia"/>
        </w:rPr>
        <w:t>287g</w:t>
      </w:r>
    </w:p>
    <w:p w:rsidR="000144CD" w:rsidRDefault="000144CD" w:rsidP="000144CD">
      <w:pPr>
        <w:rPr>
          <w:rFonts w:hint="eastAsia"/>
        </w:rPr>
      </w:pPr>
      <w:r>
        <w:rPr>
          <w:rFonts w:hint="eastAsia"/>
        </w:rPr>
        <w:t>C</w:t>
      </w:r>
      <w:r>
        <w:rPr>
          <w:rFonts w:hint="eastAsia"/>
        </w:rPr>
        <w:t>．花青素中的</w:t>
      </w:r>
      <w:r>
        <w:rPr>
          <w:rFonts w:hint="eastAsia"/>
        </w:rPr>
        <w:t>C</w:t>
      </w:r>
      <w:r>
        <w:rPr>
          <w:rFonts w:hint="eastAsia"/>
        </w:rPr>
        <w:t>、</w:t>
      </w:r>
      <w:r>
        <w:rPr>
          <w:rFonts w:hint="eastAsia"/>
        </w:rPr>
        <w:t>H</w:t>
      </w:r>
      <w:r>
        <w:rPr>
          <w:rFonts w:hint="eastAsia"/>
        </w:rPr>
        <w:t>、</w:t>
      </w:r>
      <w:r>
        <w:rPr>
          <w:rFonts w:hint="eastAsia"/>
        </w:rPr>
        <w:t>O</w:t>
      </w:r>
      <w:r>
        <w:rPr>
          <w:rFonts w:hint="eastAsia"/>
        </w:rPr>
        <w:t>元素质量比是</w:t>
      </w:r>
      <w:r>
        <w:rPr>
          <w:rFonts w:hint="eastAsia"/>
        </w:rPr>
        <w:t>15:11:6</w:t>
      </w:r>
    </w:p>
    <w:p w:rsidR="000144CD" w:rsidRDefault="000144CD" w:rsidP="000144CD">
      <w:pPr>
        <w:rPr>
          <w:rFonts w:hint="eastAsia"/>
        </w:rPr>
      </w:pPr>
      <w:r>
        <w:rPr>
          <w:rFonts w:hint="eastAsia"/>
        </w:rPr>
        <w:t>D</w:t>
      </w:r>
      <w:r>
        <w:rPr>
          <w:rFonts w:hint="eastAsia"/>
        </w:rPr>
        <w:t>．花青素在氧气中充分燃烧后生成二氧化碳和水</w:t>
      </w:r>
      <w:r>
        <w:rPr>
          <w:rFonts w:hint="eastAsia"/>
        </w:rPr>
        <w:t xml:space="preserve">   </w:t>
      </w:r>
    </w:p>
    <w:p w:rsidR="000144CD" w:rsidRDefault="000144CD" w:rsidP="000144CD">
      <w:pPr>
        <w:rPr>
          <w:rFonts w:hint="eastAsia"/>
        </w:rPr>
      </w:pPr>
      <w:r>
        <w:rPr>
          <w:noProof/>
        </w:rPr>
        <w:drawing>
          <wp:anchor distT="0" distB="0" distL="114300" distR="114300" simplePos="0" relativeHeight="251671552" behindDoc="1" locked="0" layoutInCell="1" allowOverlap="1">
            <wp:simplePos x="0" y="0"/>
            <wp:positionH relativeFrom="column">
              <wp:posOffset>4114800</wp:posOffset>
            </wp:positionH>
            <wp:positionV relativeFrom="paragraph">
              <wp:posOffset>284480</wp:posOffset>
            </wp:positionV>
            <wp:extent cx="457200" cy="891540"/>
            <wp:effectExtent l="0" t="0" r="0" b="3810"/>
            <wp:wrapTight wrapText="bothSides">
              <wp:wrapPolygon edited="0">
                <wp:start x="0" y="0"/>
                <wp:lineTo x="0" y="21231"/>
                <wp:lineTo x="20700" y="21231"/>
                <wp:lineTo x="20700" y="0"/>
                <wp:lineTo x="0" y="0"/>
              </wp:wrapPolygon>
            </wp:wrapTight>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11.</w:t>
      </w:r>
      <w:smartTag w:uri="urn:schemas-microsoft-com:office:smarttags" w:element="chsdate">
        <w:smartTagPr>
          <w:attr w:name="Day" w:val="14"/>
          <w:attr w:name="IsLunarDate" w:val="False"/>
          <w:attr w:name="IsROCDate" w:val="False"/>
          <w:attr w:name="Month" w:val="4"/>
          <w:attr w:name="Year" w:val="2016"/>
        </w:smartTagPr>
        <w:r>
          <w:rPr>
            <w:rFonts w:hint="eastAsia"/>
          </w:rPr>
          <w:t>2016</w:t>
        </w:r>
        <w:r>
          <w:rPr>
            <w:rFonts w:hint="eastAsia"/>
          </w:rPr>
          <w:t>年</w:t>
        </w:r>
        <w:r>
          <w:rPr>
            <w:rFonts w:hint="eastAsia"/>
          </w:rPr>
          <w:t>4</w:t>
        </w:r>
        <w:r>
          <w:rPr>
            <w:rFonts w:hint="eastAsia"/>
          </w:rPr>
          <w:t>月</w:t>
        </w:r>
        <w:r>
          <w:rPr>
            <w:rFonts w:hint="eastAsia"/>
          </w:rPr>
          <w:t>14</w:t>
        </w:r>
        <w:r>
          <w:rPr>
            <w:rFonts w:hint="eastAsia"/>
          </w:rPr>
          <w:t>日</w:t>
        </w:r>
      </w:smartTag>
      <w:r>
        <w:rPr>
          <w:rFonts w:hint="eastAsia"/>
        </w:rPr>
        <w:t>，</w:t>
      </w:r>
      <w:r>
        <w:rPr>
          <w:rFonts w:hint="eastAsia"/>
        </w:rPr>
        <w:t>NBA</w:t>
      </w:r>
      <w:r>
        <w:rPr>
          <w:rFonts w:hint="eastAsia"/>
        </w:rPr>
        <w:t>巨星科比·布来恩特迎来职业生涯的最后一场比赛。如图是科比在比赛中的一次投篮过程，下列说法</w:t>
      </w:r>
      <w:r w:rsidRPr="00F90D60">
        <w:rPr>
          <w:rFonts w:hint="eastAsia"/>
          <w:em w:val="dot"/>
        </w:rPr>
        <w:t>不正确</w:t>
      </w:r>
      <w:r>
        <w:rPr>
          <w:rFonts w:hint="eastAsia"/>
        </w:rPr>
        <w:t>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．他用力登地身体却向上跃起，是因为力的作用是相互的</w:t>
      </w:r>
    </w:p>
    <w:p w:rsidR="000144CD" w:rsidRDefault="000144CD" w:rsidP="000144CD">
      <w:pPr>
        <w:rPr>
          <w:rFonts w:hint="eastAsia"/>
        </w:rPr>
      </w:pPr>
      <w:r>
        <w:rPr>
          <w:rFonts w:hint="eastAsia"/>
        </w:rPr>
        <w:t>B</w:t>
      </w:r>
      <w:r>
        <w:rPr>
          <w:rFonts w:hint="eastAsia"/>
        </w:rPr>
        <w:t>．他在起跳后上升过程中，势能转化为动能</w:t>
      </w:r>
      <w:r w:rsidRPr="00675FE4">
        <w:rPr>
          <w:rFonts w:hint="eastAsia"/>
          <w:color w:val="FFFFFF"/>
          <w:sz w:val="4"/>
        </w:rPr>
        <w:t>[</w:t>
      </w:r>
      <w:r w:rsidRPr="00675FE4">
        <w:rPr>
          <w:rFonts w:hint="eastAsia"/>
          <w:color w:val="FFFFFF"/>
          <w:sz w:val="4"/>
        </w:rPr>
        <w:t>来源</w:t>
      </w:r>
      <w:r w:rsidRPr="00675FE4">
        <w:rPr>
          <w:rFonts w:hint="eastAsia"/>
          <w:color w:val="FFFFFF"/>
          <w:sz w:val="4"/>
        </w:rPr>
        <w:t>:Z*xx*k.Com]</w:t>
      </w:r>
    </w:p>
    <w:p w:rsidR="000144CD" w:rsidRDefault="000144CD" w:rsidP="000144CD">
      <w:pPr>
        <w:rPr>
          <w:rFonts w:hint="eastAsia"/>
        </w:rPr>
      </w:pPr>
      <w:r>
        <w:rPr>
          <w:rFonts w:hint="eastAsia"/>
        </w:rPr>
        <w:t>C</w:t>
      </w:r>
      <w:r>
        <w:rPr>
          <w:rFonts w:hint="eastAsia"/>
        </w:rPr>
        <w:t>．球离开手后能继续往前飞行，是因为物体具有惯性</w:t>
      </w:r>
    </w:p>
    <w:p w:rsidR="000144CD" w:rsidRDefault="000144CD" w:rsidP="000144CD">
      <w:pPr>
        <w:rPr>
          <w:rFonts w:hint="eastAsia"/>
        </w:rPr>
      </w:pPr>
      <w:r>
        <w:rPr>
          <w:rFonts w:hint="eastAsia"/>
        </w:rPr>
        <w:t>D</w:t>
      </w:r>
      <w:r>
        <w:rPr>
          <w:rFonts w:hint="eastAsia"/>
        </w:rPr>
        <w:t>．球撞击篮板后反弹，是因为力能改变物体的运动状态</w:t>
      </w:r>
      <w:r w:rsidRPr="00675FE4">
        <w:rPr>
          <w:rFonts w:hint="eastAsia"/>
          <w:color w:val="FFFFFF"/>
          <w:sz w:val="4"/>
        </w:rPr>
        <w:t>[</w:t>
      </w:r>
      <w:r w:rsidRPr="00675FE4">
        <w:rPr>
          <w:rFonts w:hint="eastAsia"/>
          <w:color w:val="FFFFFF"/>
          <w:sz w:val="4"/>
        </w:rPr>
        <w:t>来源</w:t>
      </w:r>
      <w:r w:rsidRPr="00675FE4">
        <w:rPr>
          <w:rFonts w:hint="eastAsia"/>
          <w:color w:val="FFFFFF"/>
          <w:sz w:val="4"/>
        </w:rPr>
        <w:t>:</w:t>
      </w:r>
      <w:r w:rsidRPr="00675FE4">
        <w:rPr>
          <w:rFonts w:hint="eastAsia"/>
          <w:color w:val="FFFFFF"/>
          <w:sz w:val="4"/>
        </w:rPr>
        <w:t>学</w:t>
      </w:r>
      <w:r w:rsidRPr="00675FE4">
        <w:rPr>
          <w:rFonts w:hint="eastAsia"/>
          <w:color w:val="FFFFFF"/>
          <w:sz w:val="4"/>
        </w:rPr>
        <w:t>+</w:t>
      </w:r>
      <w:r w:rsidRPr="00675FE4">
        <w:rPr>
          <w:rFonts w:hint="eastAsia"/>
          <w:color w:val="FFFFFF"/>
          <w:sz w:val="4"/>
        </w:rPr>
        <w:t>科</w:t>
      </w:r>
      <w:r w:rsidRPr="00675FE4">
        <w:rPr>
          <w:rFonts w:hint="eastAsia"/>
          <w:color w:val="FFFFFF"/>
          <w:sz w:val="4"/>
        </w:rPr>
        <w:t>+</w:t>
      </w:r>
      <w:r w:rsidRPr="00675FE4">
        <w:rPr>
          <w:rFonts w:hint="eastAsia"/>
          <w:color w:val="FFFFFF"/>
          <w:sz w:val="4"/>
        </w:rPr>
        <w:t>网</w:t>
      </w:r>
      <w:r w:rsidRPr="00675FE4">
        <w:rPr>
          <w:rFonts w:hint="eastAsia"/>
          <w:color w:val="FFFFFF"/>
          <w:sz w:val="4"/>
        </w:rPr>
        <w:t>]</w:t>
      </w:r>
    </w:p>
    <w:p w:rsidR="000144CD" w:rsidRDefault="000144CD" w:rsidP="000144CD">
      <w:pPr>
        <w:rPr>
          <w:rFonts w:hint="eastAsia"/>
        </w:rPr>
      </w:pPr>
      <w:r>
        <w:rPr>
          <w:noProof/>
        </w:rPr>
        <w:drawing>
          <wp:anchor distT="0" distB="0" distL="114300" distR="114300" simplePos="0" relativeHeight="251660288" behindDoc="1" locked="0" layoutInCell="1" allowOverlap="1">
            <wp:simplePos x="0" y="0"/>
            <wp:positionH relativeFrom="column">
              <wp:posOffset>2971800</wp:posOffset>
            </wp:positionH>
            <wp:positionV relativeFrom="paragraph">
              <wp:posOffset>198120</wp:posOffset>
            </wp:positionV>
            <wp:extent cx="2971800" cy="990600"/>
            <wp:effectExtent l="0" t="0" r="0" b="0"/>
            <wp:wrapTight wrapText="bothSides">
              <wp:wrapPolygon edited="0">
                <wp:start x="0" y="0"/>
                <wp:lineTo x="0" y="21185"/>
                <wp:lineTo x="21462" y="21185"/>
                <wp:lineTo x="21462" y="0"/>
                <wp:lineTo x="0" y="0"/>
              </wp:wrapPolygon>
            </wp:wrapTight>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12.</w:t>
      </w:r>
      <w:r>
        <w:rPr>
          <w:rFonts w:hint="eastAsia"/>
        </w:rPr>
        <w:t>如图为某化学反应的微观过程，两个甲分子反应生成二个乙分子和一个丙分子，则图示获得的信息中正确的是（</w:t>
      </w:r>
      <w:r>
        <w:rPr>
          <w:rFonts w:hint="eastAsia"/>
        </w:rPr>
        <w:t xml:space="preserve">     </w:t>
      </w:r>
      <w:r>
        <w:rPr>
          <w:rFonts w:hint="eastAsia"/>
        </w:rPr>
        <w:t>）</w:t>
      </w:r>
    </w:p>
    <w:p w:rsidR="000144CD" w:rsidRDefault="000144CD" w:rsidP="000144CD">
      <w:pPr>
        <w:rPr>
          <w:rFonts w:hint="eastAsia"/>
        </w:rPr>
      </w:pPr>
      <w:r>
        <w:rPr>
          <w:rFonts w:hint="eastAsia"/>
        </w:rPr>
        <w:lastRenderedPageBreak/>
        <w:t>A</w:t>
      </w:r>
      <w:r>
        <w:rPr>
          <w:rFonts w:hint="eastAsia"/>
        </w:rPr>
        <w:t>．该反应的生成物乙属于单质</w:t>
      </w:r>
    </w:p>
    <w:p w:rsidR="000144CD" w:rsidRDefault="000144CD" w:rsidP="000144CD">
      <w:pPr>
        <w:rPr>
          <w:rFonts w:hint="eastAsia"/>
        </w:rPr>
      </w:pPr>
      <w:r>
        <w:rPr>
          <w:rFonts w:hint="eastAsia"/>
        </w:rPr>
        <w:t>B</w:t>
      </w:r>
      <w:r>
        <w:rPr>
          <w:rFonts w:hint="eastAsia"/>
        </w:rPr>
        <w:t>．该反应中的反应物不可能是氧化物</w:t>
      </w:r>
    </w:p>
    <w:p w:rsidR="000144CD" w:rsidRDefault="000144CD" w:rsidP="000144CD">
      <w:pPr>
        <w:rPr>
          <w:rFonts w:hint="eastAsia"/>
        </w:rPr>
      </w:pPr>
      <w:r>
        <w:rPr>
          <w:rFonts w:hint="eastAsia"/>
        </w:rPr>
        <w:t>C</w:t>
      </w:r>
      <w:r>
        <w:rPr>
          <w:rFonts w:hint="eastAsia"/>
        </w:rPr>
        <w:t>．该反应的基本类型属于分解反应</w:t>
      </w:r>
    </w:p>
    <w:p w:rsidR="000144CD" w:rsidRDefault="000144CD" w:rsidP="000144CD">
      <w:pPr>
        <w:rPr>
          <w:rFonts w:hint="eastAsia"/>
        </w:rPr>
      </w:pPr>
      <w:r>
        <w:rPr>
          <w:rFonts w:hint="eastAsia"/>
        </w:rPr>
        <w:t>D</w:t>
      </w:r>
      <w:r>
        <w:rPr>
          <w:rFonts w:hint="eastAsia"/>
        </w:rPr>
        <w:t>．该反应反应前后各元素的化合价均不变</w:t>
      </w:r>
    </w:p>
    <w:p w:rsidR="000144CD" w:rsidRDefault="000144CD" w:rsidP="000144CD">
      <w:pPr>
        <w:rPr>
          <w:rFonts w:hint="eastAsia"/>
        </w:rPr>
      </w:pPr>
    </w:p>
    <w:p w:rsidR="000144CD" w:rsidRDefault="000144CD" w:rsidP="000144CD">
      <w:pPr>
        <w:rPr>
          <w:rFonts w:hint="eastAsia"/>
        </w:rPr>
      </w:pPr>
    </w:p>
    <w:p w:rsidR="000144CD" w:rsidRDefault="000144CD" w:rsidP="000144CD">
      <w:pPr>
        <w:rPr>
          <w:rFonts w:hint="eastAsia"/>
        </w:rPr>
      </w:pPr>
      <w:r>
        <w:rPr>
          <w:rFonts w:hint="eastAsia"/>
        </w:rPr>
        <w:t>13.</w:t>
      </w:r>
      <w:r>
        <w:rPr>
          <w:rFonts w:hint="eastAsia"/>
        </w:rPr>
        <w:t>流程图可用来表示连续发生的一系列生理活动，以下流程图中正确的是（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．外界空气进入人体肺部：鼻→咽→喉→气管支→气管→肺</w:t>
      </w:r>
    </w:p>
    <w:p w:rsidR="000144CD" w:rsidRDefault="000144CD" w:rsidP="000144CD">
      <w:pPr>
        <w:rPr>
          <w:rFonts w:hint="eastAsia"/>
        </w:rPr>
      </w:pPr>
      <w:r>
        <w:rPr>
          <w:rFonts w:hint="eastAsia"/>
        </w:rPr>
        <w:t>B</w:t>
      </w:r>
      <w:r>
        <w:rPr>
          <w:rFonts w:hint="eastAsia"/>
        </w:rPr>
        <w:t>．食物通过消化道：口腔→咽→食道→胃→大肠→小肠→肛门</w:t>
      </w:r>
    </w:p>
    <w:p w:rsidR="000144CD" w:rsidRDefault="000144CD" w:rsidP="000144CD">
      <w:pPr>
        <w:rPr>
          <w:rFonts w:hint="eastAsia"/>
        </w:rPr>
      </w:pPr>
      <w:r>
        <w:rPr>
          <w:rFonts w:hint="eastAsia"/>
        </w:rPr>
        <w:t>C</w:t>
      </w:r>
      <w:r>
        <w:rPr>
          <w:rFonts w:hint="eastAsia"/>
        </w:rPr>
        <w:t>．完成反射活动过程：效应器→传入神经→神经中枢→传出神经→感受器</w:t>
      </w:r>
    </w:p>
    <w:p w:rsidR="000144CD" w:rsidRDefault="000144CD" w:rsidP="000144CD">
      <w:pPr>
        <w:rPr>
          <w:rFonts w:hint="eastAsia"/>
        </w:rPr>
      </w:pPr>
      <w:r>
        <w:rPr>
          <w:rFonts w:hint="eastAsia"/>
        </w:rPr>
        <w:t>D</w:t>
      </w:r>
      <w:r>
        <w:rPr>
          <w:rFonts w:hint="eastAsia"/>
        </w:rPr>
        <w:t>．人体肺循环的过程：左心室→肺动脉→肺部毛细血管→肺静脉→右心房</w:t>
      </w:r>
    </w:p>
    <w:p w:rsidR="000144CD" w:rsidRDefault="000144CD" w:rsidP="000144CD">
      <w:pPr>
        <w:rPr>
          <w:rFonts w:hint="eastAsia"/>
        </w:rPr>
      </w:pPr>
      <w:r>
        <w:rPr>
          <w:noProof/>
        </w:rPr>
        <w:drawing>
          <wp:anchor distT="0" distB="0" distL="114300" distR="114300" simplePos="0" relativeHeight="251661312" behindDoc="1" locked="0" layoutInCell="1" allowOverlap="1">
            <wp:simplePos x="0" y="0"/>
            <wp:positionH relativeFrom="column">
              <wp:posOffset>2400300</wp:posOffset>
            </wp:positionH>
            <wp:positionV relativeFrom="paragraph">
              <wp:posOffset>198120</wp:posOffset>
            </wp:positionV>
            <wp:extent cx="1390650" cy="1127125"/>
            <wp:effectExtent l="0" t="0" r="0" b="0"/>
            <wp:wrapTight wrapText="bothSides">
              <wp:wrapPolygon edited="0">
                <wp:start x="0" y="0"/>
                <wp:lineTo x="0" y="21174"/>
                <wp:lineTo x="21304" y="21174"/>
                <wp:lineTo x="21304" y="0"/>
                <wp:lineTo x="0" y="0"/>
              </wp:wrapPolygon>
            </wp:wrapTight>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650"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14</w:t>
      </w:r>
      <w:r>
        <w:rPr>
          <w:rFonts w:hint="eastAsia"/>
        </w:rPr>
        <w:t>．有</w:t>
      </w:r>
      <w:r>
        <w:rPr>
          <w:rFonts w:hint="eastAsia"/>
        </w:rPr>
        <w:t>A</w:t>
      </w:r>
      <w:r>
        <w:rPr>
          <w:rFonts w:hint="eastAsia"/>
        </w:rPr>
        <w:t>、</w:t>
      </w:r>
      <w:r>
        <w:rPr>
          <w:rFonts w:hint="eastAsia"/>
        </w:rPr>
        <w:t>B</w:t>
      </w:r>
      <w:r>
        <w:rPr>
          <w:rFonts w:hint="eastAsia"/>
        </w:rPr>
        <w:t>两种金属放入等质量分数的稀硫酸中，生成氢气的质量与反应时间的关系如图所示，下列结论合理的是（</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．金属活动性</w:t>
      </w:r>
      <w:r w:rsidRPr="00FF49BA">
        <w:rPr>
          <w:rFonts w:ascii="宋体" w:hAnsi="宋体" w:hint="eastAsia"/>
        </w:rPr>
        <w:t>A</w:t>
      </w:r>
      <w:r>
        <w:rPr>
          <w:rFonts w:ascii="宋体" w:hAnsi="宋体" w:hint="eastAsia"/>
        </w:rPr>
        <w:t>＞B</w:t>
      </w:r>
    </w:p>
    <w:p w:rsidR="000144CD" w:rsidRDefault="000144CD" w:rsidP="000144CD">
      <w:pPr>
        <w:rPr>
          <w:rFonts w:hint="eastAsia"/>
        </w:rPr>
      </w:pPr>
      <w:r>
        <w:rPr>
          <w:rFonts w:hint="eastAsia"/>
        </w:rPr>
        <w:t>B</w:t>
      </w:r>
      <w:r>
        <w:rPr>
          <w:rFonts w:hint="eastAsia"/>
        </w:rPr>
        <w:t>．生成氢</w:t>
      </w:r>
      <w:r>
        <w:rPr>
          <w:rFonts w:hint="eastAsia"/>
          <w:noProof/>
        </w:rPr>
        <w:drawing>
          <wp:inline distT="0" distB="0" distL="0" distR="0">
            <wp:extent cx="15875" cy="15875"/>
            <wp:effectExtent l="0" t="0" r="0"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Pr>
          <w:rFonts w:hint="eastAsia"/>
        </w:rPr>
        <w:t>气的质量</w:t>
      </w:r>
      <w:r w:rsidRPr="00FF49BA">
        <w:rPr>
          <w:rFonts w:ascii="宋体" w:hAnsi="宋体" w:hint="eastAsia"/>
        </w:rPr>
        <w:t>A</w:t>
      </w:r>
      <w:r>
        <w:rPr>
          <w:rFonts w:ascii="宋体" w:hAnsi="宋体" w:hint="eastAsia"/>
        </w:rPr>
        <w:t>＞B</w:t>
      </w:r>
    </w:p>
    <w:p w:rsidR="000144CD" w:rsidRDefault="000144CD" w:rsidP="000144CD">
      <w:pPr>
        <w:rPr>
          <w:rFonts w:hint="eastAsia"/>
        </w:rPr>
      </w:pPr>
      <w:r>
        <w:rPr>
          <w:rFonts w:hint="eastAsia"/>
        </w:rPr>
        <w:t>C</w:t>
      </w:r>
      <w:r>
        <w:rPr>
          <w:rFonts w:hint="eastAsia"/>
        </w:rPr>
        <w:t>．反应的硫酸质量</w:t>
      </w:r>
      <w:r w:rsidRPr="00FF49BA">
        <w:rPr>
          <w:rFonts w:ascii="宋体" w:hAnsi="宋体" w:hint="eastAsia"/>
        </w:rPr>
        <w:t>A</w:t>
      </w:r>
      <w:r>
        <w:rPr>
          <w:rFonts w:ascii="宋体" w:hAnsi="宋体" w:hint="eastAsia"/>
        </w:rPr>
        <w:t>＜B</w:t>
      </w:r>
    </w:p>
    <w:p w:rsidR="000144CD" w:rsidRDefault="000144CD" w:rsidP="000144CD">
      <w:pPr>
        <w:rPr>
          <w:rFonts w:hint="eastAsia"/>
        </w:rPr>
      </w:pPr>
      <w:r>
        <w:rPr>
          <w:rFonts w:hint="eastAsia"/>
        </w:rPr>
        <w:t>D</w:t>
      </w:r>
      <w:r>
        <w:rPr>
          <w:rFonts w:hint="eastAsia"/>
        </w:rPr>
        <w:t>．反应的金属质量</w:t>
      </w:r>
      <w:r w:rsidRPr="00FF49BA">
        <w:rPr>
          <w:rFonts w:ascii="宋体" w:hAnsi="宋体" w:hint="eastAsia"/>
        </w:rPr>
        <w:t>A</w:t>
      </w:r>
      <w:r>
        <w:rPr>
          <w:rFonts w:ascii="宋体" w:hAnsi="宋体" w:hint="eastAsia"/>
        </w:rPr>
        <w:t>＜B</w:t>
      </w:r>
    </w:p>
    <w:p w:rsidR="000144CD" w:rsidRDefault="000144CD" w:rsidP="000144CD">
      <w:pPr>
        <w:rPr>
          <w:rFonts w:hint="eastAsia"/>
        </w:rPr>
      </w:pPr>
    </w:p>
    <w:p w:rsidR="000144CD" w:rsidRDefault="000144CD" w:rsidP="000144CD">
      <w:pPr>
        <w:rPr>
          <w:rFonts w:hint="eastAsia"/>
        </w:rPr>
      </w:pPr>
      <w:r>
        <w:rPr>
          <w:noProof/>
        </w:rPr>
        <w:drawing>
          <wp:anchor distT="0" distB="0" distL="114300" distR="114300" simplePos="0" relativeHeight="251667456" behindDoc="1" locked="0" layoutInCell="1" allowOverlap="1">
            <wp:simplePos x="0" y="0"/>
            <wp:positionH relativeFrom="column">
              <wp:posOffset>4229100</wp:posOffset>
            </wp:positionH>
            <wp:positionV relativeFrom="paragraph">
              <wp:posOffset>198120</wp:posOffset>
            </wp:positionV>
            <wp:extent cx="1257300" cy="1112520"/>
            <wp:effectExtent l="0" t="0" r="0" b="0"/>
            <wp:wrapTight wrapText="bothSides">
              <wp:wrapPolygon edited="0">
                <wp:start x="0" y="0"/>
                <wp:lineTo x="0" y="21082"/>
                <wp:lineTo x="21273" y="21082"/>
                <wp:lineTo x="21273" y="0"/>
                <wp:lineTo x="0" y="0"/>
              </wp:wrapPolygon>
            </wp:wrapTight>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15</w:t>
      </w:r>
      <w:r>
        <w:rPr>
          <w:rFonts w:hint="eastAsia"/>
        </w:rPr>
        <w:t>．如图是研究并联电路电流特点的实物图。电源电压保持不变，先同时闭合开关</w:t>
      </w:r>
      <w:r>
        <w:rPr>
          <w:rFonts w:hint="eastAsia"/>
        </w:rPr>
        <w:t>S</w:t>
      </w:r>
      <w:r>
        <w:rPr>
          <w:rFonts w:hint="eastAsia"/>
        </w:rPr>
        <w:t>和</w:t>
      </w:r>
      <w:r>
        <w:rPr>
          <w:rFonts w:hint="eastAsia"/>
        </w:rPr>
        <w:t>S</w:t>
      </w:r>
      <w:r w:rsidRPr="00ED7708">
        <w:rPr>
          <w:rFonts w:hint="eastAsia"/>
          <w:vertAlign w:val="subscript"/>
        </w:rPr>
        <w:t>1</w:t>
      </w:r>
      <w:r>
        <w:rPr>
          <w:rFonts w:hint="eastAsia"/>
        </w:rPr>
        <w:t>，两灯均发光，观察并记录电流表示数后，断开开关</w:t>
      </w:r>
      <w:r>
        <w:rPr>
          <w:rFonts w:hint="eastAsia"/>
        </w:rPr>
        <w:t>S</w:t>
      </w:r>
      <w:r w:rsidRPr="00ED7708">
        <w:rPr>
          <w:rFonts w:hint="eastAsia"/>
          <w:vertAlign w:val="subscript"/>
        </w:rPr>
        <w:t>1</w:t>
      </w:r>
      <w:r>
        <w:rPr>
          <w:rFonts w:hint="eastAsia"/>
        </w:rPr>
        <w:t>，此时（</w:t>
      </w:r>
      <w:r>
        <w:rPr>
          <w:rFonts w:hint="eastAsia"/>
        </w:rPr>
        <w:t xml:space="preserve">    </w:t>
      </w:r>
      <w:r>
        <w:rPr>
          <w:rFonts w:hint="eastAsia"/>
        </w:rPr>
        <w:t>）</w:t>
      </w:r>
    </w:p>
    <w:p w:rsidR="000144CD" w:rsidRDefault="000144CD" w:rsidP="000144CD">
      <w:pPr>
        <w:rPr>
          <w:rFonts w:hint="eastAsia"/>
        </w:rPr>
      </w:pPr>
      <w:r>
        <w:rPr>
          <w:rFonts w:hint="eastAsia"/>
        </w:rPr>
        <w:t>A</w:t>
      </w:r>
      <w:r>
        <w:rPr>
          <w:rFonts w:hint="eastAsia"/>
        </w:rPr>
        <w:t>．甲表示数不变，乙表示数变大</w:t>
      </w:r>
    </w:p>
    <w:p w:rsidR="000144CD" w:rsidRDefault="000144CD" w:rsidP="000144CD">
      <w:pPr>
        <w:rPr>
          <w:rFonts w:hint="eastAsia"/>
        </w:rPr>
      </w:pPr>
      <w:r>
        <w:rPr>
          <w:rFonts w:hint="eastAsia"/>
        </w:rPr>
        <w:t>B</w:t>
      </w:r>
      <w:r>
        <w:rPr>
          <w:rFonts w:hint="eastAsia"/>
          <w:noProof/>
        </w:rPr>
        <w:drawing>
          <wp:inline distT="0" distB="0" distL="0" distR="0">
            <wp:extent cx="15875" cy="15875"/>
            <wp:effectExtent l="0" t="0" r="0"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Pr>
          <w:rFonts w:hint="eastAsia"/>
        </w:rPr>
        <w:t>．甲表示数变小，乙表示数变大</w:t>
      </w:r>
    </w:p>
    <w:p w:rsidR="000144CD" w:rsidRDefault="000144CD" w:rsidP="000144CD">
      <w:pPr>
        <w:rPr>
          <w:rFonts w:hint="eastAsia"/>
        </w:rPr>
      </w:pPr>
      <w:r>
        <w:rPr>
          <w:rFonts w:hint="eastAsia"/>
        </w:rPr>
        <w:t>C</w:t>
      </w:r>
      <w:r>
        <w:rPr>
          <w:rFonts w:hint="eastAsia"/>
        </w:rPr>
        <w:t>．甲表示数变大，乙表示数不变</w:t>
      </w:r>
    </w:p>
    <w:p w:rsidR="000144CD" w:rsidRDefault="000144CD" w:rsidP="000144CD">
      <w:pPr>
        <w:rPr>
          <w:rFonts w:hint="eastAsia"/>
        </w:rPr>
      </w:pPr>
      <w:r>
        <w:rPr>
          <w:rFonts w:hint="eastAsia"/>
        </w:rPr>
        <w:t>D</w:t>
      </w:r>
      <w:r>
        <w:rPr>
          <w:rFonts w:hint="eastAsia"/>
        </w:rPr>
        <w:t>．甲表示数变小，乙表示数不变</w:t>
      </w:r>
    </w:p>
    <w:p w:rsidR="000144CD" w:rsidRPr="00FD258A" w:rsidRDefault="000144CD" w:rsidP="000144CD">
      <w:pPr>
        <w:spacing w:line="320" w:lineRule="exact"/>
        <w:rPr>
          <w:rFonts w:ascii="宋体" w:hAnsi="宋体" w:hint="eastAsia"/>
          <w:szCs w:val="21"/>
        </w:rPr>
      </w:pPr>
      <w:r w:rsidRPr="00FD258A">
        <w:rPr>
          <w:rFonts w:ascii="黑体" w:eastAsia="黑体" w:hAnsi="宋体" w:hint="eastAsia"/>
          <w:b/>
          <w:sz w:val="24"/>
        </w:rPr>
        <w:t>二、填空题</w:t>
      </w:r>
      <w:r w:rsidRPr="00FD258A">
        <w:rPr>
          <w:rFonts w:ascii="楷体_GB2312" w:eastAsia="楷体_GB2312" w:hAnsi="宋体" w:hint="eastAsia"/>
          <w:szCs w:val="21"/>
        </w:rPr>
        <w:t>（本大题共有10小题，20空格，共40分）</w:t>
      </w: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66432" behindDoc="1" locked="0" layoutInCell="1" allowOverlap="1">
            <wp:simplePos x="0" y="0"/>
            <wp:positionH relativeFrom="column">
              <wp:posOffset>4572000</wp:posOffset>
            </wp:positionH>
            <wp:positionV relativeFrom="paragraph">
              <wp:posOffset>-5080</wp:posOffset>
            </wp:positionV>
            <wp:extent cx="1600200" cy="1019810"/>
            <wp:effectExtent l="0" t="0" r="0" b="8890"/>
            <wp:wrapTight wrapText="bothSides">
              <wp:wrapPolygon edited="0">
                <wp:start x="0" y="0"/>
                <wp:lineTo x="0" y="21385"/>
                <wp:lineTo x="21343" y="21385"/>
                <wp:lineTo x="21343" y="0"/>
                <wp:lineTo x="0" y="0"/>
              </wp:wrapPolygon>
            </wp:wrapTight>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200" cy="1019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58A">
        <w:rPr>
          <w:rFonts w:ascii="宋体" w:hAnsi="宋体" w:cs="宋体"/>
          <w:color w:val="000000"/>
          <w:kern w:val="0"/>
          <w:szCs w:val="21"/>
        </w:rPr>
        <w:t>16.如图，地球一边绕地轴自转，一边在公转轨道上沿A→B→C→D绕着太阳公转。</w:t>
      </w:r>
      <w:r w:rsidRPr="00FD258A">
        <w:rPr>
          <w:rFonts w:ascii="宋体" w:hAnsi="宋体" w:cs="宋体"/>
          <w:color w:val="000000"/>
          <w:kern w:val="0"/>
          <w:szCs w:val="21"/>
        </w:rPr>
        <w:br/>
        <w:t>（1）地球自转产生了</w:t>
      </w:r>
      <w:r w:rsidRPr="00FD258A">
        <w:rPr>
          <w:rFonts w:ascii="宋体" w:hAnsi="宋体" w:cs="宋体"/>
          <w:color w:val="000000"/>
          <w:kern w:val="0"/>
          <w:szCs w:val="21"/>
          <w:u w:val="single"/>
        </w:rPr>
        <w:t>  </w:t>
      </w:r>
      <w:r>
        <w:rPr>
          <w:rFonts w:ascii="宋体" w:hAnsi="宋体" w:cs="宋体"/>
          <w:color w:val="000000"/>
          <w:kern w:val="0"/>
          <w:szCs w:val="21"/>
          <w:u w:val="single"/>
        </w:rPr>
        <w:t>         </w:t>
      </w:r>
      <w:r w:rsidRPr="00FD258A">
        <w:rPr>
          <w:rFonts w:ascii="宋体" w:hAnsi="宋体" w:cs="宋体"/>
          <w:color w:val="000000"/>
          <w:kern w:val="0"/>
          <w:szCs w:val="21"/>
          <w:u w:val="single"/>
        </w:rPr>
        <w:t> </w:t>
      </w:r>
      <w:r w:rsidRPr="00FD258A">
        <w:rPr>
          <w:rFonts w:ascii="宋体" w:hAnsi="宋体" w:cs="宋体"/>
          <w:color w:val="000000"/>
          <w:kern w:val="0"/>
          <w:szCs w:val="21"/>
        </w:rPr>
        <w:t>现象（填“昼夜交替”或“四季更替”）。</w:t>
      </w:r>
      <w:r w:rsidRPr="00FD258A">
        <w:rPr>
          <w:rFonts w:ascii="宋体" w:hAnsi="宋体" w:cs="宋体"/>
          <w:color w:val="000000"/>
          <w:kern w:val="0"/>
          <w:szCs w:val="21"/>
        </w:rPr>
        <w:br/>
        <w:t>（2）端午节是我国的传统节日，今年的端午节是</w:t>
      </w:r>
      <w:smartTag w:uri="urn:schemas-microsoft-com:office:smarttags" w:element="chsdate">
        <w:smartTagPr>
          <w:attr w:name="Day" w:val="9"/>
          <w:attr w:name="IsLunarDate" w:val="False"/>
          <w:attr w:name="IsROCDate" w:val="False"/>
          <w:attr w:name="Month" w:val="6"/>
          <w:attr w:name="Year" w:val="2016"/>
        </w:smartTagPr>
        <w:r w:rsidRPr="00FD258A">
          <w:rPr>
            <w:rFonts w:ascii="宋体" w:hAnsi="宋体" w:cs="宋体"/>
            <w:color w:val="000000"/>
            <w:kern w:val="0"/>
            <w:szCs w:val="21"/>
          </w:rPr>
          <w:t>6月9日</w:t>
        </w:r>
      </w:smartTag>
      <w:r w:rsidRPr="00FD258A">
        <w:rPr>
          <w:rFonts w:ascii="宋体" w:hAnsi="宋体" w:cs="宋体"/>
          <w:color w:val="000000"/>
          <w:kern w:val="0"/>
          <w:szCs w:val="21"/>
        </w:rPr>
        <w:t>，这一天地球位置最接近图中的</w:t>
      </w:r>
      <w:r w:rsidRPr="00FD258A">
        <w:rPr>
          <w:rFonts w:ascii="宋体" w:hAnsi="宋体" w:cs="宋体"/>
          <w:color w:val="000000"/>
          <w:kern w:val="0"/>
          <w:szCs w:val="21"/>
          <w:u w:val="single"/>
        </w:rPr>
        <w:t>            </w:t>
      </w:r>
      <w:r w:rsidRPr="00FD258A">
        <w:rPr>
          <w:rFonts w:ascii="宋体" w:hAnsi="宋体" w:cs="宋体"/>
          <w:color w:val="000000"/>
          <w:kern w:val="0"/>
          <w:szCs w:val="21"/>
        </w:rPr>
        <w:t>（填“A”、“B”、“C”或“D”）。</w:t>
      </w:r>
    </w:p>
    <w:p w:rsidR="000144CD" w:rsidRDefault="000144CD" w:rsidP="000144CD">
      <w:pPr>
        <w:widowControl/>
        <w:shd w:val="clear" w:color="auto" w:fill="FFFFFF"/>
        <w:spacing w:line="320" w:lineRule="exact"/>
        <w:rPr>
          <w:rFonts w:ascii="宋体" w:hAnsi="宋体" w:cs="宋体" w:hint="eastAsia"/>
          <w:color w:val="000000"/>
          <w:kern w:val="0"/>
          <w:szCs w:val="21"/>
        </w:rPr>
      </w:pPr>
      <w:r w:rsidRPr="00FD258A">
        <w:rPr>
          <w:rFonts w:ascii="宋体" w:hAnsi="宋体" w:cs="宋体"/>
          <w:color w:val="000000"/>
          <w:kern w:val="0"/>
          <w:szCs w:val="21"/>
        </w:rPr>
        <w:t>17.2016年初，世界上首位利用“三合一”胚胎技术培育的婴儿诞生，被称为“三亲婴儿”，具体培育技术路线过程如图。请根据“三亲婴儿”的培育过程回答：</w:t>
      </w:r>
      <w:r w:rsidRPr="00FD258A">
        <w:rPr>
          <w:rFonts w:ascii="宋体" w:hAnsi="宋体" w:cs="宋体"/>
          <w:color w:val="000000"/>
          <w:kern w:val="0"/>
          <w:szCs w:val="21"/>
        </w:rPr>
        <w:br/>
        <w:t>（1）“三亲婴儿”的生殖方式属于</w:t>
      </w:r>
      <w:r w:rsidRPr="00FD258A">
        <w:rPr>
          <w:rFonts w:ascii="宋体" w:hAnsi="宋体" w:cs="宋体"/>
          <w:color w:val="000000"/>
          <w:kern w:val="0"/>
          <w:szCs w:val="21"/>
          <w:u w:val="single"/>
        </w:rPr>
        <w:t>           </w:t>
      </w:r>
      <w:r w:rsidRPr="00FD258A">
        <w:rPr>
          <w:rFonts w:ascii="宋体" w:hAnsi="宋体" w:cs="宋体"/>
          <w:color w:val="000000"/>
          <w:kern w:val="0"/>
          <w:szCs w:val="21"/>
        </w:rPr>
        <w:t>生殖（填“有性”或“无性”）。</w:t>
      </w:r>
      <w:r w:rsidRPr="00FD258A">
        <w:rPr>
          <w:rFonts w:ascii="宋体" w:hAnsi="宋体" w:cs="宋体"/>
          <w:color w:val="000000"/>
          <w:kern w:val="0"/>
          <w:szCs w:val="21"/>
        </w:rPr>
        <w:br/>
        <w:t>（2）“三亲婴儿”的生物性状由DNA分子上的</w:t>
      </w:r>
      <w:r w:rsidRPr="00FD258A">
        <w:rPr>
          <w:rFonts w:ascii="宋体" w:hAnsi="宋体" w:cs="宋体"/>
          <w:color w:val="000000"/>
          <w:kern w:val="0"/>
          <w:szCs w:val="21"/>
          <w:u w:val="single"/>
        </w:rPr>
        <w:t>             </w:t>
      </w:r>
      <w:r w:rsidRPr="00FD258A">
        <w:rPr>
          <w:rFonts w:ascii="宋体" w:hAnsi="宋体" w:cs="宋体"/>
          <w:color w:val="000000"/>
          <w:kern w:val="0"/>
          <w:szCs w:val="21"/>
        </w:rPr>
        <w:t>控制。</w:t>
      </w:r>
    </w:p>
    <w:p w:rsidR="000144CD" w:rsidRPr="005743AB" w:rsidRDefault="000144CD" w:rsidP="000144CD">
      <w:pPr>
        <w:widowControl/>
        <w:jc w:val="left"/>
        <w:rPr>
          <w:rFonts w:ascii="宋体" w:hAnsi="宋体" w:cs="宋体"/>
          <w:kern w:val="0"/>
          <w:sz w:val="24"/>
        </w:rPr>
      </w:pPr>
      <w:r>
        <w:rPr>
          <w:rFonts w:ascii="宋体" w:hAnsi="宋体" w:cs="宋体"/>
          <w:noProof/>
          <w:kern w:val="0"/>
          <w:sz w:val="24"/>
        </w:rPr>
        <w:drawing>
          <wp:inline distT="0" distB="0" distL="0" distR="0">
            <wp:extent cx="4285615" cy="1184910"/>
            <wp:effectExtent l="0" t="0" r="635"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5615" cy="1184910"/>
                    </a:xfrm>
                    <a:prstGeom prst="rect">
                      <a:avLst/>
                    </a:prstGeom>
                    <a:noFill/>
                    <a:ln>
                      <a:noFill/>
                    </a:ln>
                  </pic:spPr>
                </pic:pic>
              </a:graphicData>
            </a:graphic>
          </wp:inline>
        </w:drawing>
      </w:r>
    </w:p>
    <w:p w:rsidR="000144CD" w:rsidRDefault="000144CD" w:rsidP="000144CD">
      <w:pPr>
        <w:widowControl/>
        <w:shd w:val="clear" w:color="auto" w:fill="FFFFFF"/>
        <w:spacing w:line="320" w:lineRule="exact"/>
        <w:rPr>
          <w:rFonts w:ascii="宋体" w:hAnsi="宋体" w:cs="宋体" w:hint="eastAsia"/>
          <w:color w:val="000000"/>
          <w:kern w:val="0"/>
          <w:szCs w:val="21"/>
        </w:rPr>
      </w:pPr>
      <w:r w:rsidRPr="00FD258A">
        <w:rPr>
          <w:rFonts w:ascii="宋体" w:hAnsi="宋体" w:cs="宋体"/>
          <w:color w:val="000000"/>
          <w:kern w:val="0"/>
          <w:szCs w:val="21"/>
        </w:rPr>
        <w:t>18.简单机械在我们的生活中应用广泛。请回答下列有关简单机械的问题：</w:t>
      </w:r>
      <w:r w:rsidRPr="00FD258A">
        <w:rPr>
          <w:rFonts w:ascii="宋体" w:hAnsi="宋体" w:cs="宋体"/>
          <w:color w:val="000000"/>
          <w:kern w:val="0"/>
          <w:szCs w:val="21"/>
        </w:rPr>
        <w:br/>
        <w:t>（1）如图甲，物体处于静止状态，物体的重力是</w:t>
      </w:r>
      <w:r w:rsidRPr="00FD258A">
        <w:rPr>
          <w:rFonts w:ascii="宋体" w:hAnsi="宋体" w:cs="宋体"/>
          <w:color w:val="000000"/>
          <w:kern w:val="0"/>
          <w:szCs w:val="21"/>
          <w:u w:val="single"/>
        </w:rPr>
        <w:t>         </w:t>
      </w:r>
      <w:r w:rsidRPr="00FD258A">
        <w:rPr>
          <w:rFonts w:ascii="宋体" w:hAnsi="宋体" w:cs="宋体"/>
          <w:color w:val="000000"/>
          <w:kern w:val="0"/>
          <w:szCs w:val="21"/>
        </w:rPr>
        <w:t>N（不计摩擦及滑轮和绳子的自重）。</w:t>
      </w:r>
      <w:r w:rsidRPr="00FD258A">
        <w:rPr>
          <w:rFonts w:ascii="宋体" w:hAnsi="宋体" w:cs="宋体"/>
          <w:color w:val="000000"/>
          <w:kern w:val="0"/>
          <w:szCs w:val="21"/>
        </w:rPr>
        <w:br/>
      </w:r>
      <w:r w:rsidRPr="00FD258A">
        <w:rPr>
          <w:rFonts w:ascii="宋体" w:hAnsi="宋体" w:cs="宋体"/>
          <w:color w:val="000000"/>
          <w:kern w:val="0"/>
          <w:szCs w:val="21"/>
        </w:rPr>
        <w:lastRenderedPageBreak/>
        <w:t>（2）如图乙是一把剪刀，在使用过程中要达到相对省力的效果，则被剪物体应放在</w:t>
      </w:r>
      <w:r w:rsidRPr="00FD258A">
        <w:rPr>
          <w:rFonts w:ascii="宋体" w:hAnsi="宋体" w:cs="宋体"/>
          <w:color w:val="000000"/>
          <w:kern w:val="0"/>
          <w:szCs w:val="21"/>
          <w:u w:val="single"/>
        </w:rPr>
        <w:t>      </w:t>
      </w:r>
      <w:r w:rsidRPr="00FD258A">
        <w:rPr>
          <w:rFonts w:ascii="宋体" w:hAnsi="宋体" w:cs="宋体"/>
          <w:color w:val="000000"/>
          <w:kern w:val="0"/>
          <w:szCs w:val="21"/>
        </w:rPr>
        <w:br/>
        <w:t>（填字母“A”或“B”）。</w:t>
      </w: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63360" behindDoc="1" locked="0" layoutInCell="1" allowOverlap="1">
            <wp:simplePos x="0" y="0"/>
            <wp:positionH relativeFrom="column">
              <wp:posOffset>1371600</wp:posOffset>
            </wp:positionH>
            <wp:positionV relativeFrom="paragraph">
              <wp:posOffset>12700</wp:posOffset>
            </wp:positionV>
            <wp:extent cx="1952625" cy="1318895"/>
            <wp:effectExtent l="0" t="0" r="9525" b="0"/>
            <wp:wrapTight wrapText="bothSides">
              <wp:wrapPolygon edited="0">
                <wp:start x="0" y="0"/>
                <wp:lineTo x="0" y="21215"/>
                <wp:lineTo x="21495" y="21215"/>
                <wp:lineTo x="21495" y="0"/>
                <wp:lineTo x="0" y="0"/>
              </wp:wrapPolygon>
            </wp:wrapTight>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2625" cy="1318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4CD" w:rsidRPr="00FD258A"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r w:rsidRPr="00FD258A">
        <w:rPr>
          <w:rFonts w:ascii="宋体" w:hAnsi="宋体" w:cs="宋体"/>
          <w:color w:val="000000"/>
          <w:kern w:val="0"/>
          <w:szCs w:val="21"/>
        </w:rPr>
        <w:t>19.科学是一门以实验为基础的学科。</w:t>
      </w:r>
      <w:r w:rsidRPr="00FD258A">
        <w:rPr>
          <w:rFonts w:ascii="宋体" w:hAnsi="宋体" w:cs="宋体"/>
          <w:color w:val="000000"/>
          <w:kern w:val="0"/>
          <w:szCs w:val="21"/>
        </w:rPr>
        <w:br/>
        <w:t>（1）如图2是常见的气体制取装置（夹持装置未画出），图2中的气体发生装置虽然简单，操作方便，但无法控制反应速率，为达到控制反应速率的目的，请从图3中选取</w:t>
      </w:r>
      <w:r w:rsidRPr="00FD258A">
        <w:rPr>
          <w:rFonts w:ascii="宋体" w:hAnsi="宋体" w:cs="宋体"/>
          <w:color w:val="000000"/>
          <w:kern w:val="0"/>
          <w:szCs w:val="21"/>
          <w:u w:val="single"/>
        </w:rPr>
        <w:t>      </w:t>
      </w:r>
      <w:r w:rsidRPr="00FD258A">
        <w:rPr>
          <w:rFonts w:ascii="宋体" w:hAnsi="宋体" w:cs="宋体"/>
          <w:color w:val="000000"/>
          <w:kern w:val="0"/>
          <w:szCs w:val="21"/>
        </w:rPr>
        <w:t>（填字母）与图1中a组装成新气体发生装置。</w:t>
      </w:r>
      <w:r w:rsidRPr="00FD258A">
        <w:rPr>
          <w:rFonts w:ascii="宋体" w:hAnsi="宋体" w:cs="宋体"/>
          <w:color w:val="000000"/>
          <w:kern w:val="0"/>
          <w:szCs w:val="21"/>
        </w:rPr>
        <w:br/>
        <w:t>（2）在连接图1中的b和d时，使d较易插入b中的措施是</w:t>
      </w:r>
      <w:r w:rsidRPr="00FD258A">
        <w:rPr>
          <w:rFonts w:ascii="宋体" w:hAnsi="宋体" w:cs="宋体"/>
          <w:color w:val="000000"/>
          <w:kern w:val="0"/>
          <w:szCs w:val="21"/>
          <w:u w:val="single"/>
        </w:rPr>
        <w:t>             </w:t>
      </w:r>
      <w:r w:rsidRPr="00FD258A">
        <w:rPr>
          <w:rFonts w:ascii="宋体" w:hAnsi="宋体" w:cs="宋体"/>
          <w:color w:val="000000"/>
          <w:kern w:val="0"/>
          <w:szCs w:val="21"/>
        </w:rPr>
        <w:t>。</w:t>
      </w: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64384" behindDoc="1" locked="0" layoutInCell="1" allowOverlap="1">
            <wp:simplePos x="0" y="0"/>
            <wp:positionH relativeFrom="column">
              <wp:posOffset>114300</wp:posOffset>
            </wp:positionH>
            <wp:positionV relativeFrom="paragraph">
              <wp:posOffset>76200</wp:posOffset>
            </wp:positionV>
            <wp:extent cx="3962400" cy="1562100"/>
            <wp:effectExtent l="0" t="0" r="0" b="0"/>
            <wp:wrapTight wrapText="bothSides">
              <wp:wrapPolygon edited="0">
                <wp:start x="0" y="0"/>
                <wp:lineTo x="0" y="21337"/>
                <wp:lineTo x="21496" y="21337"/>
                <wp:lineTo x="21496" y="0"/>
                <wp:lineTo x="0" y="0"/>
              </wp:wrapPolygon>
            </wp:wrapTight>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24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65408" behindDoc="1" locked="0" layoutInCell="1" allowOverlap="1">
            <wp:simplePos x="0" y="0"/>
            <wp:positionH relativeFrom="column">
              <wp:posOffset>4800600</wp:posOffset>
            </wp:positionH>
            <wp:positionV relativeFrom="paragraph">
              <wp:posOffset>226060</wp:posOffset>
            </wp:positionV>
            <wp:extent cx="1304925" cy="1304925"/>
            <wp:effectExtent l="0" t="0" r="9525" b="9525"/>
            <wp:wrapTight wrapText="bothSides">
              <wp:wrapPolygon edited="0">
                <wp:start x="0" y="0"/>
                <wp:lineTo x="0" y="21442"/>
                <wp:lineTo x="21442" y="21442"/>
                <wp:lineTo x="21442" y="0"/>
                <wp:lineTo x="0" y="0"/>
              </wp:wrapPolygon>
            </wp:wrapTight>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58A">
        <w:rPr>
          <w:rFonts w:ascii="宋体" w:hAnsi="宋体" w:cs="宋体"/>
          <w:color w:val="000000"/>
          <w:kern w:val="0"/>
          <w:szCs w:val="21"/>
        </w:rPr>
        <w:t>20.已知木块A的体积为1×10</w:t>
      </w:r>
      <w:r w:rsidRPr="00FD258A">
        <w:rPr>
          <w:rFonts w:ascii="宋体" w:hAnsi="宋体" w:cs="宋体"/>
          <w:color w:val="000000"/>
          <w:kern w:val="0"/>
          <w:szCs w:val="21"/>
          <w:vertAlign w:val="superscript"/>
        </w:rPr>
        <w:t>-3</w:t>
      </w:r>
      <w:r w:rsidRPr="00FD258A">
        <w:rPr>
          <w:rFonts w:ascii="宋体" w:hAnsi="宋体" w:cs="宋体"/>
          <w:color w:val="000000"/>
          <w:kern w:val="0"/>
          <w:szCs w:val="21"/>
        </w:rPr>
        <w:t>m</w:t>
      </w:r>
      <w:r w:rsidRPr="00FD258A">
        <w:rPr>
          <w:rFonts w:ascii="宋体" w:hAnsi="宋体" w:cs="宋体"/>
          <w:color w:val="000000"/>
          <w:kern w:val="0"/>
          <w:szCs w:val="21"/>
          <w:vertAlign w:val="superscript"/>
        </w:rPr>
        <w:t>3</w:t>
      </w:r>
      <w:r w:rsidRPr="00FD258A">
        <w:rPr>
          <w:rFonts w:ascii="宋体" w:hAnsi="宋体" w:cs="宋体"/>
          <w:color w:val="000000"/>
          <w:kern w:val="0"/>
          <w:szCs w:val="21"/>
        </w:rPr>
        <w:t>,重力为6N，与固定在容器底部的轻质弹簧相连，如图甲，现向图甲容器中缓慢注水，直至木块A完全浸没并处于静止状态，如图乙。</w:t>
      </w:r>
      <w:r w:rsidRPr="00FD258A">
        <w:rPr>
          <w:rFonts w:ascii="宋体" w:hAnsi="宋体" w:cs="宋体"/>
          <w:color w:val="000000"/>
          <w:kern w:val="0"/>
          <w:szCs w:val="21"/>
        </w:rPr>
        <w:br/>
        <w:t>（1）在向容器中注水的过程中，水对容器底部的压强逐渐</w:t>
      </w:r>
      <w:r w:rsidRPr="00FD258A">
        <w:rPr>
          <w:rFonts w:ascii="宋体" w:hAnsi="宋体" w:cs="宋体"/>
          <w:color w:val="000000"/>
          <w:kern w:val="0"/>
          <w:szCs w:val="21"/>
          <w:u w:val="single"/>
        </w:rPr>
        <w:t>          </w:t>
      </w:r>
      <w:r w:rsidRPr="00FD258A">
        <w:rPr>
          <w:rFonts w:ascii="宋体" w:hAnsi="宋体" w:cs="宋体"/>
          <w:color w:val="000000"/>
          <w:kern w:val="0"/>
          <w:szCs w:val="21"/>
        </w:rPr>
        <w:t>（填“增大”、“减小”或“不变”）。</w:t>
      </w:r>
      <w:r w:rsidRPr="00FD258A">
        <w:rPr>
          <w:rFonts w:ascii="宋体" w:hAnsi="宋体" w:cs="宋体"/>
          <w:color w:val="000000"/>
          <w:kern w:val="0"/>
          <w:szCs w:val="21"/>
        </w:rPr>
        <w:br/>
        <w:t>（2）木块完全浸没处于静止状态时，弹簧对木块的拉力为</w:t>
      </w:r>
      <w:r w:rsidRPr="00FD258A">
        <w:rPr>
          <w:rFonts w:ascii="宋体" w:hAnsi="宋体" w:cs="宋体"/>
          <w:color w:val="000000"/>
          <w:kern w:val="0"/>
          <w:szCs w:val="21"/>
          <w:u w:val="single"/>
        </w:rPr>
        <w:t>       </w:t>
      </w:r>
      <w:r w:rsidRPr="00FD258A">
        <w:rPr>
          <w:rFonts w:ascii="宋体" w:hAnsi="宋体" w:cs="宋体"/>
          <w:color w:val="000000"/>
          <w:kern w:val="0"/>
          <w:szCs w:val="21"/>
        </w:rPr>
        <w:t>N。</w:t>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Pr="00F47917" w:rsidRDefault="000144CD" w:rsidP="000144CD">
      <w:pPr>
        <w:rPr>
          <w:rFonts w:ascii="宋体" w:hAnsi="宋体" w:hint="eastAsia"/>
        </w:rPr>
      </w:pPr>
      <w:r>
        <w:rPr>
          <w:rFonts w:hint="eastAsia"/>
        </w:rPr>
        <w:t>21</w:t>
      </w:r>
      <w:r>
        <w:rPr>
          <w:rFonts w:hint="eastAsia"/>
        </w:rPr>
        <w:t>．</w:t>
      </w:r>
      <w:r w:rsidRPr="00F47917">
        <w:rPr>
          <w:rFonts w:ascii="宋体" w:hAnsi="宋体" w:hint="eastAsia"/>
        </w:rPr>
        <w:t>为了探究PH对唾液淀粉酶作用的影响，某同学设计并进行了如下实验：</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196"/>
        <w:gridCol w:w="1406"/>
        <w:gridCol w:w="1898"/>
      </w:tblGrid>
      <w:tr w:rsidR="000144CD" w:rsidRPr="00B43611" w:rsidTr="00746275">
        <w:trPr>
          <w:trHeight w:val="449"/>
        </w:trPr>
        <w:tc>
          <w:tcPr>
            <w:tcW w:w="2175" w:type="dxa"/>
            <w:tcBorders>
              <w:tl2br w:val="single" w:sz="4" w:space="0" w:color="auto"/>
            </w:tcBorders>
            <w:vAlign w:val="center"/>
          </w:tcPr>
          <w:p w:rsidR="000144CD" w:rsidRPr="00B43611" w:rsidRDefault="000144CD" w:rsidP="00746275">
            <w:pPr>
              <w:jc w:val="center"/>
              <w:rPr>
                <w:rFonts w:ascii="宋体" w:hAnsi="宋体" w:hint="eastAsia"/>
                <w:sz w:val="13"/>
                <w:szCs w:val="13"/>
              </w:rPr>
            </w:pPr>
          </w:p>
        </w:tc>
        <w:tc>
          <w:tcPr>
            <w:tcW w:w="1196" w:type="dxa"/>
            <w:vAlign w:val="center"/>
          </w:tcPr>
          <w:p w:rsidR="000144CD" w:rsidRPr="00B43611" w:rsidRDefault="000144CD" w:rsidP="00746275">
            <w:pPr>
              <w:jc w:val="center"/>
              <w:rPr>
                <w:rFonts w:ascii="宋体" w:hAnsi="宋体" w:hint="eastAsia"/>
              </w:rPr>
            </w:pPr>
            <w:r w:rsidRPr="00B43611">
              <w:rPr>
                <w:rFonts w:ascii="宋体" w:hAnsi="宋体" w:hint="eastAsia"/>
              </w:rPr>
              <w:t>1</w:t>
            </w:r>
          </w:p>
        </w:tc>
        <w:tc>
          <w:tcPr>
            <w:tcW w:w="1406" w:type="dxa"/>
            <w:vAlign w:val="center"/>
          </w:tcPr>
          <w:p w:rsidR="000144CD" w:rsidRPr="00B43611" w:rsidRDefault="000144CD" w:rsidP="00746275">
            <w:pPr>
              <w:jc w:val="center"/>
              <w:rPr>
                <w:rFonts w:ascii="宋体" w:hAnsi="宋体" w:hint="eastAsia"/>
              </w:rPr>
            </w:pPr>
            <w:r w:rsidRPr="00B43611">
              <w:rPr>
                <w:rFonts w:ascii="宋体" w:hAnsi="宋体" w:hint="eastAsia"/>
              </w:rPr>
              <w:t>2</w:t>
            </w:r>
          </w:p>
        </w:tc>
        <w:tc>
          <w:tcPr>
            <w:tcW w:w="1898" w:type="dxa"/>
            <w:vAlign w:val="center"/>
          </w:tcPr>
          <w:p w:rsidR="000144CD" w:rsidRPr="00B43611" w:rsidRDefault="000144CD" w:rsidP="00746275">
            <w:pPr>
              <w:jc w:val="center"/>
              <w:rPr>
                <w:rFonts w:ascii="宋体" w:hAnsi="宋体" w:hint="eastAsia"/>
              </w:rPr>
            </w:pPr>
            <w:r w:rsidRPr="00B43611">
              <w:rPr>
                <w:rFonts w:ascii="宋体" w:hAnsi="宋体" w:hint="eastAsia"/>
              </w:rPr>
              <w:t>3</w:t>
            </w:r>
          </w:p>
        </w:tc>
      </w:tr>
      <w:tr w:rsidR="000144CD" w:rsidRPr="00B43611" w:rsidTr="00746275">
        <w:tc>
          <w:tcPr>
            <w:tcW w:w="2175" w:type="dxa"/>
            <w:vAlign w:val="center"/>
          </w:tcPr>
          <w:p w:rsidR="000144CD" w:rsidRPr="00B43611" w:rsidRDefault="000144CD" w:rsidP="00746275">
            <w:pPr>
              <w:jc w:val="center"/>
              <w:rPr>
                <w:rFonts w:ascii="宋体" w:hAnsi="宋体" w:hint="eastAsia"/>
              </w:rPr>
            </w:pPr>
            <w:r w:rsidRPr="00B43611">
              <w:rPr>
                <w:rFonts w:ascii="宋体" w:hAnsi="宋体" w:hint="eastAsia"/>
              </w:rPr>
              <w:t>稀释的唾液淀粉酶</w:t>
            </w:r>
          </w:p>
        </w:tc>
        <w:tc>
          <w:tcPr>
            <w:tcW w:w="1196" w:type="dxa"/>
            <w:vAlign w:val="center"/>
          </w:tcPr>
          <w:p w:rsidR="000144CD" w:rsidRPr="00B43611" w:rsidRDefault="000144CD" w:rsidP="00746275">
            <w:pPr>
              <w:jc w:val="center"/>
              <w:rPr>
                <w:rFonts w:ascii="宋体" w:hAnsi="宋体" w:hint="eastAsia"/>
              </w:rPr>
            </w:pPr>
            <w:r w:rsidRPr="00B43611">
              <w:rPr>
                <w:rFonts w:ascii="宋体" w:hAnsi="宋体" w:hint="eastAsia"/>
              </w:rPr>
              <w:t>1ml</w:t>
            </w:r>
          </w:p>
        </w:tc>
        <w:tc>
          <w:tcPr>
            <w:tcW w:w="1406" w:type="dxa"/>
            <w:vAlign w:val="center"/>
          </w:tcPr>
          <w:p w:rsidR="000144CD" w:rsidRPr="00B43611" w:rsidRDefault="000144CD" w:rsidP="00746275">
            <w:pPr>
              <w:jc w:val="center"/>
              <w:rPr>
                <w:rFonts w:ascii="宋体" w:hAnsi="宋体" w:hint="eastAsia"/>
              </w:rPr>
            </w:pPr>
            <w:r w:rsidRPr="00B43611">
              <w:rPr>
                <w:rFonts w:ascii="宋体" w:hAnsi="宋体" w:hint="eastAsia"/>
              </w:rPr>
              <w:t>1ml</w:t>
            </w:r>
          </w:p>
        </w:tc>
        <w:tc>
          <w:tcPr>
            <w:tcW w:w="1898" w:type="dxa"/>
            <w:vAlign w:val="center"/>
          </w:tcPr>
          <w:p w:rsidR="000144CD" w:rsidRPr="00B43611" w:rsidRDefault="000144CD" w:rsidP="00746275">
            <w:pPr>
              <w:jc w:val="center"/>
              <w:rPr>
                <w:rFonts w:ascii="宋体" w:hAnsi="宋体" w:hint="eastAsia"/>
              </w:rPr>
            </w:pPr>
            <w:r w:rsidRPr="00B43611">
              <w:rPr>
                <w:rFonts w:ascii="宋体" w:hAnsi="宋体" w:hint="eastAsia"/>
              </w:rPr>
              <w:t>1ml</w:t>
            </w:r>
          </w:p>
        </w:tc>
      </w:tr>
      <w:tr w:rsidR="000144CD" w:rsidRPr="00B43611" w:rsidTr="00746275">
        <w:tc>
          <w:tcPr>
            <w:tcW w:w="2175" w:type="dxa"/>
            <w:vAlign w:val="center"/>
          </w:tcPr>
          <w:p w:rsidR="000144CD" w:rsidRPr="00B43611" w:rsidRDefault="000144CD" w:rsidP="00746275">
            <w:pPr>
              <w:jc w:val="center"/>
              <w:rPr>
                <w:rFonts w:ascii="宋体" w:hAnsi="宋体" w:hint="eastAsia"/>
              </w:rPr>
            </w:pPr>
            <w:r w:rsidRPr="00B43611">
              <w:rPr>
                <w:rFonts w:ascii="宋体" w:hAnsi="宋体" w:hint="eastAsia"/>
              </w:rPr>
              <w:t>试剂</w:t>
            </w:r>
          </w:p>
        </w:tc>
        <w:tc>
          <w:tcPr>
            <w:tcW w:w="1196" w:type="dxa"/>
            <w:vAlign w:val="center"/>
          </w:tcPr>
          <w:p w:rsidR="000144CD" w:rsidRPr="00B43611" w:rsidRDefault="000144CD" w:rsidP="00746275">
            <w:pPr>
              <w:jc w:val="center"/>
              <w:rPr>
                <w:rFonts w:ascii="宋体" w:hAnsi="宋体" w:hint="eastAsia"/>
              </w:rPr>
            </w:pPr>
            <w:r w:rsidRPr="00B43611">
              <w:rPr>
                <w:rFonts w:ascii="宋体" w:hAnsi="宋体" w:hint="eastAsia"/>
              </w:rPr>
              <w:t>1ml盐酸</w:t>
            </w:r>
          </w:p>
        </w:tc>
        <w:tc>
          <w:tcPr>
            <w:tcW w:w="1406" w:type="dxa"/>
            <w:vAlign w:val="center"/>
          </w:tcPr>
          <w:p w:rsidR="000144CD" w:rsidRPr="00B43611" w:rsidRDefault="000144CD" w:rsidP="00746275">
            <w:pPr>
              <w:jc w:val="center"/>
              <w:rPr>
                <w:rFonts w:ascii="宋体" w:hAnsi="宋体" w:hint="eastAsia"/>
              </w:rPr>
            </w:pPr>
            <w:r w:rsidRPr="00B43611">
              <w:rPr>
                <w:rFonts w:ascii="宋体" w:hAnsi="宋体" w:hint="eastAsia"/>
              </w:rPr>
              <w:t>1ml蒸馏水</w:t>
            </w:r>
          </w:p>
        </w:tc>
        <w:tc>
          <w:tcPr>
            <w:tcW w:w="1898" w:type="dxa"/>
            <w:vAlign w:val="center"/>
          </w:tcPr>
          <w:p w:rsidR="000144CD" w:rsidRPr="00B43611" w:rsidRDefault="000144CD" w:rsidP="00746275">
            <w:pPr>
              <w:jc w:val="center"/>
              <w:rPr>
                <w:rFonts w:ascii="宋体" w:hAnsi="宋体" w:hint="eastAsia"/>
              </w:rPr>
            </w:pPr>
            <w:r w:rsidRPr="00B43611">
              <w:rPr>
                <w:rFonts w:ascii="宋体" w:hAnsi="宋体" w:hint="eastAsia"/>
              </w:rPr>
              <w:t>1ml氢氧化钠溶液</w:t>
            </w:r>
          </w:p>
        </w:tc>
      </w:tr>
      <w:tr w:rsidR="000144CD" w:rsidRPr="00B43611" w:rsidTr="00746275">
        <w:tc>
          <w:tcPr>
            <w:tcW w:w="2175" w:type="dxa"/>
            <w:vAlign w:val="center"/>
          </w:tcPr>
          <w:p w:rsidR="000144CD" w:rsidRPr="00B43611" w:rsidRDefault="000144CD" w:rsidP="00746275">
            <w:pPr>
              <w:jc w:val="center"/>
              <w:rPr>
                <w:rFonts w:ascii="宋体" w:hAnsi="宋体" w:hint="eastAsia"/>
              </w:rPr>
            </w:pPr>
            <w:r w:rsidRPr="00B43611">
              <w:rPr>
                <w:rFonts w:ascii="宋体" w:hAnsi="宋体" w:hint="eastAsia"/>
              </w:rPr>
              <w:t>可溶性淀粉溶液</w:t>
            </w:r>
          </w:p>
        </w:tc>
        <w:tc>
          <w:tcPr>
            <w:tcW w:w="1196" w:type="dxa"/>
            <w:vAlign w:val="center"/>
          </w:tcPr>
          <w:p w:rsidR="000144CD" w:rsidRPr="00B43611" w:rsidRDefault="000144CD" w:rsidP="00746275">
            <w:pPr>
              <w:jc w:val="center"/>
              <w:rPr>
                <w:rFonts w:ascii="宋体" w:hAnsi="宋体" w:hint="eastAsia"/>
              </w:rPr>
            </w:pPr>
            <w:r w:rsidRPr="00B43611">
              <w:rPr>
                <w:rFonts w:ascii="宋体" w:hAnsi="宋体" w:hint="eastAsia"/>
              </w:rPr>
              <w:t>2ml</w:t>
            </w:r>
          </w:p>
        </w:tc>
        <w:tc>
          <w:tcPr>
            <w:tcW w:w="1406" w:type="dxa"/>
            <w:vAlign w:val="center"/>
          </w:tcPr>
          <w:p w:rsidR="000144CD" w:rsidRPr="00B43611" w:rsidRDefault="000144CD" w:rsidP="00746275">
            <w:pPr>
              <w:jc w:val="center"/>
              <w:rPr>
                <w:rFonts w:ascii="宋体" w:hAnsi="宋体" w:hint="eastAsia"/>
              </w:rPr>
            </w:pPr>
            <w:r w:rsidRPr="00B43611">
              <w:rPr>
                <w:rFonts w:ascii="宋体" w:hAnsi="宋体" w:hint="eastAsia"/>
              </w:rPr>
              <w:t>2ml</w:t>
            </w:r>
          </w:p>
        </w:tc>
        <w:tc>
          <w:tcPr>
            <w:tcW w:w="1898" w:type="dxa"/>
            <w:vAlign w:val="center"/>
          </w:tcPr>
          <w:p w:rsidR="000144CD" w:rsidRPr="00B43611" w:rsidRDefault="000144CD" w:rsidP="00746275">
            <w:pPr>
              <w:jc w:val="center"/>
              <w:rPr>
                <w:rFonts w:ascii="宋体" w:hAnsi="宋体" w:hint="eastAsia"/>
              </w:rPr>
            </w:pPr>
            <w:r w:rsidRPr="00B43611">
              <w:rPr>
                <w:rFonts w:ascii="宋体" w:hAnsi="宋体" w:hint="eastAsia"/>
              </w:rPr>
              <w:t>2ml</w:t>
            </w:r>
          </w:p>
        </w:tc>
      </w:tr>
      <w:tr w:rsidR="000144CD" w:rsidRPr="00B43611" w:rsidTr="00746275">
        <w:tc>
          <w:tcPr>
            <w:tcW w:w="2175" w:type="dxa"/>
            <w:vAlign w:val="center"/>
          </w:tcPr>
          <w:p w:rsidR="000144CD" w:rsidRPr="00B43611" w:rsidRDefault="000144CD" w:rsidP="00746275">
            <w:pPr>
              <w:jc w:val="center"/>
              <w:rPr>
                <w:rFonts w:ascii="宋体" w:hAnsi="宋体" w:hint="eastAsia"/>
              </w:rPr>
            </w:pPr>
            <w:r w:rsidRPr="00B43611">
              <w:rPr>
                <w:rFonts w:ascii="宋体" w:hAnsi="宋体" w:hint="eastAsia"/>
              </w:rPr>
              <w:t>37℃水浴</w:t>
            </w:r>
          </w:p>
        </w:tc>
        <w:tc>
          <w:tcPr>
            <w:tcW w:w="4500" w:type="dxa"/>
            <w:gridSpan w:val="3"/>
            <w:vAlign w:val="center"/>
          </w:tcPr>
          <w:p w:rsidR="000144CD" w:rsidRPr="00B43611" w:rsidRDefault="000144CD" w:rsidP="00746275">
            <w:pPr>
              <w:jc w:val="center"/>
              <w:rPr>
                <w:rFonts w:ascii="宋体" w:hAnsi="宋体" w:hint="eastAsia"/>
              </w:rPr>
            </w:pPr>
            <w:r w:rsidRPr="00B43611">
              <w:rPr>
                <w:rFonts w:ascii="宋体" w:hAnsi="宋体" w:hint="eastAsia"/>
              </w:rPr>
              <w:t>5分钟</w:t>
            </w:r>
          </w:p>
        </w:tc>
      </w:tr>
      <w:tr w:rsidR="000144CD" w:rsidRPr="00B43611" w:rsidTr="00746275">
        <w:tc>
          <w:tcPr>
            <w:tcW w:w="2175" w:type="dxa"/>
            <w:vAlign w:val="center"/>
          </w:tcPr>
          <w:p w:rsidR="000144CD" w:rsidRPr="00B43611" w:rsidRDefault="000144CD" w:rsidP="00746275">
            <w:pPr>
              <w:jc w:val="center"/>
              <w:rPr>
                <w:rFonts w:ascii="宋体" w:hAnsi="宋体" w:hint="eastAsia"/>
              </w:rPr>
            </w:pPr>
            <w:r w:rsidRPr="00B43611">
              <w:rPr>
                <w:rFonts w:ascii="宋体" w:hAnsi="宋体" w:hint="eastAsia"/>
              </w:rPr>
              <w:t>碘液</w:t>
            </w:r>
          </w:p>
        </w:tc>
        <w:tc>
          <w:tcPr>
            <w:tcW w:w="1196" w:type="dxa"/>
            <w:vAlign w:val="center"/>
          </w:tcPr>
          <w:p w:rsidR="000144CD" w:rsidRPr="00B43611" w:rsidRDefault="000144CD" w:rsidP="00746275">
            <w:pPr>
              <w:jc w:val="center"/>
              <w:rPr>
                <w:rFonts w:ascii="宋体" w:hAnsi="宋体" w:hint="eastAsia"/>
              </w:rPr>
            </w:pPr>
            <w:r w:rsidRPr="00B43611">
              <w:rPr>
                <w:rFonts w:ascii="宋体" w:hAnsi="宋体" w:hint="eastAsia"/>
              </w:rPr>
              <w:t>2滴</w:t>
            </w:r>
          </w:p>
        </w:tc>
        <w:tc>
          <w:tcPr>
            <w:tcW w:w="1406" w:type="dxa"/>
            <w:vAlign w:val="center"/>
          </w:tcPr>
          <w:p w:rsidR="000144CD" w:rsidRPr="00B43611" w:rsidRDefault="000144CD" w:rsidP="00746275">
            <w:pPr>
              <w:jc w:val="center"/>
              <w:rPr>
                <w:rFonts w:ascii="宋体" w:hAnsi="宋体" w:hint="eastAsia"/>
              </w:rPr>
            </w:pPr>
            <w:r w:rsidRPr="00B43611">
              <w:rPr>
                <w:rFonts w:ascii="宋体" w:hAnsi="宋体" w:hint="eastAsia"/>
              </w:rPr>
              <w:t>2滴</w:t>
            </w:r>
          </w:p>
        </w:tc>
        <w:tc>
          <w:tcPr>
            <w:tcW w:w="1898" w:type="dxa"/>
            <w:vAlign w:val="center"/>
          </w:tcPr>
          <w:p w:rsidR="000144CD" w:rsidRPr="00B43611" w:rsidRDefault="000144CD" w:rsidP="00746275">
            <w:pPr>
              <w:jc w:val="center"/>
              <w:rPr>
                <w:rFonts w:ascii="宋体" w:hAnsi="宋体" w:hint="eastAsia"/>
              </w:rPr>
            </w:pPr>
            <w:r w:rsidRPr="00B43611">
              <w:rPr>
                <w:rFonts w:ascii="宋体" w:hAnsi="宋体" w:hint="eastAsia"/>
              </w:rPr>
              <w:t>2滴</w:t>
            </w:r>
          </w:p>
        </w:tc>
      </w:tr>
      <w:tr w:rsidR="000144CD" w:rsidRPr="00B43611" w:rsidTr="00746275">
        <w:tc>
          <w:tcPr>
            <w:tcW w:w="2175" w:type="dxa"/>
            <w:vAlign w:val="center"/>
          </w:tcPr>
          <w:p w:rsidR="000144CD" w:rsidRPr="00B43611" w:rsidRDefault="000144CD" w:rsidP="00746275">
            <w:pPr>
              <w:jc w:val="center"/>
              <w:rPr>
                <w:rFonts w:ascii="宋体" w:hAnsi="宋体" w:hint="eastAsia"/>
              </w:rPr>
            </w:pPr>
            <w:r w:rsidRPr="00B43611">
              <w:rPr>
                <w:rFonts w:ascii="宋体" w:hAnsi="宋体" w:hint="eastAsia"/>
              </w:rPr>
              <w:t>实验预测</w:t>
            </w:r>
          </w:p>
        </w:tc>
        <w:tc>
          <w:tcPr>
            <w:tcW w:w="1196" w:type="dxa"/>
            <w:vAlign w:val="center"/>
          </w:tcPr>
          <w:p w:rsidR="000144CD" w:rsidRPr="00B43611" w:rsidRDefault="000144CD" w:rsidP="00746275">
            <w:pPr>
              <w:jc w:val="center"/>
              <w:rPr>
                <w:rFonts w:ascii="宋体" w:hAnsi="宋体" w:hint="eastAsia"/>
              </w:rPr>
            </w:pPr>
            <w:r w:rsidRPr="00B43611">
              <w:rPr>
                <w:rFonts w:ascii="宋体" w:hAnsi="宋体" w:hint="eastAsia"/>
              </w:rPr>
              <w:t>变蓝</w:t>
            </w:r>
          </w:p>
        </w:tc>
        <w:tc>
          <w:tcPr>
            <w:tcW w:w="1406" w:type="dxa"/>
            <w:vAlign w:val="center"/>
          </w:tcPr>
          <w:p w:rsidR="000144CD" w:rsidRPr="00B43611" w:rsidRDefault="000144CD" w:rsidP="00746275">
            <w:pPr>
              <w:jc w:val="center"/>
              <w:rPr>
                <w:rFonts w:ascii="宋体" w:hAnsi="宋体" w:hint="eastAsia"/>
              </w:rPr>
            </w:pPr>
            <w:r w:rsidRPr="00B43611">
              <w:rPr>
                <w:rFonts w:ascii="宋体" w:hAnsi="宋体" w:hint="eastAsia"/>
              </w:rPr>
              <w:t>不变蓝</w:t>
            </w:r>
          </w:p>
        </w:tc>
        <w:tc>
          <w:tcPr>
            <w:tcW w:w="1898" w:type="dxa"/>
            <w:vAlign w:val="center"/>
          </w:tcPr>
          <w:p w:rsidR="000144CD" w:rsidRPr="00B43611" w:rsidRDefault="000144CD" w:rsidP="00746275">
            <w:pPr>
              <w:jc w:val="center"/>
              <w:rPr>
                <w:rFonts w:ascii="宋体" w:hAnsi="宋体" w:hint="eastAsia"/>
              </w:rPr>
            </w:pPr>
            <w:r w:rsidRPr="00B43611">
              <w:rPr>
                <w:rFonts w:ascii="宋体" w:hAnsi="宋体" w:hint="eastAsia"/>
              </w:rPr>
              <w:t>变蓝</w:t>
            </w:r>
          </w:p>
        </w:tc>
      </w:tr>
      <w:tr w:rsidR="000144CD" w:rsidRPr="00B43611" w:rsidTr="00746275">
        <w:tc>
          <w:tcPr>
            <w:tcW w:w="2175" w:type="dxa"/>
            <w:vAlign w:val="center"/>
          </w:tcPr>
          <w:p w:rsidR="000144CD" w:rsidRPr="00B43611" w:rsidRDefault="000144CD" w:rsidP="00746275">
            <w:pPr>
              <w:jc w:val="center"/>
              <w:rPr>
                <w:rFonts w:ascii="宋体" w:hAnsi="宋体" w:hint="eastAsia"/>
              </w:rPr>
            </w:pPr>
            <w:r w:rsidRPr="00B43611">
              <w:rPr>
                <w:rFonts w:ascii="宋体" w:hAnsi="宋体" w:hint="eastAsia"/>
              </w:rPr>
              <w:t>实验现象</w:t>
            </w:r>
          </w:p>
        </w:tc>
        <w:tc>
          <w:tcPr>
            <w:tcW w:w="1196" w:type="dxa"/>
            <w:vAlign w:val="center"/>
          </w:tcPr>
          <w:p w:rsidR="000144CD" w:rsidRPr="00B43611" w:rsidRDefault="000144CD" w:rsidP="00746275">
            <w:pPr>
              <w:jc w:val="center"/>
              <w:rPr>
                <w:rFonts w:ascii="宋体" w:hAnsi="宋体" w:hint="eastAsia"/>
              </w:rPr>
            </w:pPr>
            <w:r w:rsidRPr="00B43611">
              <w:rPr>
                <w:rFonts w:ascii="宋体" w:hAnsi="宋体" w:hint="eastAsia"/>
              </w:rPr>
              <w:t>变蓝</w:t>
            </w:r>
          </w:p>
        </w:tc>
        <w:tc>
          <w:tcPr>
            <w:tcW w:w="1406" w:type="dxa"/>
            <w:vAlign w:val="center"/>
          </w:tcPr>
          <w:p w:rsidR="000144CD" w:rsidRPr="00B43611" w:rsidRDefault="000144CD" w:rsidP="00746275">
            <w:pPr>
              <w:jc w:val="center"/>
              <w:rPr>
                <w:rFonts w:ascii="宋体" w:hAnsi="宋体" w:hint="eastAsia"/>
              </w:rPr>
            </w:pPr>
            <w:r w:rsidRPr="00B43611">
              <w:rPr>
                <w:rFonts w:ascii="宋体" w:hAnsi="宋体" w:hint="eastAsia"/>
              </w:rPr>
              <w:t>不变蓝</w:t>
            </w:r>
          </w:p>
        </w:tc>
        <w:tc>
          <w:tcPr>
            <w:tcW w:w="1898" w:type="dxa"/>
            <w:vAlign w:val="center"/>
          </w:tcPr>
          <w:p w:rsidR="000144CD" w:rsidRPr="00B43611" w:rsidRDefault="000144CD" w:rsidP="00746275">
            <w:pPr>
              <w:jc w:val="center"/>
              <w:rPr>
                <w:rFonts w:ascii="宋体" w:hAnsi="宋体" w:hint="eastAsia"/>
              </w:rPr>
            </w:pPr>
            <w:r w:rsidRPr="00B43611">
              <w:rPr>
                <w:rFonts w:ascii="宋体" w:hAnsi="宋体" w:hint="eastAsia"/>
              </w:rPr>
              <w:t>不变蓝</w:t>
            </w:r>
          </w:p>
        </w:tc>
      </w:tr>
    </w:tbl>
    <w:p w:rsidR="000144CD" w:rsidRPr="00F47917" w:rsidRDefault="000144CD" w:rsidP="000144CD">
      <w:pPr>
        <w:rPr>
          <w:rFonts w:ascii="宋体" w:hAnsi="宋体" w:hint="eastAsia"/>
        </w:rPr>
      </w:pPr>
      <w:r w:rsidRPr="00F47917">
        <w:rPr>
          <w:rFonts w:ascii="宋体" w:hAnsi="宋体" w:hint="eastAsia"/>
        </w:rPr>
        <w:t>请根据实验过程和结果回答下列问题：</w:t>
      </w:r>
    </w:p>
    <w:p w:rsidR="000144CD" w:rsidRPr="00F47917" w:rsidRDefault="000144CD" w:rsidP="000144CD">
      <w:pPr>
        <w:rPr>
          <w:rFonts w:ascii="宋体" w:hAnsi="宋体" w:hint="eastAsia"/>
          <w:u w:val="single"/>
        </w:rPr>
      </w:pPr>
      <w:r w:rsidRPr="00F47917">
        <w:rPr>
          <w:rFonts w:ascii="宋体" w:hAnsi="宋体" w:hint="eastAsia"/>
        </w:rPr>
        <w:t>（1）实验过程中，温度控制在37℃的原因是</w:t>
      </w:r>
      <w:r w:rsidRPr="00F47917">
        <w:rPr>
          <w:rFonts w:ascii="宋体" w:hAnsi="宋体" w:hint="eastAsia"/>
          <w:u w:val="single"/>
        </w:rPr>
        <w:t xml:space="preserve">                                         </w:t>
      </w:r>
      <w:r w:rsidRPr="00F47917">
        <w:rPr>
          <w:rFonts w:ascii="宋体" w:hAnsi="宋体" w:hint="eastAsia"/>
        </w:rPr>
        <w:t>。</w:t>
      </w:r>
    </w:p>
    <w:p w:rsidR="000144CD" w:rsidRPr="00212963" w:rsidRDefault="000144CD" w:rsidP="000144CD">
      <w:pPr>
        <w:rPr>
          <w:rFonts w:ascii="宋体" w:hAnsi="宋体" w:hint="eastAsia"/>
          <w:b/>
          <w:u w:val="single"/>
        </w:rPr>
      </w:pPr>
      <w:r w:rsidRPr="00212963">
        <w:rPr>
          <w:rFonts w:ascii="宋体" w:hAnsi="宋体" w:hint="eastAsia"/>
          <w:b/>
        </w:rPr>
        <w:t>（2）实验中第3支试管没有出现预期现象，对于第3支试管不变蓝的原因分析，除了考虑“唾液淀粉酶与溶液PH的关系”及“淀粉与氢氧化钠溶液是否反应”这个因素外</w:t>
      </w:r>
      <w:r>
        <w:rPr>
          <w:rFonts w:ascii="宋体" w:hAnsi="宋体" w:hint="eastAsia"/>
          <w:b/>
        </w:rPr>
        <w:t>，</w:t>
      </w:r>
      <w:r w:rsidRPr="00212963">
        <w:rPr>
          <w:rFonts w:ascii="宋体" w:hAnsi="宋体" w:hint="eastAsia"/>
          <w:b/>
        </w:rPr>
        <w:t xml:space="preserve">还有可能的原因是 </w:t>
      </w:r>
      <w:r w:rsidRPr="00212963">
        <w:rPr>
          <w:rFonts w:ascii="宋体" w:hAnsi="宋体" w:hint="eastAsia"/>
          <w:b/>
          <w:u w:val="single"/>
        </w:rPr>
        <w:t xml:space="preserve">             </w:t>
      </w:r>
      <w:r w:rsidRPr="00212963">
        <w:rPr>
          <w:rFonts w:ascii="宋体" w:hAnsi="宋体" w:hint="eastAsia"/>
          <w:b/>
        </w:rPr>
        <w:t>。</w:t>
      </w:r>
    </w:p>
    <w:p w:rsidR="000144CD" w:rsidRDefault="000144CD" w:rsidP="000144CD">
      <w:pPr>
        <w:rPr>
          <w:rFonts w:ascii="宋体" w:hAnsi="宋体" w:hint="eastAsia"/>
        </w:rPr>
      </w:pPr>
      <w:r>
        <w:rPr>
          <w:rFonts w:ascii="宋体" w:hAnsi="宋体" w:hint="eastAsia"/>
        </w:rPr>
        <w:t>22．A、B、C三只烧杯中分别装入等质量的水，在相同温度下，向三只烧杯中分别加入25g、10g、5g同种</w:t>
      </w:r>
      <w:r>
        <w:rPr>
          <w:rFonts w:ascii="宋体" w:hAnsi="宋体" w:hint="eastAsia"/>
        </w:rPr>
        <w:lastRenderedPageBreak/>
        <w:t>固体物质，充分溶解后，静置，现象如图所示，回答下列问题（</w:t>
      </w:r>
      <w:r w:rsidRPr="0065147C">
        <w:rPr>
          <w:rFonts w:ascii="宋体" w:hAnsi="宋体" w:hint="eastAsia"/>
          <w:em w:val="dot"/>
        </w:rPr>
        <w:t>填烧杯编号</w:t>
      </w:r>
      <w:r>
        <w:rPr>
          <w:rFonts w:ascii="宋体" w:hAnsi="宋体" w:hint="eastAsia"/>
        </w:rPr>
        <w:t>）</w:t>
      </w:r>
    </w:p>
    <w:p w:rsidR="000144CD" w:rsidRDefault="000144CD" w:rsidP="000144CD">
      <w:pPr>
        <w:rPr>
          <w:rFonts w:ascii="宋体" w:hAnsi="宋体" w:hint="eastAsia"/>
        </w:rPr>
      </w:pPr>
      <w:r>
        <w:rPr>
          <w:rFonts w:ascii="宋体" w:hAnsi="宋体" w:hint="eastAsia"/>
        </w:rPr>
        <w:t>（1）A、B、C三只烧杯中的溶液一定是不饱和溶液的是</w:t>
      </w:r>
      <w:r>
        <w:rPr>
          <w:rFonts w:ascii="宋体" w:hAnsi="宋体" w:hint="eastAsia"/>
          <w:u w:val="single"/>
        </w:rPr>
        <w:t xml:space="preserve">              </w:t>
      </w:r>
      <w:r w:rsidRPr="009440BD">
        <w:rPr>
          <w:rFonts w:ascii="宋体" w:hAnsi="宋体" w:hint="eastAsia"/>
        </w:rPr>
        <w:t>。</w:t>
      </w:r>
      <w:r w:rsidRPr="009440BD">
        <w:rPr>
          <w:rFonts w:ascii="宋体" w:hAnsi="宋体"/>
        </w:rPr>
        <w:br/>
      </w:r>
      <w:r>
        <w:rPr>
          <w:rFonts w:ascii="宋体" w:hAnsi="宋体" w:hint="eastAsia"/>
        </w:rPr>
        <w:t>（2）A、B、C三只烧杯中溶液的溶质质量分数的大小关系是</w:t>
      </w:r>
      <w:r>
        <w:rPr>
          <w:rFonts w:ascii="宋体" w:hAnsi="宋体" w:hint="eastAsia"/>
          <w:u w:val="single"/>
        </w:rPr>
        <w:t xml:space="preserve">              </w:t>
      </w:r>
      <w:r w:rsidRPr="009440BD">
        <w:rPr>
          <w:rFonts w:ascii="宋体" w:hAnsi="宋体" w:hint="eastAsia"/>
        </w:rPr>
        <w:t>。</w:t>
      </w:r>
    </w:p>
    <w:p w:rsidR="000144CD" w:rsidRDefault="000144CD" w:rsidP="000144CD">
      <w:pPr>
        <w:rPr>
          <w:rFonts w:ascii="宋体" w:hAnsi="宋体" w:hint="eastAsia"/>
        </w:rPr>
      </w:pPr>
      <w:r>
        <w:rPr>
          <w:rFonts w:ascii="宋体" w:hAnsi="宋体" w:hint="eastAsia"/>
          <w:noProof/>
        </w:rPr>
        <w:drawing>
          <wp:inline distT="0" distB="0" distL="0" distR="0">
            <wp:extent cx="1701800" cy="707390"/>
            <wp:effectExtent l="0" t="0" r="0"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1800" cy="707390"/>
                    </a:xfrm>
                    <a:prstGeom prst="rect">
                      <a:avLst/>
                    </a:prstGeom>
                    <a:noFill/>
                    <a:ln>
                      <a:noFill/>
                    </a:ln>
                  </pic:spPr>
                </pic:pic>
              </a:graphicData>
            </a:graphic>
          </wp:inline>
        </w:drawing>
      </w:r>
    </w:p>
    <w:p w:rsidR="000144CD" w:rsidRDefault="000144CD" w:rsidP="000144CD">
      <w:pPr>
        <w:rPr>
          <w:rFonts w:ascii="宋体" w:hAnsi="宋体" w:hint="eastAsia"/>
          <w:szCs w:val="21"/>
        </w:rPr>
      </w:pPr>
    </w:p>
    <w:p w:rsidR="000144CD" w:rsidRDefault="000144CD" w:rsidP="000144CD">
      <w:pPr>
        <w:rPr>
          <w:rFonts w:ascii="宋体" w:hAnsi="宋体" w:hint="eastAsia"/>
          <w:szCs w:val="21"/>
        </w:rPr>
      </w:pPr>
    </w:p>
    <w:p w:rsidR="000144CD" w:rsidRDefault="000144CD" w:rsidP="000144CD">
      <w:pPr>
        <w:rPr>
          <w:rFonts w:ascii="宋体" w:hAnsi="宋体" w:hint="eastAsia"/>
          <w:szCs w:val="21"/>
        </w:rPr>
      </w:pPr>
    </w:p>
    <w:p w:rsidR="000144CD" w:rsidRDefault="000144CD" w:rsidP="000144CD">
      <w:pPr>
        <w:rPr>
          <w:rFonts w:ascii="宋体" w:hAnsi="宋体" w:hint="eastAsia"/>
          <w:szCs w:val="21"/>
        </w:rPr>
      </w:pPr>
    </w:p>
    <w:p w:rsidR="000144CD" w:rsidRDefault="000144CD" w:rsidP="000144CD">
      <w:pPr>
        <w:rPr>
          <w:rFonts w:ascii="宋体" w:hAnsi="宋体" w:hint="eastAsia"/>
          <w:szCs w:val="21"/>
        </w:rPr>
      </w:pPr>
      <w:r w:rsidRPr="00D442C2">
        <w:rPr>
          <w:rFonts w:ascii="宋体" w:hAnsi="宋体" w:hint="eastAsia"/>
          <w:szCs w:val="21"/>
        </w:rPr>
        <w:t>23</w:t>
      </w:r>
      <w:r>
        <w:rPr>
          <w:rFonts w:ascii="宋体" w:hAnsi="宋体" w:hint="eastAsia"/>
          <w:szCs w:val="21"/>
        </w:rPr>
        <w:t>．小楚在实验室里进行“制作人体口腔上皮细胞临时装片并用显微镜观察”的实验，根据实验完成下列问题：</w:t>
      </w:r>
    </w:p>
    <w:p w:rsidR="000144CD" w:rsidRDefault="000144CD" w:rsidP="000144CD">
      <w:pPr>
        <w:rPr>
          <w:rFonts w:ascii="宋体" w:hAnsi="宋体" w:hint="eastAsia"/>
          <w:szCs w:val="21"/>
        </w:rPr>
      </w:pPr>
      <w:r>
        <w:rPr>
          <w:rFonts w:ascii="宋体" w:hAnsi="宋体" w:hint="eastAsia"/>
          <w:szCs w:val="21"/>
        </w:rPr>
        <w:t>（1）制作装片可以概括为以下步骤：①擦；②滴；③取；④涂；⑤盖；⑥染。其中第⑤步“盖”的具体操作是：用镊子夹起盖玻片，</w:t>
      </w:r>
      <w:r>
        <w:rPr>
          <w:rFonts w:ascii="宋体" w:hAnsi="宋体" w:hint="eastAsia"/>
          <w:szCs w:val="21"/>
          <w:u w:val="single"/>
        </w:rPr>
        <w:t xml:space="preserve">                              </w:t>
      </w:r>
      <w:r>
        <w:rPr>
          <w:rFonts w:ascii="宋体" w:hAnsi="宋体" w:hint="eastAsia"/>
          <w:szCs w:val="21"/>
        </w:rPr>
        <w:t>，然后慢慢放平（小心气泡产生），制成临时装片。</w:t>
      </w:r>
    </w:p>
    <w:p w:rsidR="000144CD" w:rsidRPr="00A63E33" w:rsidRDefault="000144CD" w:rsidP="000144CD">
      <w:pPr>
        <w:rPr>
          <w:rFonts w:ascii="宋体" w:hAnsi="宋体" w:hint="eastAsia"/>
          <w:szCs w:val="21"/>
          <w:u w:val="single"/>
        </w:rPr>
      </w:pPr>
      <w:r>
        <w:rPr>
          <w:rFonts w:ascii="宋体" w:hAnsi="宋体" w:hint="eastAsia"/>
          <w:szCs w:val="21"/>
        </w:rPr>
        <w:t>（2）观察装片按以下步骤进行：①对光；②放片；③调焦；④观察。小楚在低倍镜下调焦时找到物象却模糊不清（如图乙），接下来她应调节的是</w:t>
      </w:r>
      <w:r>
        <w:rPr>
          <w:rFonts w:ascii="宋体" w:hAnsi="宋体" w:hint="eastAsia"/>
          <w:szCs w:val="21"/>
          <w:u w:val="single"/>
        </w:rPr>
        <w:t xml:space="preserve">             </w:t>
      </w:r>
      <w:r w:rsidRPr="00A63E33">
        <w:rPr>
          <w:rFonts w:ascii="宋体" w:hAnsi="宋体" w:hint="eastAsia"/>
          <w:szCs w:val="21"/>
        </w:rPr>
        <w:t>（</w:t>
      </w:r>
      <w:r>
        <w:rPr>
          <w:rFonts w:ascii="宋体" w:hAnsi="宋体" w:hint="eastAsia"/>
          <w:szCs w:val="21"/>
        </w:rPr>
        <w:t>填图甲中的结构序号</w:t>
      </w:r>
      <w:r w:rsidRPr="00A63E33">
        <w:rPr>
          <w:rFonts w:ascii="宋体" w:hAnsi="宋体" w:hint="eastAsia"/>
          <w:szCs w:val="21"/>
        </w:rPr>
        <w:t>）</w:t>
      </w:r>
      <w:r>
        <w:rPr>
          <w:rFonts w:ascii="宋体" w:hAnsi="宋体" w:hint="eastAsia"/>
          <w:szCs w:val="21"/>
        </w:rPr>
        <w:t>。</w:t>
      </w:r>
    </w:p>
    <w:p w:rsidR="000144CD" w:rsidRDefault="000144CD" w:rsidP="000144CD">
      <w:pPr>
        <w:rPr>
          <w:rFonts w:ascii="宋体" w:hAnsi="宋体" w:hint="eastAsia"/>
          <w:sz w:val="18"/>
          <w:szCs w:val="18"/>
        </w:rPr>
      </w:pPr>
      <w:r>
        <w:rPr>
          <w:rFonts w:ascii="宋体" w:hAnsi="宋体" w:hint="eastAsia"/>
          <w:noProof/>
          <w:sz w:val="18"/>
          <w:szCs w:val="18"/>
        </w:rPr>
        <w:drawing>
          <wp:inline distT="0" distB="0" distL="0" distR="0">
            <wp:extent cx="2950210" cy="1939925"/>
            <wp:effectExtent l="0" t="0" r="2540" b="3175"/>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0210" cy="1939925"/>
                    </a:xfrm>
                    <a:prstGeom prst="rect">
                      <a:avLst/>
                    </a:prstGeom>
                    <a:noFill/>
                    <a:ln>
                      <a:noFill/>
                    </a:ln>
                  </pic:spPr>
                </pic:pic>
              </a:graphicData>
            </a:graphic>
          </wp:inline>
        </w:drawing>
      </w:r>
    </w:p>
    <w:p w:rsidR="000144CD" w:rsidRDefault="000144CD" w:rsidP="000144CD">
      <w:pPr>
        <w:rPr>
          <w:rFonts w:ascii="宋体" w:hAnsi="宋体" w:hint="eastAsia"/>
        </w:rPr>
      </w:pPr>
    </w:p>
    <w:p w:rsidR="000144CD" w:rsidRPr="00F01455" w:rsidRDefault="000144CD" w:rsidP="000144CD">
      <w:pPr>
        <w:rPr>
          <w:rFonts w:ascii="宋体" w:hAnsi="宋体" w:hint="eastAsia"/>
        </w:rPr>
      </w:pPr>
      <w:r w:rsidRPr="00F01455">
        <w:rPr>
          <w:rFonts w:ascii="宋体" w:hAnsi="宋体" w:hint="eastAsia"/>
        </w:rPr>
        <w:t>24</w:t>
      </w:r>
      <w:r>
        <w:rPr>
          <w:rFonts w:ascii="宋体" w:hAnsi="宋体" w:hint="eastAsia"/>
        </w:rPr>
        <w:t>．</w:t>
      </w:r>
      <w:r w:rsidRPr="00F01455">
        <w:rPr>
          <w:rFonts w:ascii="宋体" w:hAnsi="宋体" w:hint="eastAsia"/>
        </w:rPr>
        <w:t>做“测定小灯泡的功率”实验时，小金设计了如图所示的电路 ，已知电源电压为3V，小灯泡上标有“2.5V 0.3A”字样，滑动变阻器规格为“25Ω 0.5A”</w:t>
      </w:r>
      <w:r>
        <w:rPr>
          <w:rFonts w:ascii="宋体" w:hAnsi="宋体" w:hint="eastAsia"/>
        </w:rPr>
        <w:t>。</w:t>
      </w:r>
    </w:p>
    <w:tbl>
      <w:tblPr>
        <w:tblpPr w:leftFromText="180" w:rightFromText="180" w:vertAnchor="text" w:horzAnchor="page" w:tblpX="4267"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06"/>
        <w:gridCol w:w="1341"/>
        <w:gridCol w:w="1125"/>
        <w:gridCol w:w="1620"/>
      </w:tblGrid>
      <w:tr w:rsidR="000144CD" w:rsidRPr="00B43611" w:rsidTr="00746275">
        <w:tc>
          <w:tcPr>
            <w:tcW w:w="816" w:type="dxa"/>
          </w:tcPr>
          <w:p w:rsidR="000144CD" w:rsidRPr="00B43611" w:rsidRDefault="000144CD" w:rsidP="00746275">
            <w:pPr>
              <w:rPr>
                <w:rFonts w:ascii="宋体" w:hAnsi="宋体" w:hint="eastAsia"/>
              </w:rPr>
            </w:pPr>
            <w:r w:rsidRPr="00B43611">
              <w:rPr>
                <w:rFonts w:ascii="宋体" w:hAnsi="宋体" w:hint="eastAsia"/>
              </w:rPr>
              <w:t>序号</w:t>
            </w:r>
          </w:p>
        </w:tc>
        <w:tc>
          <w:tcPr>
            <w:tcW w:w="606" w:type="dxa"/>
          </w:tcPr>
          <w:p w:rsidR="000144CD" w:rsidRPr="00B43611" w:rsidRDefault="000144CD" w:rsidP="00746275">
            <w:pPr>
              <w:rPr>
                <w:rFonts w:ascii="宋体" w:hAnsi="宋体" w:hint="eastAsia"/>
              </w:rPr>
            </w:pPr>
            <w:r w:rsidRPr="00B43611">
              <w:rPr>
                <w:rFonts w:ascii="宋体" w:hAnsi="宋体" w:hint="eastAsia"/>
              </w:rPr>
              <w:t>①</w:t>
            </w:r>
          </w:p>
        </w:tc>
        <w:tc>
          <w:tcPr>
            <w:tcW w:w="1341" w:type="dxa"/>
          </w:tcPr>
          <w:p w:rsidR="000144CD" w:rsidRPr="00B43611" w:rsidRDefault="000144CD" w:rsidP="00746275">
            <w:pPr>
              <w:rPr>
                <w:rFonts w:ascii="宋体" w:hAnsi="宋体" w:hint="eastAsia"/>
              </w:rPr>
            </w:pPr>
            <w:r w:rsidRPr="00B43611">
              <w:rPr>
                <w:rFonts w:ascii="宋体" w:hAnsi="宋体" w:hint="eastAsia"/>
              </w:rPr>
              <w:t>电流（A）</w:t>
            </w:r>
          </w:p>
        </w:tc>
        <w:tc>
          <w:tcPr>
            <w:tcW w:w="1125" w:type="dxa"/>
          </w:tcPr>
          <w:p w:rsidR="000144CD" w:rsidRPr="00B43611" w:rsidRDefault="000144CD" w:rsidP="00746275">
            <w:pPr>
              <w:rPr>
                <w:rFonts w:ascii="宋体" w:hAnsi="宋体" w:hint="eastAsia"/>
              </w:rPr>
            </w:pPr>
            <w:r w:rsidRPr="00B43611">
              <w:rPr>
                <w:rFonts w:ascii="宋体" w:hAnsi="宋体" w:hint="eastAsia"/>
              </w:rPr>
              <w:t>功率（W）</w:t>
            </w:r>
          </w:p>
        </w:tc>
        <w:tc>
          <w:tcPr>
            <w:tcW w:w="1620" w:type="dxa"/>
          </w:tcPr>
          <w:p w:rsidR="000144CD" w:rsidRPr="00B43611" w:rsidRDefault="000144CD" w:rsidP="00746275">
            <w:pPr>
              <w:rPr>
                <w:rFonts w:ascii="宋体" w:hAnsi="宋体" w:hint="eastAsia"/>
              </w:rPr>
            </w:pPr>
            <w:r w:rsidRPr="00B43611">
              <w:rPr>
                <w:rFonts w:ascii="宋体" w:hAnsi="宋体" w:hint="eastAsia"/>
              </w:rPr>
              <w:t>灯泡亮度变化</w:t>
            </w:r>
          </w:p>
        </w:tc>
      </w:tr>
      <w:tr w:rsidR="000144CD" w:rsidRPr="00B43611" w:rsidTr="00746275">
        <w:tc>
          <w:tcPr>
            <w:tcW w:w="816" w:type="dxa"/>
          </w:tcPr>
          <w:p w:rsidR="000144CD" w:rsidRPr="00B43611" w:rsidRDefault="000144CD" w:rsidP="00746275">
            <w:pPr>
              <w:rPr>
                <w:rFonts w:ascii="宋体" w:hAnsi="宋体" w:hint="eastAsia"/>
              </w:rPr>
            </w:pPr>
            <w:r w:rsidRPr="00B43611">
              <w:rPr>
                <w:rFonts w:ascii="宋体" w:hAnsi="宋体" w:hint="eastAsia"/>
              </w:rPr>
              <w:t>1</w:t>
            </w:r>
          </w:p>
        </w:tc>
        <w:tc>
          <w:tcPr>
            <w:tcW w:w="606" w:type="dxa"/>
          </w:tcPr>
          <w:p w:rsidR="000144CD" w:rsidRPr="00B43611" w:rsidRDefault="000144CD" w:rsidP="00746275">
            <w:pPr>
              <w:rPr>
                <w:rFonts w:ascii="宋体" w:hAnsi="宋体" w:hint="eastAsia"/>
              </w:rPr>
            </w:pPr>
          </w:p>
        </w:tc>
        <w:tc>
          <w:tcPr>
            <w:tcW w:w="1341" w:type="dxa"/>
          </w:tcPr>
          <w:p w:rsidR="000144CD" w:rsidRPr="00B43611" w:rsidRDefault="000144CD" w:rsidP="00746275">
            <w:pPr>
              <w:rPr>
                <w:rFonts w:ascii="宋体" w:hAnsi="宋体" w:hint="eastAsia"/>
              </w:rPr>
            </w:pPr>
          </w:p>
        </w:tc>
        <w:tc>
          <w:tcPr>
            <w:tcW w:w="1125" w:type="dxa"/>
          </w:tcPr>
          <w:p w:rsidR="000144CD" w:rsidRPr="00B43611" w:rsidRDefault="000144CD" w:rsidP="00746275">
            <w:pPr>
              <w:rPr>
                <w:rFonts w:ascii="宋体" w:hAnsi="宋体" w:hint="eastAsia"/>
              </w:rPr>
            </w:pPr>
          </w:p>
        </w:tc>
        <w:tc>
          <w:tcPr>
            <w:tcW w:w="1620" w:type="dxa"/>
          </w:tcPr>
          <w:p w:rsidR="000144CD" w:rsidRPr="00B43611" w:rsidRDefault="000144CD" w:rsidP="00746275">
            <w:pPr>
              <w:rPr>
                <w:rFonts w:ascii="宋体" w:hAnsi="宋体" w:hint="eastAsia"/>
              </w:rPr>
            </w:pPr>
          </w:p>
        </w:tc>
      </w:tr>
      <w:tr w:rsidR="000144CD" w:rsidRPr="00B43611" w:rsidTr="00746275">
        <w:tc>
          <w:tcPr>
            <w:tcW w:w="816" w:type="dxa"/>
          </w:tcPr>
          <w:p w:rsidR="000144CD" w:rsidRPr="00B43611" w:rsidRDefault="000144CD" w:rsidP="00746275">
            <w:pPr>
              <w:rPr>
                <w:rFonts w:ascii="宋体" w:hAnsi="宋体" w:hint="eastAsia"/>
              </w:rPr>
            </w:pPr>
            <w:r w:rsidRPr="00B43611">
              <w:rPr>
                <w:rFonts w:ascii="宋体" w:hAnsi="宋体" w:hint="eastAsia"/>
              </w:rPr>
              <w:t>2</w:t>
            </w:r>
          </w:p>
        </w:tc>
        <w:tc>
          <w:tcPr>
            <w:tcW w:w="606" w:type="dxa"/>
          </w:tcPr>
          <w:p w:rsidR="000144CD" w:rsidRPr="00B43611" w:rsidRDefault="000144CD" w:rsidP="00746275">
            <w:pPr>
              <w:rPr>
                <w:rFonts w:ascii="宋体" w:hAnsi="宋体" w:hint="eastAsia"/>
              </w:rPr>
            </w:pPr>
          </w:p>
        </w:tc>
        <w:tc>
          <w:tcPr>
            <w:tcW w:w="1341" w:type="dxa"/>
          </w:tcPr>
          <w:p w:rsidR="000144CD" w:rsidRPr="00B43611" w:rsidRDefault="000144CD" w:rsidP="00746275">
            <w:pPr>
              <w:rPr>
                <w:rFonts w:ascii="宋体" w:hAnsi="宋体" w:hint="eastAsia"/>
              </w:rPr>
            </w:pPr>
          </w:p>
        </w:tc>
        <w:tc>
          <w:tcPr>
            <w:tcW w:w="1125" w:type="dxa"/>
          </w:tcPr>
          <w:p w:rsidR="000144CD" w:rsidRPr="00B43611" w:rsidRDefault="000144CD" w:rsidP="00746275">
            <w:pPr>
              <w:rPr>
                <w:rFonts w:ascii="宋体" w:hAnsi="宋体" w:hint="eastAsia"/>
              </w:rPr>
            </w:pPr>
          </w:p>
        </w:tc>
        <w:tc>
          <w:tcPr>
            <w:tcW w:w="1620" w:type="dxa"/>
          </w:tcPr>
          <w:p w:rsidR="000144CD" w:rsidRPr="00B43611" w:rsidRDefault="000144CD" w:rsidP="00746275">
            <w:pPr>
              <w:rPr>
                <w:rFonts w:ascii="宋体" w:hAnsi="宋体" w:hint="eastAsia"/>
              </w:rPr>
            </w:pPr>
          </w:p>
        </w:tc>
      </w:tr>
      <w:tr w:rsidR="000144CD" w:rsidRPr="00B43611" w:rsidTr="00746275">
        <w:tc>
          <w:tcPr>
            <w:tcW w:w="816" w:type="dxa"/>
          </w:tcPr>
          <w:p w:rsidR="000144CD" w:rsidRPr="00B43611" w:rsidRDefault="000144CD" w:rsidP="00746275">
            <w:pPr>
              <w:rPr>
                <w:rFonts w:ascii="宋体" w:hAnsi="宋体" w:hint="eastAsia"/>
              </w:rPr>
            </w:pPr>
            <w:r w:rsidRPr="00B43611">
              <w:rPr>
                <w:rFonts w:ascii="宋体" w:hAnsi="宋体" w:hint="eastAsia"/>
              </w:rPr>
              <w:t>3</w:t>
            </w:r>
          </w:p>
        </w:tc>
        <w:tc>
          <w:tcPr>
            <w:tcW w:w="606" w:type="dxa"/>
          </w:tcPr>
          <w:p w:rsidR="000144CD" w:rsidRPr="00B43611" w:rsidRDefault="000144CD" w:rsidP="00746275">
            <w:pPr>
              <w:rPr>
                <w:rFonts w:ascii="宋体" w:hAnsi="宋体" w:hint="eastAsia"/>
              </w:rPr>
            </w:pPr>
          </w:p>
        </w:tc>
        <w:tc>
          <w:tcPr>
            <w:tcW w:w="1341" w:type="dxa"/>
          </w:tcPr>
          <w:p w:rsidR="000144CD" w:rsidRPr="00B43611" w:rsidRDefault="000144CD" w:rsidP="00746275">
            <w:pPr>
              <w:rPr>
                <w:rFonts w:ascii="宋体" w:hAnsi="宋体" w:hint="eastAsia"/>
              </w:rPr>
            </w:pPr>
          </w:p>
        </w:tc>
        <w:tc>
          <w:tcPr>
            <w:tcW w:w="1125" w:type="dxa"/>
          </w:tcPr>
          <w:p w:rsidR="000144CD" w:rsidRPr="00B43611" w:rsidRDefault="000144CD" w:rsidP="00746275">
            <w:pPr>
              <w:rPr>
                <w:rFonts w:ascii="宋体" w:hAnsi="宋体" w:hint="eastAsia"/>
              </w:rPr>
            </w:pPr>
          </w:p>
        </w:tc>
        <w:tc>
          <w:tcPr>
            <w:tcW w:w="1620" w:type="dxa"/>
          </w:tcPr>
          <w:p w:rsidR="000144CD" w:rsidRPr="00B43611" w:rsidRDefault="000144CD" w:rsidP="00746275">
            <w:pPr>
              <w:rPr>
                <w:rFonts w:ascii="宋体" w:hAnsi="宋体" w:hint="eastAsia"/>
              </w:rPr>
            </w:pPr>
          </w:p>
        </w:tc>
      </w:tr>
    </w:tbl>
    <w:p w:rsidR="000144CD" w:rsidRDefault="000144CD" w:rsidP="000144CD">
      <w:pPr>
        <w:rPr>
          <w:rFonts w:ascii="宋体" w:hAnsi="宋体"/>
        </w:rPr>
      </w:pPr>
      <w:r>
        <w:rPr>
          <w:rFonts w:ascii="宋体" w:hAnsi="宋体" w:hint="eastAsia"/>
          <w:noProof/>
        </w:rPr>
        <w:drawing>
          <wp:inline distT="0" distB="0" distL="0" distR="0">
            <wp:extent cx="1670050" cy="1153160"/>
            <wp:effectExtent l="0" t="0" r="6350" b="889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0050" cy="1153160"/>
                    </a:xfrm>
                    <a:prstGeom prst="rect">
                      <a:avLst/>
                    </a:prstGeom>
                    <a:noFill/>
                    <a:ln>
                      <a:noFill/>
                    </a:ln>
                  </pic:spPr>
                </pic:pic>
              </a:graphicData>
            </a:graphic>
          </wp:inline>
        </w:drawing>
      </w:r>
    </w:p>
    <w:p w:rsidR="000144CD" w:rsidRDefault="000144CD" w:rsidP="000144CD">
      <w:pPr>
        <w:rPr>
          <w:rFonts w:ascii="宋体" w:hAnsi="宋体" w:hint="eastAsia"/>
        </w:rPr>
      </w:pPr>
    </w:p>
    <w:p w:rsidR="000144CD" w:rsidRPr="00F01455" w:rsidRDefault="000144CD" w:rsidP="000144CD">
      <w:pPr>
        <w:rPr>
          <w:rFonts w:ascii="宋体" w:hAnsi="宋体" w:hint="eastAsia"/>
        </w:rPr>
      </w:pPr>
      <w:r w:rsidRPr="00F01455">
        <w:rPr>
          <w:rFonts w:ascii="宋体" w:hAnsi="宋体" w:hint="eastAsia"/>
        </w:rPr>
        <w:t>（1）右上实验记录表中①所在的方格内应补写科学量是</w:t>
      </w:r>
      <w:r w:rsidRPr="00F01455">
        <w:rPr>
          <w:rFonts w:ascii="宋体" w:hAnsi="宋体" w:hint="eastAsia"/>
          <w:u w:val="single"/>
        </w:rPr>
        <w:t xml:space="preserve">            </w:t>
      </w:r>
      <w:r w:rsidRPr="00F01455">
        <w:rPr>
          <w:rFonts w:ascii="宋体" w:hAnsi="宋体" w:hint="eastAsia"/>
        </w:rPr>
        <w:t>。</w:t>
      </w:r>
    </w:p>
    <w:p w:rsidR="000144CD" w:rsidRPr="00986BAF" w:rsidRDefault="000144CD" w:rsidP="000144CD">
      <w:pPr>
        <w:rPr>
          <w:rFonts w:ascii="宋体" w:hAnsi="宋体" w:hint="eastAsia"/>
          <w:b/>
          <w:u w:val="single"/>
        </w:rPr>
      </w:pPr>
      <w:r w:rsidRPr="00986BAF">
        <w:rPr>
          <w:rFonts w:ascii="宋体" w:hAnsi="宋体" w:hint="eastAsia"/>
          <w:b/>
        </w:rPr>
        <w:t>（2）连接好电路后，小金将滑动变阻器滑片P移b端，闭合开关，发现小灯泡不亮，为查找原因，他仔细检查了电路中各元件的工作状态，判断出电路既不断路，又不短路，小金做出这样判断的依据是</w:t>
      </w:r>
      <w:r w:rsidRPr="00986BAF">
        <w:rPr>
          <w:rFonts w:ascii="宋体" w:hAnsi="宋体" w:hint="eastAsia"/>
          <w:b/>
          <w:u w:val="single"/>
        </w:rPr>
        <w:t xml:space="preserve">     </w:t>
      </w:r>
    </w:p>
    <w:p w:rsidR="000144CD" w:rsidRPr="00986BAF" w:rsidRDefault="000144CD" w:rsidP="000144CD">
      <w:pPr>
        <w:rPr>
          <w:rFonts w:ascii="宋体" w:hAnsi="宋体" w:hint="eastAsia"/>
          <w:b/>
        </w:rPr>
      </w:pPr>
      <w:r w:rsidRPr="00986BAF">
        <w:rPr>
          <w:rFonts w:ascii="宋体" w:hAnsi="宋体" w:hint="eastAsia"/>
          <w:b/>
          <w:u w:val="single"/>
        </w:rPr>
        <w:t xml:space="preserve">                      </w:t>
      </w:r>
      <w:r w:rsidRPr="00986BAF">
        <w:rPr>
          <w:rFonts w:ascii="宋体" w:hAnsi="宋体" w:hint="eastAsia"/>
          <w:b/>
        </w:rPr>
        <w:t xml:space="preserve"> 。</w:t>
      </w:r>
    </w:p>
    <w:p w:rsidR="000144CD" w:rsidRDefault="000144CD" w:rsidP="000144CD">
      <w:pPr>
        <w:rPr>
          <w:rFonts w:ascii="宋体" w:hAnsi="宋体" w:hint="eastAsia"/>
        </w:rPr>
      </w:pPr>
    </w:p>
    <w:p w:rsidR="000144CD" w:rsidRPr="00F01455" w:rsidRDefault="000144CD" w:rsidP="000144CD">
      <w:pPr>
        <w:rPr>
          <w:rFonts w:ascii="宋体" w:hAnsi="宋体" w:hint="eastAsia"/>
        </w:rPr>
      </w:pPr>
      <w:r w:rsidRPr="00F01455">
        <w:rPr>
          <w:rFonts w:ascii="宋体" w:hAnsi="宋体" w:hint="eastAsia"/>
        </w:rPr>
        <w:t>2</w:t>
      </w:r>
      <w:r>
        <w:rPr>
          <w:rFonts w:ascii="宋体" w:hAnsi="宋体" w:hint="eastAsia"/>
        </w:rPr>
        <w:t>5．</w:t>
      </w:r>
      <w:r w:rsidRPr="00F01455">
        <w:rPr>
          <w:rFonts w:ascii="宋体" w:hAnsi="宋体" w:hint="eastAsia"/>
        </w:rPr>
        <w:t>某白</w:t>
      </w:r>
      <w:r>
        <w:rPr>
          <w:rFonts w:ascii="宋体" w:hAnsi="宋体" w:hint="eastAsia"/>
          <w:noProof/>
        </w:rPr>
        <w:drawing>
          <wp:inline distT="0" distB="0" distL="0" distR="0">
            <wp:extent cx="8255" cy="24130"/>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5" cy="24130"/>
                    </a:xfrm>
                    <a:prstGeom prst="rect">
                      <a:avLst/>
                    </a:prstGeom>
                    <a:noFill/>
                    <a:ln>
                      <a:noFill/>
                    </a:ln>
                  </pic:spPr>
                </pic:pic>
              </a:graphicData>
            </a:graphic>
          </wp:inline>
        </w:drawing>
      </w:r>
      <w:r w:rsidRPr="00F01455">
        <w:rPr>
          <w:rFonts w:ascii="宋体" w:hAnsi="宋体" w:hint="eastAsia"/>
        </w:rPr>
        <w:t>色固体中可能含有氯化钠、碳酸钠、硫酸钠、碳酸钡、氯化钡中的几种物质，为了鉴定该白色固</w:t>
      </w:r>
      <w:r w:rsidRPr="00F01455">
        <w:rPr>
          <w:rFonts w:ascii="宋体" w:hAnsi="宋体" w:hint="eastAsia"/>
        </w:rPr>
        <w:lastRenderedPageBreak/>
        <w:t>体的组成，拓展性学习小组的同学进行</w:t>
      </w:r>
      <w:r>
        <w:rPr>
          <w:rFonts w:ascii="宋体" w:hAnsi="宋体" w:hint="eastAsia"/>
        </w:rPr>
        <w:t>了</w:t>
      </w:r>
      <w:r w:rsidRPr="00F01455">
        <w:rPr>
          <w:rFonts w:ascii="宋体" w:hAnsi="宋体" w:hint="eastAsia"/>
        </w:rPr>
        <w:t>如下探究实验：</w:t>
      </w:r>
    </w:p>
    <w:p w:rsidR="000144CD" w:rsidRPr="00F01455" w:rsidRDefault="000144CD" w:rsidP="000144CD">
      <w:pPr>
        <w:rPr>
          <w:rFonts w:ascii="宋体" w:hAnsi="宋体" w:hint="eastAsia"/>
        </w:rPr>
      </w:pPr>
      <w:r w:rsidRPr="00F01455">
        <w:rPr>
          <w:rFonts w:ascii="宋体" w:hAnsi="宋体" w:hint="eastAsia"/>
        </w:rPr>
        <w:t>Ⅰ.称取15克固体于烧杯中，加入足量水充分溶解，过滤得到白色沉淀4.3克和无色气滤液。</w:t>
      </w:r>
    </w:p>
    <w:p w:rsidR="000144CD" w:rsidRPr="00F01455" w:rsidRDefault="000144CD" w:rsidP="000144CD">
      <w:pPr>
        <w:rPr>
          <w:rFonts w:ascii="宋体" w:hAnsi="宋体" w:hint="eastAsia"/>
        </w:rPr>
      </w:pPr>
      <w:r w:rsidRPr="00F01455">
        <w:rPr>
          <w:rFonts w:ascii="宋体" w:hAnsi="宋体" w:hint="eastAsia"/>
        </w:rPr>
        <w:t>Ⅱ.往Ⅰ中所得4.3克白色沉淀中加入足量稀盐酸，沉淀部分溶解并有无色气体产生，测得剩余沉淀质量为2.33克</w:t>
      </w:r>
    </w:p>
    <w:p w:rsidR="000144CD" w:rsidRPr="00F01455" w:rsidRDefault="000144CD" w:rsidP="000144CD">
      <w:pPr>
        <w:rPr>
          <w:rFonts w:ascii="宋体" w:hAnsi="宋体" w:hint="eastAsia"/>
        </w:rPr>
      </w:pPr>
      <w:r w:rsidRPr="00F01455">
        <w:rPr>
          <w:rFonts w:ascii="宋体" w:hAnsi="宋体" w:hint="eastAsia"/>
        </w:rPr>
        <w:t>Ⅲ.把Ⅰ中所滤液等分成两份，第一份滤液加入足量的稀</w:t>
      </w:r>
      <w:r>
        <w:rPr>
          <w:rFonts w:ascii="宋体" w:hAnsi="宋体" w:hint="eastAsia"/>
        </w:rPr>
        <w:t>硫</w:t>
      </w:r>
      <w:r w:rsidRPr="00F01455">
        <w:rPr>
          <w:rFonts w:ascii="宋体" w:hAnsi="宋体" w:hint="eastAsia"/>
        </w:rPr>
        <w:t>酸，既没有产生气体，也没有产生沉淀，第二份滤液中加入足量的氯化钡溶液，没</w:t>
      </w:r>
      <w:r>
        <w:rPr>
          <w:rFonts w:ascii="宋体" w:hAnsi="宋体" w:hint="eastAsia"/>
        </w:rPr>
        <w:t>有</w:t>
      </w:r>
      <w:r w:rsidRPr="00F01455">
        <w:rPr>
          <w:rFonts w:ascii="宋体" w:hAnsi="宋体" w:hint="eastAsia"/>
        </w:rPr>
        <w:t>产生沉淀。</w:t>
      </w:r>
    </w:p>
    <w:p w:rsidR="000144CD" w:rsidRPr="00F01455" w:rsidRDefault="000144CD" w:rsidP="000144CD">
      <w:pPr>
        <w:rPr>
          <w:rFonts w:ascii="宋体" w:hAnsi="宋体" w:hint="eastAsia"/>
        </w:rPr>
      </w:pPr>
      <w:r w:rsidRPr="00F01455">
        <w:rPr>
          <w:rFonts w:ascii="宋体" w:hAnsi="宋体" w:hint="eastAsia"/>
        </w:rPr>
        <w:t>根据上述实验，回答下列问题：</w:t>
      </w:r>
    </w:p>
    <w:p w:rsidR="000144CD" w:rsidRPr="00F01455" w:rsidRDefault="000144CD" w:rsidP="000144CD">
      <w:pPr>
        <w:rPr>
          <w:rFonts w:ascii="宋体" w:hAnsi="宋体" w:hint="eastAsia"/>
          <w:u w:val="single"/>
        </w:rPr>
      </w:pPr>
      <w:r w:rsidRPr="00F01455">
        <w:rPr>
          <w:rFonts w:ascii="宋体" w:hAnsi="宋体" w:hint="eastAsia"/>
        </w:rPr>
        <w:t>（</w:t>
      </w:r>
      <w:r>
        <w:rPr>
          <w:rFonts w:ascii="宋体" w:hAnsi="宋体" w:hint="eastAsia"/>
        </w:rPr>
        <w:t>1</w:t>
      </w:r>
      <w:r w:rsidRPr="00F01455">
        <w:rPr>
          <w:rFonts w:ascii="宋体" w:hAnsi="宋体" w:hint="eastAsia"/>
        </w:rPr>
        <w:t>）仅根据第Ⅲ步实验现象可以得到的结论是：滤液中一定不存在的离子是</w:t>
      </w:r>
      <w:r w:rsidRPr="00F01455">
        <w:rPr>
          <w:rFonts w:ascii="宋体" w:hAnsi="宋体" w:hint="eastAsia"/>
          <w:u w:val="single"/>
        </w:rPr>
        <w:t xml:space="preserve">                       </w:t>
      </w:r>
      <w:r w:rsidRPr="00F01455">
        <w:rPr>
          <w:rFonts w:ascii="宋体" w:hAnsi="宋体" w:hint="eastAsia"/>
        </w:rPr>
        <w:t>。</w:t>
      </w:r>
    </w:p>
    <w:p w:rsidR="000144CD" w:rsidRPr="00986BAF" w:rsidRDefault="000144CD" w:rsidP="000144CD">
      <w:pPr>
        <w:rPr>
          <w:rFonts w:ascii="宋体" w:hAnsi="宋体" w:hint="eastAsia"/>
          <w:b/>
        </w:rPr>
      </w:pPr>
      <w:r w:rsidRPr="00986BAF">
        <w:rPr>
          <w:rFonts w:ascii="宋体" w:hAnsi="宋体" w:hint="eastAsia"/>
          <w:b/>
        </w:rPr>
        <w:t>（2）写出原白色固体所有可能组成</w:t>
      </w:r>
      <w:r w:rsidRPr="00986BAF">
        <w:rPr>
          <w:rFonts w:ascii="宋体" w:hAnsi="宋体" w:hint="eastAsia"/>
          <w:b/>
          <w:u w:val="single"/>
        </w:rPr>
        <w:t xml:space="preserve">                                                        </w:t>
      </w:r>
      <w:r w:rsidRPr="00986BAF">
        <w:rPr>
          <w:rFonts w:ascii="宋体" w:hAnsi="宋体" w:hint="eastAsia"/>
          <w:b/>
        </w:rPr>
        <w:t>。</w:t>
      </w: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r>
        <w:rPr>
          <w:rFonts w:ascii="宋体" w:hAnsi="宋体" w:hint="eastAsia"/>
        </w:rPr>
        <w:t>26．小科同学发现一个生活现象，道路两旁的红叶石楠春天长出红色的嫩叶，到了夏天，这些红色的叶片变成了绿色，小科猜想可能跟夏天的温度高或光照强度有关，于是，小科决定研究光照能否影响叶片变绿，他借鉴“光合作用需要光照”的实验，设计如下实验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2076"/>
        <w:gridCol w:w="2730"/>
      </w:tblGrid>
      <w:tr w:rsidR="000144CD" w:rsidRPr="00B43611" w:rsidTr="00746275">
        <w:tc>
          <w:tcPr>
            <w:tcW w:w="1236" w:type="dxa"/>
            <w:vAlign w:val="center"/>
          </w:tcPr>
          <w:p w:rsidR="000144CD" w:rsidRPr="00B43611" w:rsidRDefault="000144CD" w:rsidP="00746275">
            <w:pPr>
              <w:jc w:val="center"/>
              <w:rPr>
                <w:rFonts w:ascii="宋体" w:hAnsi="宋体" w:hint="eastAsia"/>
              </w:rPr>
            </w:pPr>
            <w:r w:rsidRPr="00B43611">
              <w:rPr>
                <w:rFonts w:ascii="宋体" w:hAnsi="宋体" w:hint="eastAsia"/>
              </w:rPr>
              <w:t>组别</w:t>
            </w:r>
          </w:p>
        </w:tc>
        <w:tc>
          <w:tcPr>
            <w:tcW w:w="2076" w:type="dxa"/>
            <w:vAlign w:val="center"/>
          </w:tcPr>
          <w:p w:rsidR="000144CD" w:rsidRPr="00B43611" w:rsidRDefault="000144CD" w:rsidP="00746275">
            <w:pPr>
              <w:jc w:val="center"/>
              <w:rPr>
                <w:rFonts w:ascii="宋体" w:hAnsi="宋体" w:hint="eastAsia"/>
              </w:rPr>
            </w:pPr>
            <w:r w:rsidRPr="00B43611">
              <w:rPr>
                <w:rFonts w:ascii="宋体" w:hAnsi="宋体" w:hint="eastAsia"/>
              </w:rPr>
              <w:t>甲组</w:t>
            </w:r>
          </w:p>
        </w:tc>
        <w:tc>
          <w:tcPr>
            <w:tcW w:w="2730" w:type="dxa"/>
            <w:vAlign w:val="center"/>
          </w:tcPr>
          <w:p w:rsidR="000144CD" w:rsidRPr="00B43611" w:rsidRDefault="000144CD" w:rsidP="00746275">
            <w:pPr>
              <w:jc w:val="center"/>
              <w:rPr>
                <w:rFonts w:ascii="宋体" w:hAnsi="宋体" w:hint="eastAsia"/>
              </w:rPr>
            </w:pPr>
            <w:r w:rsidRPr="00B43611">
              <w:rPr>
                <w:rFonts w:ascii="宋体" w:hAnsi="宋体" w:hint="eastAsia"/>
              </w:rPr>
              <w:t>乙组</w:t>
            </w:r>
          </w:p>
        </w:tc>
      </w:tr>
      <w:tr w:rsidR="000144CD" w:rsidRPr="00B43611" w:rsidTr="00746275">
        <w:tc>
          <w:tcPr>
            <w:tcW w:w="1236" w:type="dxa"/>
            <w:vAlign w:val="center"/>
          </w:tcPr>
          <w:p w:rsidR="000144CD" w:rsidRPr="00B43611" w:rsidRDefault="000144CD" w:rsidP="00746275">
            <w:pPr>
              <w:jc w:val="center"/>
              <w:rPr>
                <w:rFonts w:ascii="宋体" w:hAnsi="宋体" w:hint="eastAsia"/>
              </w:rPr>
            </w:pPr>
            <w:r w:rsidRPr="00B43611">
              <w:rPr>
                <w:rFonts w:ascii="宋体" w:hAnsi="宋体" w:hint="eastAsia"/>
              </w:rPr>
              <w:t>实验材料</w:t>
            </w:r>
          </w:p>
        </w:tc>
        <w:tc>
          <w:tcPr>
            <w:tcW w:w="2076" w:type="dxa"/>
            <w:vAlign w:val="center"/>
          </w:tcPr>
          <w:p w:rsidR="000144CD" w:rsidRPr="00B43611" w:rsidRDefault="000144CD" w:rsidP="00746275">
            <w:pPr>
              <w:jc w:val="center"/>
              <w:rPr>
                <w:rFonts w:ascii="宋体" w:hAnsi="宋体" w:hint="eastAsia"/>
              </w:rPr>
            </w:pPr>
            <w:r w:rsidRPr="00B43611">
              <w:rPr>
                <w:rFonts w:ascii="宋体" w:hAnsi="宋体" w:hint="eastAsia"/>
              </w:rPr>
              <w:t>同种红叶石楠多株</w:t>
            </w:r>
          </w:p>
        </w:tc>
        <w:tc>
          <w:tcPr>
            <w:tcW w:w="2730" w:type="dxa"/>
            <w:vAlign w:val="center"/>
          </w:tcPr>
          <w:p w:rsidR="000144CD" w:rsidRPr="00B43611" w:rsidRDefault="000144CD" w:rsidP="00746275">
            <w:pPr>
              <w:jc w:val="center"/>
              <w:rPr>
                <w:rFonts w:ascii="宋体" w:hAnsi="宋体" w:hint="eastAsia"/>
              </w:rPr>
            </w:pPr>
            <w:r w:rsidRPr="00B43611">
              <w:rPr>
                <w:rFonts w:ascii="宋体" w:hAnsi="宋体" w:hint="eastAsia"/>
              </w:rPr>
              <w:t>同种红叶石楠多株</w:t>
            </w:r>
          </w:p>
        </w:tc>
      </w:tr>
      <w:tr w:rsidR="000144CD" w:rsidRPr="00B43611" w:rsidTr="00746275">
        <w:tc>
          <w:tcPr>
            <w:tcW w:w="1236" w:type="dxa"/>
            <w:vAlign w:val="center"/>
          </w:tcPr>
          <w:p w:rsidR="000144CD" w:rsidRPr="00B43611" w:rsidRDefault="000144CD" w:rsidP="00746275">
            <w:pPr>
              <w:jc w:val="center"/>
              <w:rPr>
                <w:rFonts w:ascii="宋体" w:hAnsi="宋体" w:hint="eastAsia"/>
              </w:rPr>
            </w:pPr>
            <w:r w:rsidRPr="00B43611">
              <w:rPr>
                <w:rFonts w:ascii="宋体" w:hAnsi="宋体" w:hint="eastAsia"/>
              </w:rPr>
              <w:t>环境条件</w:t>
            </w:r>
          </w:p>
        </w:tc>
        <w:tc>
          <w:tcPr>
            <w:tcW w:w="2076" w:type="dxa"/>
            <w:vAlign w:val="center"/>
          </w:tcPr>
          <w:p w:rsidR="000144CD" w:rsidRPr="00B43611" w:rsidRDefault="000144CD" w:rsidP="00746275">
            <w:pPr>
              <w:jc w:val="center"/>
              <w:rPr>
                <w:rFonts w:ascii="宋体" w:hAnsi="宋体" w:hint="eastAsia"/>
              </w:rPr>
            </w:pPr>
            <w:r w:rsidRPr="00B43611">
              <w:rPr>
                <w:rFonts w:ascii="宋体" w:hAnsi="宋体" w:hint="eastAsia"/>
              </w:rPr>
              <w:t>阴暗、低温</w:t>
            </w:r>
          </w:p>
        </w:tc>
        <w:tc>
          <w:tcPr>
            <w:tcW w:w="2730" w:type="dxa"/>
            <w:vAlign w:val="center"/>
          </w:tcPr>
          <w:p w:rsidR="000144CD" w:rsidRPr="00B43611" w:rsidRDefault="000144CD" w:rsidP="00746275">
            <w:pPr>
              <w:jc w:val="center"/>
              <w:rPr>
                <w:rFonts w:ascii="宋体" w:hAnsi="宋体" w:hint="eastAsia"/>
              </w:rPr>
            </w:pPr>
            <w:r>
              <w:rPr>
                <w:rFonts w:ascii="宋体" w:hAnsi="宋体" w:hint="eastAsia"/>
                <w:noProof/>
              </w:rPr>
              <w:drawing>
                <wp:inline distT="0" distB="0" distL="0" distR="0">
                  <wp:extent cx="15875" cy="2413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B43611">
              <w:rPr>
                <w:rFonts w:ascii="宋体" w:hAnsi="宋体" w:hint="eastAsia"/>
              </w:rPr>
              <w:t>光照充足、适宜温度</w:t>
            </w:r>
          </w:p>
        </w:tc>
      </w:tr>
      <w:tr w:rsidR="000144CD" w:rsidRPr="00B43611" w:rsidTr="00746275">
        <w:tc>
          <w:tcPr>
            <w:tcW w:w="1236" w:type="dxa"/>
            <w:vAlign w:val="center"/>
          </w:tcPr>
          <w:p w:rsidR="000144CD" w:rsidRPr="00B43611" w:rsidRDefault="000144CD" w:rsidP="00746275">
            <w:pPr>
              <w:jc w:val="center"/>
              <w:rPr>
                <w:rFonts w:ascii="宋体" w:hAnsi="宋体" w:hint="eastAsia"/>
              </w:rPr>
            </w:pPr>
            <w:r w:rsidRPr="00B43611">
              <w:rPr>
                <w:rFonts w:ascii="宋体" w:hAnsi="宋体" w:hint="eastAsia"/>
              </w:rPr>
              <w:t>处理方法</w:t>
            </w:r>
          </w:p>
        </w:tc>
        <w:tc>
          <w:tcPr>
            <w:tcW w:w="4806" w:type="dxa"/>
            <w:gridSpan w:val="2"/>
            <w:vAlign w:val="center"/>
          </w:tcPr>
          <w:p w:rsidR="000144CD" w:rsidRPr="00B43611" w:rsidRDefault="000144CD" w:rsidP="00746275">
            <w:pPr>
              <w:jc w:val="center"/>
              <w:rPr>
                <w:rFonts w:ascii="宋体" w:hAnsi="宋体" w:hint="eastAsia"/>
              </w:rPr>
            </w:pPr>
            <w:r w:rsidRPr="00B43611">
              <w:rPr>
                <w:rFonts w:ascii="宋体" w:hAnsi="宋体" w:hint="eastAsia"/>
              </w:rPr>
              <w:t>将甲、乙两组植物栽种在各自实验环境中一段时间</w:t>
            </w:r>
          </w:p>
        </w:tc>
      </w:tr>
    </w:tbl>
    <w:p w:rsidR="000144CD" w:rsidRDefault="000144CD" w:rsidP="000144CD">
      <w:pPr>
        <w:rPr>
          <w:rFonts w:ascii="宋体" w:hAnsi="宋体" w:hint="eastAsia"/>
        </w:rPr>
      </w:pPr>
      <w:r>
        <w:rPr>
          <w:rFonts w:ascii="宋体" w:hAnsi="宋体" w:hint="eastAsia"/>
        </w:rPr>
        <w:t>（1）交流评价：学习小组同学对该实验方案讨论后认为，因为实验选材和环境条件设置没有控制好变量，该方案并不能探究“光照能否影响叶片变绿”。请你对该实验方案进行改进：</w:t>
      </w:r>
    </w:p>
    <w:p w:rsidR="000144CD" w:rsidRPr="0068565F" w:rsidRDefault="000144CD" w:rsidP="000144CD">
      <w:pPr>
        <w:rPr>
          <w:rFonts w:ascii="宋体" w:hAnsi="宋体" w:hint="eastAsia"/>
          <w:b/>
          <w:u w:val="single"/>
        </w:rPr>
      </w:pPr>
      <w:r w:rsidRPr="0068565F">
        <w:rPr>
          <w:rFonts w:ascii="宋体" w:hAnsi="宋体" w:hint="eastAsia"/>
          <w:b/>
        </w:rPr>
        <w:t>①对实验材料选择的改进是</w:t>
      </w:r>
      <w:r w:rsidRPr="0068565F">
        <w:rPr>
          <w:rFonts w:ascii="宋体" w:hAnsi="宋体" w:hint="eastAsia"/>
          <w:b/>
          <w:u w:val="single"/>
        </w:rPr>
        <w:t xml:space="preserve">                     </w:t>
      </w:r>
      <w:r w:rsidRPr="0068565F">
        <w:rPr>
          <w:rFonts w:ascii="宋体" w:hAnsi="宋体" w:hint="eastAsia"/>
          <w:b/>
        </w:rPr>
        <w:t>。</w:t>
      </w:r>
    </w:p>
    <w:p w:rsidR="000144CD" w:rsidRDefault="000144CD" w:rsidP="000144CD">
      <w:pPr>
        <w:rPr>
          <w:rFonts w:ascii="宋体" w:hAnsi="宋体" w:hint="eastAsia"/>
        </w:rPr>
      </w:pPr>
      <w:r w:rsidRPr="00B2751C">
        <w:rPr>
          <w:rFonts w:ascii="宋体" w:hAnsi="宋体" w:hint="eastAsia"/>
        </w:rPr>
        <w:t>②甲组的环境条件应该重新设置为</w:t>
      </w:r>
      <w:r w:rsidRPr="00B2751C">
        <w:rPr>
          <w:rFonts w:ascii="宋体" w:hAnsi="宋体" w:hint="eastAsia"/>
          <w:u w:val="single"/>
        </w:rPr>
        <w:t xml:space="preserve">                    </w:t>
      </w:r>
      <w:r w:rsidRPr="00B2751C">
        <w:rPr>
          <w:rFonts w:ascii="宋体" w:hAnsi="宋体" w:hint="eastAsia"/>
        </w:rPr>
        <w:t xml:space="preserve">   </w:t>
      </w:r>
    </w:p>
    <w:p w:rsidR="000144CD" w:rsidRPr="00B2751C" w:rsidRDefault="000144CD" w:rsidP="000144CD">
      <w:pPr>
        <w:rPr>
          <w:rFonts w:ascii="宋体" w:hAnsi="宋体" w:hint="eastAsia"/>
        </w:rPr>
      </w:pPr>
      <w:r>
        <w:rPr>
          <w:rFonts w:ascii="宋体" w:hAnsi="宋体" w:hint="eastAsia"/>
        </w:rPr>
        <w:t>（2）</w:t>
      </w:r>
      <w:r w:rsidRPr="00B2751C">
        <w:rPr>
          <w:rFonts w:ascii="宋体" w:hAnsi="宋体" w:hint="eastAsia"/>
        </w:rPr>
        <w:t xml:space="preserve"> </w:t>
      </w:r>
      <w:r>
        <w:rPr>
          <w:rFonts w:ascii="宋体" w:hAnsi="宋体" w:hint="eastAsia"/>
        </w:rPr>
        <w:t>实验预期；假如光照对叶片变绿确实有影响，预期的实验现象是</w:t>
      </w:r>
      <w:r>
        <w:rPr>
          <w:rFonts w:ascii="宋体" w:hAnsi="宋体" w:hint="eastAsia"/>
          <w:u w:val="single"/>
        </w:rPr>
        <w:t xml:space="preserve">                          </w:t>
      </w:r>
      <w:r w:rsidRPr="00BA3935">
        <w:rPr>
          <w:rFonts w:ascii="宋体" w:hAnsi="宋体" w:hint="eastAsia"/>
        </w:rPr>
        <w:t xml:space="preserve">。 </w:t>
      </w: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r>
        <w:rPr>
          <w:rFonts w:ascii="宋体" w:hAnsi="宋体" w:hint="eastAsia"/>
        </w:rPr>
        <w:t>27．科学探究源于观察和问题。拓展性小组同学观察到下列现象，跳伞运动员在未打开降落伞时下落很快，打开降落伞后下落速度会减小；“瓢泼大雨”以很快的速度降落到地面，而“毛毛细雨”则缓慢地飘落到地面。</w:t>
      </w:r>
    </w:p>
    <w:p w:rsidR="000144CD" w:rsidRPr="00C1506B" w:rsidRDefault="000144CD" w:rsidP="000144CD">
      <w:pPr>
        <w:rPr>
          <w:rFonts w:ascii="楷体_GB2312" w:eastAsia="楷体_GB2312" w:hAnsi="宋体" w:hint="eastAsia"/>
        </w:rPr>
      </w:pPr>
      <w:r w:rsidRPr="00C1506B">
        <w:rPr>
          <w:rFonts w:ascii="楷体_GB2312" w:eastAsia="楷体_GB2312" w:hAnsi="宋体" w:hint="eastAsia"/>
        </w:rPr>
        <w:t>【查阅资料】物体从高空下落时，速度越来越大，所受阻力也越来越大，当阻力增</w:t>
      </w:r>
      <w:r>
        <w:rPr>
          <w:rFonts w:ascii="楷体_GB2312" w:eastAsia="楷体_GB2312" w:hAnsi="宋体" w:hint="eastAsia"/>
          <w:noProof/>
        </w:rPr>
        <w:drawing>
          <wp:inline distT="0" distB="0" distL="0" distR="0">
            <wp:extent cx="15875" cy="15875"/>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1506B">
        <w:rPr>
          <w:rFonts w:ascii="楷体_GB2312" w:eastAsia="楷体_GB2312" w:hAnsi="宋体" w:hint="eastAsia"/>
        </w:rPr>
        <w:t>大到与重力相等时，将以某一速度作匀速直线运动，这个速度被称为物质下落的收尾速度。</w:t>
      </w:r>
    </w:p>
    <w:p w:rsidR="000144CD" w:rsidRDefault="000144CD" w:rsidP="000144CD">
      <w:pPr>
        <w:rPr>
          <w:rFonts w:ascii="宋体" w:hAnsi="宋体" w:hint="eastAsia"/>
        </w:rPr>
      </w:pPr>
      <w:r>
        <w:rPr>
          <w:rFonts w:ascii="宋体" w:hAnsi="宋体" w:hint="eastAsia"/>
        </w:rPr>
        <w:t>【提出问题】物体从高空下落时的收尾速度与什么有关？</w:t>
      </w:r>
    </w:p>
    <w:p w:rsidR="000144CD" w:rsidRDefault="000144CD" w:rsidP="000144CD">
      <w:pPr>
        <w:rPr>
          <w:rFonts w:ascii="宋体" w:hAnsi="宋体" w:hint="eastAsia"/>
        </w:rPr>
      </w:pPr>
      <w:r>
        <w:rPr>
          <w:rFonts w:ascii="宋体" w:hAnsi="宋体" w:hint="eastAsia"/>
        </w:rPr>
        <w:t>【建立猜想】①可能与物体的横截面积有关。</w:t>
      </w:r>
    </w:p>
    <w:p w:rsidR="000144CD" w:rsidRDefault="000144CD" w:rsidP="000144CD">
      <w:pPr>
        <w:ind w:firstLineChars="600" w:firstLine="1260"/>
        <w:rPr>
          <w:rFonts w:ascii="宋体" w:hAnsi="宋体" w:hint="eastAsia"/>
        </w:rPr>
      </w:pPr>
      <w:r>
        <w:rPr>
          <w:rFonts w:ascii="宋体" w:hAnsi="宋体" w:hint="eastAsia"/>
        </w:rPr>
        <w:t>②可能与物体的</w:t>
      </w:r>
      <w:r>
        <w:rPr>
          <w:rFonts w:ascii="宋体" w:hAnsi="宋体" w:hint="eastAsia"/>
          <w:u w:val="single"/>
        </w:rPr>
        <w:t xml:space="preserve">         </w:t>
      </w:r>
      <w:r w:rsidRPr="00215714">
        <w:rPr>
          <w:rFonts w:ascii="宋体" w:hAnsi="宋体" w:hint="eastAsia"/>
        </w:rPr>
        <w:t>有关。</w:t>
      </w:r>
    </w:p>
    <w:p w:rsidR="000144CD" w:rsidRDefault="000144CD" w:rsidP="000144CD">
      <w:pPr>
        <w:rPr>
          <w:rFonts w:ascii="宋体" w:hAnsi="宋体" w:hint="eastAsia"/>
        </w:rPr>
      </w:pPr>
      <w:r>
        <w:rPr>
          <w:rFonts w:ascii="宋体" w:hAnsi="宋体" w:hint="eastAsia"/>
        </w:rPr>
        <w:t>【设计方案】同学们经讨论后认为，可以用小球作为理想化模型来代替生活中的不规则物体作为研究对象进行探究。于是同学们决定取5个不同小的球进行实验，在相同环境条件下，分别从一定高度（足够高）由静止下落，来研究小球从高空下落时的收尾速度与哪些因素有关。</w:t>
      </w:r>
    </w:p>
    <w:tbl>
      <w:tblPr>
        <w:tblW w:w="6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816"/>
        <w:gridCol w:w="816"/>
        <w:gridCol w:w="816"/>
        <w:gridCol w:w="816"/>
        <w:gridCol w:w="816"/>
      </w:tblGrid>
      <w:tr w:rsidR="000144CD" w:rsidRPr="00B43611" w:rsidTr="00746275">
        <w:tc>
          <w:tcPr>
            <w:tcW w:w="2144" w:type="dxa"/>
            <w:vAlign w:val="center"/>
          </w:tcPr>
          <w:p w:rsidR="000144CD" w:rsidRPr="00B43611" w:rsidRDefault="000144CD" w:rsidP="00746275">
            <w:pPr>
              <w:jc w:val="center"/>
              <w:rPr>
                <w:rFonts w:ascii="宋体" w:hAnsi="宋体" w:hint="eastAsia"/>
              </w:rPr>
            </w:pPr>
            <w:r w:rsidRPr="00B43611">
              <w:rPr>
                <w:rFonts w:ascii="宋体" w:hAnsi="宋体" w:hint="eastAsia"/>
              </w:rPr>
              <w:t>小球编号</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1</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2</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3</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4</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5</w:t>
            </w:r>
          </w:p>
        </w:tc>
      </w:tr>
      <w:tr w:rsidR="000144CD" w:rsidRPr="00B43611" w:rsidTr="00746275">
        <w:tc>
          <w:tcPr>
            <w:tcW w:w="2144" w:type="dxa"/>
            <w:vAlign w:val="center"/>
          </w:tcPr>
          <w:p w:rsidR="000144CD" w:rsidRPr="00B43611" w:rsidRDefault="000144CD" w:rsidP="00746275">
            <w:pPr>
              <w:jc w:val="center"/>
              <w:rPr>
                <w:rFonts w:ascii="宋体" w:hAnsi="宋体" w:hint="eastAsia"/>
              </w:rPr>
            </w:pPr>
            <w:r w:rsidRPr="00B43611">
              <w:rPr>
                <w:rFonts w:ascii="宋体" w:hAnsi="宋体" w:hint="eastAsia"/>
              </w:rPr>
              <w:t>小球质量m(g)</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2</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5</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5</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5</w:t>
            </w:r>
            <w:r w:rsidRPr="00675FE4">
              <w:rPr>
                <w:rFonts w:ascii="宋体" w:hAnsi="宋体"/>
                <w:color w:val="FFFFFF"/>
                <w:sz w:val="4"/>
              </w:rPr>
              <w:t>[来源:Zxxk.Com]</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45</w:t>
            </w:r>
          </w:p>
        </w:tc>
      </w:tr>
      <w:tr w:rsidR="000144CD" w:rsidRPr="00B43611" w:rsidTr="00746275">
        <w:tc>
          <w:tcPr>
            <w:tcW w:w="2144" w:type="dxa"/>
            <w:vAlign w:val="center"/>
          </w:tcPr>
          <w:p w:rsidR="000144CD" w:rsidRPr="00B43611" w:rsidRDefault="000144CD" w:rsidP="00746275">
            <w:pPr>
              <w:jc w:val="center"/>
              <w:rPr>
                <w:rFonts w:ascii="宋体" w:hAnsi="宋体" w:hint="eastAsia"/>
              </w:rPr>
            </w:pPr>
            <w:r w:rsidRPr="00B43611">
              <w:rPr>
                <w:rFonts w:ascii="宋体" w:hAnsi="宋体" w:hint="eastAsia"/>
              </w:rPr>
              <w:t>小球半径r(m)</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0.05</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0.05</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0.10</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0.25</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0.15</w:t>
            </w:r>
            <w:r w:rsidRPr="00675FE4">
              <w:rPr>
                <w:rFonts w:ascii="宋体" w:hAnsi="宋体"/>
                <w:color w:val="FFFFFF"/>
                <w:sz w:val="4"/>
              </w:rPr>
              <w:t>[来</w:t>
            </w:r>
            <w:r w:rsidRPr="00675FE4">
              <w:rPr>
                <w:rFonts w:ascii="宋体" w:hAnsi="宋体"/>
                <w:color w:val="FFFFFF"/>
                <w:sz w:val="4"/>
              </w:rPr>
              <w:lastRenderedPageBreak/>
              <w:t>源:Z#xx#k.Com]</w:t>
            </w:r>
          </w:p>
        </w:tc>
      </w:tr>
      <w:tr w:rsidR="000144CD" w:rsidRPr="00B43611" w:rsidTr="00746275">
        <w:tc>
          <w:tcPr>
            <w:tcW w:w="2144" w:type="dxa"/>
            <w:vAlign w:val="center"/>
          </w:tcPr>
          <w:p w:rsidR="000144CD" w:rsidRPr="00B43611" w:rsidRDefault="000144CD" w:rsidP="00746275">
            <w:pPr>
              <w:jc w:val="center"/>
              <w:rPr>
                <w:rFonts w:ascii="宋体" w:hAnsi="宋体" w:hint="eastAsia"/>
              </w:rPr>
            </w:pPr>
            <w:r w:rsidRPr="00B43611">
              <w:rPr>
                <w:rFonts w:ascii="宋体" w:hAnsi="宋体" w:hint="eastAsia"/>
              </w:rPr>
              <w:lastRenderedPageBreak/>
              <w:t>小球收尾速度v(m/s)</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16</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40</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10</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1.6</w:t>
            </w:r>
          </w:p>
        </w:tc>
        <w:tc>
          <w:tcPr>
            <w:tcW w:w="816" w:type="dxa"/>
            <w:vAlign w:val="center"/>
          </w:tcPr>
          <w:p w:rsidR="000144CD" w:rsidRPr="00B43611" w:rsidRDefault="000144CD" w:rsidP="00746275">
            <w:pPr>
              <w:jc w:val="center"/>
              <w:rPr>
                <w:rFonts w:ascii="宋体" w:hAnsi="宋体" w:hint="eastAsia"/>
              </w:rPr>
            </w:pPr>
            <w:r w:rsidRPr="00B43611">
              <w:rPr>
                <w:rFonts w:ascii="宋体" w:hAnsi="宋体" w:hint="eastAsia"/>
              </w:rPr>
              <w:t>?</w:t>
            </w:r>
          </w:p>
        </w:tc>
      </w:tr>
    </w:tbl>
    <w:p w:rsidR="000144CD" w:rsidRDefault="000144CD" w:rsidP="000144CD">
      <w:pPr>
        <w:rPr>
          <w:rFonts w:ascii="宋体" w:hAnsi="宋体" w:hint="eastAsia"/>
        </w:rPr>
      </w:pPr>
      <w:r>
        <w:rPr>
          <w:rFonts w:ascii="宋体" w:hAnsi="宋体" w:hint="eastAsia"/>
        </w:rPr>
        <w:t>【得出结论】</w:t>
      </w:r>
    </w:p>
    <w:p w:rsidR="000144CD" w:rsidRDefault="000144CD" w:rsidP="000144CD">
      <w:pPr>
        <w:rPr>
          <w:rFonts w:ascii="宋体" w:hAnsi="宋体" w:hint="eastAsia"/>
        </w:rPr>
      </w:pPr>
      <w:r>
        <w:rPr>
          <w:rFonts w:ascii="宋体" w:hAnsi="宋体" w:hint="eastAsia"/>
        </w:rPr>
        <w:t xml:space="preserve">（1）比较1、2号小球的相关实验数据，可以得到的结论是 </w:t>
      </w:r>
      <w:r>
        <w:rPr>
          <w:rFonts w:ascii="宋体" w:hAnsi="宋体" w:hint="eastAsia"/>
          <w:u w:val="single"/>
        </w:rPr>
        <w:t xml:space="preserve">                               </w:t>
      </w:r>
      <w:r>
        <w:rPr>
          <w:rFonts w:ascii="宋体" w:hAnsi="宋体" w:hint="eastAsia"/>
        </w:rPr>
        <w:t>。</w:t>
      </w:r>
    </w:p>
    <w:p w:rsidR="000144CD" w:rsidRDefault="000144CD" w:rsidP="000144CD">
      <w:pPr>
        <w:rPr>
          <w:rFonts w:ascii="宋体" w:hAnsi="宋体" w:hint="eastAsia"/>
        </w:rPr>
      </w:pPr>
      <w:r>
        <w:rPr>
          <w:rFonts w:ascii="宋体" w:hAnsi="宋体" w:hint="eastAsia"/>
        </w:rPr>
        <w:t>【拓展应用】</w:t>
      </w:r>
    </w:p>
    <w:p w:rsidR="000144CD" w:rsidRPr="008C0A4B" w:rsidRDefault="000144CD" w:rsidP="000144CD">
      <w:pPr>
        <w:rPr>
          <w:rFonts w:ascii="宋体" w:hAnsi="宋体" w:hint="eastAsia"/>
          <w:b/>
        </w:rPr>
      </w:pPr>
      <w:r w:rsidRPr="008C0A4B">
        <w:rPr>
          <w:rFonts w:ascii="宋体" w:hAnsi="宋体" w:hint="eastAsia"/>
          <w:b/>
        </w:rPr>
        <w:t>（2）根据表中数据，推测5号小球的收尾速度v=</w:t>
      </w:r>
      <w:r w:rsidRPr="008C0A4B">
        <w:rPr>
          <w:rFonts w:ascii="宋体" w:hAnsi="宋体" w:hint="eastAsia"/>
          <w:b/>
          <w:u w:val="single"/>
        </w:rPr>
        <w:t xml:space="preserve">           </w:t>
      </w:r>
      <w:r w:rsidRPr="008C0A4B">
        <w:rPr>
          <w:rFonts w:ascii="宋体" w:hAnsi="宋体" w:hint="eastAsia"/>
          <w:b/>
        </w:rPr>
        <w:t>m/s</w:t>
      </w:r>
    </w:p>
    <w:p w:rsidR="000144CD" w:rsidRDefault="000144CD" w:rsidP="000144CD">
      <w:pPr>
        <w:rPr>
          <w:rFonts w:ascii="宋体" w:hAnsi="宋体" w:hint="eastAsia"/>
          <w:u w:val="single"/>
        </w:rPr>
      </w:pPr>
      <w:r>
        <w:rPr>
          <w:rFonts w:ascii="宋体" w:hAnsi="宋体" w:hint="eastAsia"/>
        </w:rPr>
        <w:t>（3）请你结合上述探究，解释“跳伞运动员打开降落伞后比打开降落伞前收尾速度小”的原因是</w:t>
      </w:r>
      <w:r>
        <w:rPr>
          <w:rFonts w:ascii="宋体" w:hAnsi="宋体" w:hint="eastAsia"/>
          <w:u w:val="single"/>
        </w:rPr>
        <w:t xml:space="preserve">      </w:t>
      </w:r>
    </w:p>
    <w:p w:rsidR="000144CD" w:rsidRDefault="000144CD" w:rsidP="000144CD">
      <w:pPr>
        <w:rPr>
          <w:rFonts w:ascii="宋体" w:hAnsi="宋体" w:hint="eastAsia"/>
        </w:rPr>
      </w:pPr>
      <w:r>
        <w:rPr>
          <w:rFonts w:ascii="宋体" w:hAnsi="宋体" w:hint="eastAsia"/>
          <w:u w:val="single"/>
        </w:rPr>
        <w:t xml:space="preserve">                                             </w:t>
      </w:r>
      <w:r w:rsidRPr="00F23E94">
        <w:rPr>
          <w:rFonts w:ascii="宋体" w:hAnsi="宋体" w:hint="eastAsia"/>
        </w:rPr>
        <w:t xml:space="preserve"> 。 </w:t>
      </w: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r>
        <w:rPr>
          <w:rFonts w:ascii="宋体" w:hAnsi="宋体" w:hint="eastAsia"/>
        </w:rPr>
        <w:t>28．某混合气体可能有CO</w:t>
      </w:r>
      <w:r w:rsidRPr="008669A5">
        <w:rPr>
          <w:rFonts w:ascii="宋体" w:hAnsi="宋体" w:hint="eastAsia"/>
          <w:vertAlign w:val="subscript"/>
        </w:rPr>
        <w:t>2</w:t>
      </w:r>
      <w:r>
        <w:rPr>
          <w:rFonts w:ascii="宋体" w:hAnsi="宋体" w:hint="eastAsia"/>
        </w:rPr>
        <w:t>、CO、H</w:t>
      </w:r>
      <w:r w:rsidRPr="008669A5">
        <w:rPr>
          <w:rFonts w:ascii="宋体" w:hAnsi="宋体" w:hint="eastAsia"/>
          <w:vertAlign w:val="subscript"/>
        </w:rPr>
        <w:t>2</w:t>
      </w:r>
      <w:r>
        <w:rPr>
          <w:rFonts w:ascii="宋体" w:hAnsi="宋体" w:hint="eastAsia"/>
        </w:rPr>
        <w:t>中的一种或几种，某学习小组的同学为了探究气体的组成，设计了如下装置进行实验（夹持装置已省略）。实验后发现A装置中 溶液变浑浊，C中的固体由黑色变红色，D中的固体由白色变蓝色，F装置中有水流入烧杯。</w:t>
      </w:r>
    </w:p>
    <w:p w:rsidR="000144CD" w:rsidRDefault="000144CD" w:rsidP="000144CD">
      <w:pPr>
        <w:rPr>
          <w:rFonts w:ascii="宋体" w:hAnsi="宋体" w:hint="eastAsia"/>
        </w:rPr>
      </w:pPr>
      <w:r>
        <w:rPr>
          <w:rFonts w:ascii="宋体" w:hAnsi="宋体" w:hint="eastAsia"/>
          <w:noProof/>
        </w:rPr>
        <w:drawing>
          <wp:inline distT="0" distB="0" distL="0" distR="0">
            <wp:extent cx="6114415" cy="1637665"/>
            <wp:effectExtent l="0" t="0" r="635" b="635"/>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4415" cy="1637665"/>
                    </a:xfrm>
                    <a:prstGeom prst="rect">
                      <a:avLst/>
                    </a:prstGeom>
                    <a:noFill/>
                    <a:ln>
                      <a:noFill/>
                    </a:ln>
                  </pic:spPr>
                </pic:pic>
              </a:graphicData>
            </a:graphic>
          </wp:inline>
        </w:drawing>
      </w:r>
    </w:p>
    <w:p w:rsidR="000144CD" w:rsidRDefault="000144CD" w:rsidP="000144CD">
      <w:pPr>
        <w:rPr>
          <w:rFonts w:ascii="宋体" w:hAnsi="宋体" w:hint="eastAsia"/>
        </w:rPr>
      </w:pPr>
      <w:r>
        <w:rPr>
          <w:rFonts w:ascii="宋体" w:hAnsi="宋体" w:hint="eastAsia"/>
        </w:rPr>
        <w:t>在反应前后对C、D装置进行了质量的测量（各步反应均完全），测量结果如下表：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026"/>
        <w:gridCol w:w="1026"/>
      </w:tblGrid>
      <w:tr w:rsidR="000144CD" w:rsidRPr="00B43611" w:rsidTr="00746275">
        <w:tc>
          <w:tcPr>
            <w:tcW w:w="3708" w:type="dxa"/>
          </w:tcPr>
          <w:p w:rsidR="000144CD" w:rsidRPr="00B43611" w:rsidRDefault="000144CD" w:rsidP="00746275">
            <w:pPr>
              <w:rPr>
                <w:rFonts w:ascii="宋体" w:hAnsi="宋体" w:hint="eastAsia"/>
              </w:rPr>
            </w:pPr>
            <w:r w:rsidRPr="00B43611">
              <w:rPr>
                <w:rFonts w:ascii="宋体" w:hAnsi="宋体" w:hint="eastAsia"/>
              </w:rPr>
              <w:t>反应前后</w:t>
            </w:r>
          </w:p>
        </w:tc>
        <w:tc>
          <w:tcPr>
            <w:tcW w:w="1026" w:type="dxa"/>
          </w:tcPr>
          <w:p w:rsidR="000144CD" w:rsidRPr="00B43611" w:rsidRDefault="000144CD" w:rsidP="00746275">
            <w:pPr>
              <w:rPr>
                <w:rFonts w:ascii="宋体" w:hAnsi="宋体" w:hint="eastAsia"/>
              </w:rPr>
            </w:pPr>
            <w:r w:rsidRPr="00B43611">
              <w:rPr>
                <w:rFonts w:ascii="宋体" w:hAnsi="宋体" w:hint="eastAsia"/>
              </w:rPr>
              <w:t>反应前</w:t>
            </w:r>
          </w:p>
        </w:tc>
        <w:tc>
          <w:tcPr>
            <w:tcW w:w="1026" w:type="dxa"/>
          </w:tcPr>
          <w:p w:rsidR="000144CD" w:rsidRPr="00B43611" w:rsidRDefault="000144CD" w:rsidP="00746275">
            <w:pPr>
              <w:rPr>
                <w:rFonts w:ascii="宋体" w:hAnsi="宋体" w:hint="eastAsia"/>
              </w:rPr>
            </w:pPr>
            <w:r w:rsidRPr="00B43611">
              <w:rPr>
                <w:rFonts w:ascii="宋体" w:hAnsi="宋体" w:hint="eastAsia"/>
              </w:rPr>
              <w:t>反应后</w:t>
            </w:r>
          </w:p>
        </w:tc>
      </w:tr>
      <w:tr w:rsidR="000144CD" w:rsidRPr="00B43611" w:rsidTr="00746275">
        <w:tc>
          <w:tcPr>
            <w:tcW w:w="3708" w:type="dxa"/>
          </w:tcPr>
          <w:p w:rsidR="000144CD" w:rsidRPr="00B43611" w:rsidRDefault="000144CD" w:rsidP="00746275">
            <w:pPr>
              <w:rPr>
                <w:rFonts w:ascii="宋体" w:hAnsi="宋体" w:hint="eastAsia"/>
              </w:rPr>
            </w:pPr>
            <w:r w:rsidRPr="00B43611">
              <w:rPr>
                <w:rFonts w:ascii="宋体" w:hAnsi="宋体" w:hint="eastAsia"/>
              </w:rPr>
              <w:t>C装置中的试管与固体的总质量（克）</w:t>
            </w:r>
          </w:p>
        </w:tc>
        <w:tc>
          <w:tcPr>
            <w:tcW w:w="1026" w:type="dxa"/>
          </w:tcPr>
          <w:p w:rsidR="000144CD" w:rsidRPr="00B43611" w:rsidRDefault="000144CD" w:rsidP="00746275">
            <w:pPr>
              <w:rPr>
                <w:rFonts w:ascii="宋体" w:hAnsi="宋体" w:hint="eastAsia"/>
              </w:rPr>
            </w:pPr>
            <w:r w:rsidRPr="00B43611">
              <w:rPr>
                <w:rFonts w:ascii="宋体" w:hAnsi="宋体" w:hint="eastAsia"/>
              </w:rPr>
              <w:t>a</w:t>
            </w:r>
          </w:p>
        </w:tc>
        <w:tc>
          <w:tcPr>
            <w:tcW w:w="1026" w:type="dxa"/>
          </w:tcPr>
          <w:p w:rsidR="000144CD" w:rsidRPr="00B43611" w:rsidRDefault="000144CD" w:rsidP="00746275">
            <w:pPr>
              <w:rPr>
                <w:rFonts w:ascii="宋体" w:hAnsi="宋体" w:hint="eastAsia"/>
              </w:rPr>
            </w:pPr>
            <w:r w:rsidRPr="00B43611">
              <w:rPr>
                <w:rFonts w:ascii="宋体" w:hAnsi="宋体" w:hint="eastAsia"/>
              </w:rPr>
              <w:t>c</w:t>
            </w:r>
          </w:p>
        </w:tc>
      </w:tr>
      <w:tr w:rsidR="000144CD" w:rsidRPr="00B43611" w:rsidTr="00746275">
        <w:tc>
          <w:tcPr>
            <w:tcW w:w="3708" w:type="dxa"/>
          </w:tcPr>
          <w:p w:rsidR="000144CD" w:rsidRPr="00B43611" w:rsidRDefault="000144CD" w:rsidP="00746275">
            <w:pPr>
              <w:rPr>
                <w:rFonts w:ascii="宋体" w:hAnsi="宋体" w:hint="eastAsia"/>
              </w:rPr>
            </w:pPr>
            <w:r w:rsidRPr="00B43611">
              <w:rPr>
                <w:rFonts w:ascii="宋体" w:hAnsi="宋体" w:hint="eastAsia"/>
              </w:rPr>
              <w:t>D装置的中U形管与固体的总质量</w:t>
            </w:r>
          </w:p>
        </w:tc>
        <w:tc>
          <w:tcPr>
            <w:tcW w:w="1026" w:type="dxa"/>
          </w:tcPr>
          <w:p w:rsidR="000144CD" w:rsidRPr="00B43611" w:rsidRDefault="000144CD" w:rsidP="00746275">
            <w:pPr>
              <w:rPr>
                <w:rFonts w:ascii="宋体" w:hAnsi="宋体" w:hint="eastAsia"/>
              </w:rPr>
            </w:pPr>
            <w:r w:rsidRPr="00B43611">
              <w:rPr>
                <w:rFonts w:ascii="宋体" w:hAnsi="宋体" w:hint="eastAsia"/>
              </w:rPr>
              <w:t>b</w:t>
            </w:r>
          </w:p>
        </w:tc>
        <w:tc>
          <w:tcPr>
            <w:tcW w:w="1026" w:type="dxa"/>
          </w:tcPr>
          <w:p w:rsidR="000144CD" w:rsidRPr="00B43611" w:rsidRDefault="000144CD" w:rsidP="00746275">
            <w:pPr>
              <w:rPr>
                <w:rFonts w:ascii="宋体" w:hAnsi="宋体" w:hint="eastAsia"/>
              </w:rPr>
            </w:pPr>
            <w:r w:rsidRPr="00B43611">
              <w:rPr>
                <w:rFonts w:ascii="宋体" w:hAnsi="宋体" w:hint="eastAsia"/>
              </w:rPr>
              <w:t>d</w:t>
            </w:r>
          </w:p>
        </w:tc>
      </w:tr>
    </w:tbl>
    <w:p w:rsidR="000144CD" w:rsidRDefault="000144CD" w:rsidP="000144CD">
      <w:pPr>
        <w:rPr>
          <w:rFonts w:ascii="宋体" w:hAnsi="宋体" w:hint="eastAsia"/>
        </w:rPr>
      </w:pPr>
      <w:r>
        <w:rPr>
          <w:rFonts w:ascii="宋体" w:hAnsi="宋体" w:hint="eastAsia"/>
        </w:rPr>
        <w:t>请分析回答下列问题；</w:t>
      </w:r>
    </w:p>
    <w:p w:rsidR="000144CD" w:rsidRDefault="000144CD" w:rsidP="000144CD">
      <w:pPr>
        <w:rPr>
          <w:rFonts w:ascii="宋体" w:hAnsi="宋体" w:hint="eastAsia"/>
          <w:u w:val="single"/>
        </w:rPr>
      </w:pPr>
      <w:r>
        <w:rPr>
          <w:rFonts w:ascii="宋体" w:hAnsi="宋体" w:hint="eastAsia"/>
        </w:rPr>
        <w:t>（1）请写出A装置中反应的化学方程式</w:t>
      </w:r>
      <w:r>
        <w:rPr>
          <w:rFonts w:ascii="宋体" w:hAnsi="宋体" w:hint="eastAsia"/>
          <w:u w:val="single"/>
        </w:rPr>
        <w:t xml:space="preserve">                                       </w:t>
      </w:r>
      <w:r>
        <w:rPr>
          <w:rFonts w:ascii="宋体" w:hAnsi="宋体" w:hint="eastAsia"/>
        </w:rPr>
        <w:t>。</w:t>
      </w:r>
      <w:r>
        <w:rPr>
          <w:rFonts w:ascii="宋体" w:hAnsi="宋体"/>
        </w:rPr>
        <w:br/>
      </w:r>
      <w:r>
        <w:rPr>
          <w:rFonts w:ascii="宋体" w:hAnsi="宋体" w:hint="eastAsia"/>
        </w:rPr>
        <w:t>（2）一定能证明原混合气体中有氢气存在的实验现象是</w:t>
      </w:r>
      <w:r>
        <w:rPr>
          <w:rFonts w:ascii="宋体" w:hAnsi="宋体" w:hint="eastAsia"/>
          <w:u w:val="single"/>
        </w:rPr>
        <w:t xml:space="preserve">                      </w:t>
      </w:r>
      <w:r w:rsidRPr="00D20938">
        <w:rPr>
          <w:rFonts w:ascii="宋体" w:hAnsi="宋体" w:hint="eastAsia"/>
        </w:rPr>
        <w:t>。</w:t>
      </w:r>
      <w:r>
        <w:rPr>
          <w:rFonts w:ascii="宋体" w:hAnsi="宋体"/>
        </w:rPr>
        <w:br/>
      </w:r>
      <w:r>
        <w:rPr>
          <w:rFonts w:ascii="宋体" w:hAnsi="宋体" w:hint="eastAsia"/>
        </w:rPr>
        <w:t>（3）F装置的作用：①“抽气”②</w:t>
      </w:r>
      <w:r>
        <w:rPr>
          <w:rFonts w:ascii="宋体" w:hAnsi="宋体" w:hint="eastAsia"/>
          <w:u w:val="single"/>
        </w:rPr>
        <w:t xml:space="preserve">              </w:t>
      </w:r>
      <w:r w:rsidRPr="00D20938">
        <w:rPr>
          <w:rFonts w:ascii="宋体" w:hAnsi="宋体" w:hint="eastAsia"/>
        </w:rPr>
        <w:t>。</w:t>
      </w:r>
    </w:p>
    <w:p w:rsidR="000144CD" w:rsidRPr="007D75D0" w:rsidRDefault="000144CD" w:rsidP="000144CD">
      <w:pPr>
        <w:rPr>
          <w:rFonts w:ascii="宋体" w:hAnsi="宋体" w:hint="eastAsia"/>
          <w:b/>
        </w:rPr>
      </w:pPr>
      <w:r w:rsidRPr="007D75D0">
        <w:rPr>
          <w:rFonts w:ascii="宋体" w:hAnsi="宋体" w:hint="eastAsia"/>
          <w:b/>
        </w:rPr>
        <w:t>（4）证明原混合气体中有CO存在的定量关系式是</w:t>
      </w:r>
      <w:r w:rsidRPr="007D75D0">
        <w:rPr>
          <w:rFonts w:ascii="宋体" w:hAnsi="宋体" w:hint="eastAsia"/>
          <w:b/>
          <w:u w:val="single"/>
        </w:rPr>
        <w:t xml:space="preserve">              </w:t>
      </w:r>
      <w:r w:rsidRPr="007D75D0">
        <w:rPr>
          <w:rFonts w:ascii="宋体" w:hAnsi="宋体" w:hint="eastAsia"/>
          <w:b/>
        </w:rPr>
        <w:t>（用字母a、b、c、d表示）</w:t>
      </w:r>
    </w:p>
    <w:p w:rsidR="000144CD" w:rsidRDefault="000144CD" w:rsidP="000144CD">
      <w:pPr>
        <w:rPr>
          <w:rFonts w:ascii="宋体" w:hAnsi="宋体" w:hint="eastAsia"/>
        </w:rPr>
      </w:pPr>
      <w:r w:rsidRPr="00BA3935">
        <w:rPr>
          <w:rFonts w:ascii="宋体" w:hAnsi="宋体" w:hint="eastAsia"/>
        </w:rPr>
        <w:t xml:space="preserve"> </w:t>
      </w:r>
    </w:p>
    <w:p w:rsidR="000144CD" w:rsidRDefault="000144CD" w:rsidP="000144CD">
      <w:pPr>
        <w:rPr>
          <w:rFonts w:ascii="宋体" w:hAnsi="宋体" w:hint="eastAsia"/>
        </w:rPr>
      </w:pPr>
    </w:p>
    <w:p w:rsidR="000144CD" w:rsidRDefault="000144CD" w:rsidP="000144CD">
      <w:pPr>
        <w:rPr>
          <w:rFonts w:ascii="宋体" w:hAnsi="宋体" w:hint="eastAsia"/>
        </w:rPr>
      </w:pPr>
    </w:p>
    <w:p w:rsidR="000144CD" w:rsidRDefault="000144CD" w:rsidP="000144CD">
      <w:pPr>
        <w:rPr>
          <w:rFonts w:ascii="宋体" w:hAnsi="宋体" w:hint="eastAsia"/>
        </w:rPr>
      </w:pPr>
      <w:r>
        <w:rPr>
          <w:rFonts w:ascii="宋体" w:hAnsi="宋体" w:hint="eastAsia"/>
        </w:rPr>
        <w:t>29．拓展性学习小组的同学合作进行探究“串联电路的电压特点”设计了图Ⅰ电路，并连接了图Ⅱ电路。</w:t>
      </w:r>
    </w:p>
    <w:p w:rsidR="000144CD" w:rsidRDefault="000144CD" w:rsidP="000144CD">
      <w:pPr>
        <w:rPr>
          <w:rFonts w:ascii="宋体" w:hAnsi="宋体" w:hint="eastAsia"/>
        </w:rPr>
      </w:pPr>
      <w:r>
        <w:rPr>
          <w:rFonts w:ascii="宋体" w:hAnsi="宋体" w:hint="eastAsia"/>
        </w:rPr>
        <w:t>（1）图Ⅱ的实验电路连接中有一处错误，无法完成实验。连接错误的导线是</w:t>
      </w:r>
      <w:r>
        <w:rPr>
          <w:rFonts w:ascii="宋体" w:hAnsi="宋体" w:hint="eastAsia"/>
          <w:u w:val="single"/>
        </w:rPr>
        <w:t xml:space="preserve">    </w:t>
      </w:r>
      <w:r>
        <w:rPr>
          <w:rFonts w:ascii="宋体" w:hAnsi="宋体" w:hint="eastAsia"/>
        </w:rPr>
        <w:t>（填“a”“b”或“c”）。</w:t>
      </w:r>
    </w:p>
    <w:p w:rsidR="000144CD" w:rsidRDefault="000144CD" w:rsidP="000144CD">
      <w:pPr>
        <w:rPr>
          <w:rFonts w:ascii="宋体" w:hAnsi="宋体" w:hint="eastAsia"/>
        </w:rPr>
      </w:pPr>
      <w:r>
        <w:rPr>
          <w:rFonts w:ascii="宋体" w:hAnsi="宋体" w:hint="eastAsia"/>
        </w:rPr>
        <w:t>（2）正确连接后，继续实验，根据测得的实验数据，绘制了如图Ⅲ所示的曲线图。</w:t>
      </w:r>
    </w:p>
    <w:p w:rsidR="000144CD" w:rsidRDefault="000144CD" w:rsidP="000144CD">
      <w:pPr>
        <w:rPr>
          <w:rFonts w:ascii="宋体" w:hAnsi="宋体" w:hint="eastAsia"/>
        </w:rPr>
      </w:pPr>
      <w:r>
        <w:rPr>
          <w:rFonts w:ascii="宋体" w:hAnsi="宋体" w:hint="eastAsia"/>
        </w:rPr>
        <w:lastRenderedPageBreak/>
        <w:t xml:space="preserve">    </w:t>
      </w:r>
      <w:r>
        <w:rPr>
          <w:rFonts w:ascii="宋体" w:hAnsi="宋体" w:hint="eastAsia"/>
          <w:noProof/>
        </w:rPr>
        <w:drawing>
          <wp:inline distT="0" distB="0" distL="0" distR="0">
            <wp:extent cx="2504440" cy="122428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04440" cy="1224280"/>
                    </a:xfrm>
                    <a:prstGeom prst="rect">
                      <a:avLst/>
                    </a:prstGeom>
                    <a:noFill/>
                    <a:ln>
                      <a:noFill/>
                    </a:ln>
                  </pic:spPr>
                </pic:pic>
              </a:graphicData>
            </a:graphic>
          </wp:inline>
        </w:drawing>
      </w:r>
      <w:r>
        <w:rPr>
          <w:rFonts w:ascii="宋体" w:hAnsi="宋体" w:hint="eastAsia"/>
          <w:noProof/>
        </w:rPr>
        <w:drawing>
          <wp:inline distT="0" distB="0" distL="0" distR="0">
            <wp:extent cx="3077210" cy="1431290"/>
            <wp:effectExtent l="0" t="0" r="889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77210" cy="1431290"/>
                    </a:xfrm>
                    <a:prstGeom prst="rect">
                      <a:avLst/>
                    </a:prstGeom>
                    <a:noFill/>
                    <a:ln>
                      <a:noFill/>
                    </a:ln>
                  </pic:spPr>
                </pic:pic>
              </a:graphicData>
            </a:graphic>
          </wp:inline>
        </w:drawing>
      </w:r>
    </w:p>
    <w:p w:rsidR="000144CD" w:rsidRDefault="000144CD" w:rsidP="000144CD">
      <w:pPr>
        <w:rPr>
          <w:rFonts w:ascii="宋体" w:hAnsi="宋体" w:hint="eastAsia"/>
        </w:rPr>
      </w:pPr>
      <w:r>
        <w:rPr>
          <w:rFonts w:ascii="宋体" w:hAnsi="宋体" w:hint="eastAsia"/>
        </w:rPr>
        <w:t>①图Ⅲ中甲、乙两条曲线是根据图Ⅰ电路测得的实验数据所绘制的曲线，其中与图Ⅰ电路中电压表V1对应的曲线是</w:t>
      </w:r>
      <w:r>
        <w:rPr>
          <w:rFonts w:ascii="宋体" w:hAnsi="宋体" w:hint="eastAsia"/>
          <w:u w:val="single"/>
        </w:rPr>
        <w:t xml:space="preserve">         </w:t>
      </w:r>
      <w:r w:rsidRPr="008C6622">
        <w:rPr>
          <w:rFonts w:ascii="宋体" w:hAnsi="宋体" w:hint="eastAsia"/>
        </w:rPr>
        <w:t>（</w:t>
      </w:r>
      <w:r>
        <w:rPr>
          <w:rFonts w:ascii="宋体" w:hAnsi="宋体" w:hint="eastAsia"/>
        </w:rPr>
        <w:t>填“甲”或“乙”</w:t>
      </w:r>
      <w:r w:rsidRPr="008C6622">
        <w:rPr>
          <w:rFonts w:ascii="宋体" w:hAnsi="宋体" w:hint="eastAsia"/>
        </w:rPr>
        <w:t>）</w:t>
      </w:r>
    </w:p>
    <w:p w:rsidR="000144CD" w:rsidRDefault="000144CD" w:rsidP="000144CD">
      <w:pPr>
        <w:rPr>
          <w:rFonts w:ascii="宋体" w:hAnsi="宋体" w:hint="eastAsia"/>
        </w:rPr>
      </w:pPr>
      <w:r>
        <w:rPr>
          <w:rFonts w:ascii="宋体" w:hAnsi="宋体" w:hint="eastAsia"/>
        </w:rPr>
        <w:t>②已知电源电压恒为6V，根据探究目的分析图Ⅲ中的曲线，得出的实验结论是</w:t>
      </w:r>
      <w:r>
        <w:rPr>
          <w:rFonts w:ascii="宋体" w:hAnsi="宋体" w:hint="eastAsia"/>
          <w:u w:val="single"/>
        </w:rPr>
        <w:t xml:space="preserve">              </w:t>
      </w:r>
      <w:r w:rsidRPr="008C6622">
        <w:rPr>
          <w:rFonts w:ascii="宋体" w:hAnsi="宋体" w:hint="eastAsia"/>
        </w:rPr>
        <w:t>。</w:t>
      </w:r>
    </w:p>
    <w:p w:rsidR="000144CD" w:rsidRDefault="000144CD" w:rsidP="000144CD">
      <w:pPr>
        <w:rPr>
          <w:rFonts w:ascii="宋体" w:hAnsi="宋体" w:hint="eastAsia"/>
          <w:u w:val="single"/>
        </w:rPr>
      </w:pPr>
      <w:r>
        <w:rPr>
          <w:rFonts w:ascii="宋体" w:hAnsi="宋体" w:hint="eastAsia"/>
        </w:rPr>
        <w:t>（3）拓展探究：同学们根据串联电路的特点，重新设计了如图Ⅳ电路（电源电压未知）利用电压表和定值电阻R</w:t>
      </w:r>
      <w:r w:rsidRPr="00FA6927">
        <w:rPr>
          <w:rFonts w:ascii="宋体" w:hAnsi="宋体" w:hint="eastAsia"/>
          <w:vertAlign w:val="subscript"/>
        </w:rPr>
        <w:t>0</w:t>
      </w:r>
      <w:r>
        <w:rPr>
          <w:rFonts w:ascii="宋体" w:hAnsi="宋体" w:hint="eastAsia"/>
        </w:rPr>
        <w:t>（已知阻值）测量未知定值电阻R</w:t>
      </w:r>
      <w:r w:rsidRPr="00FA6927">
        <w:rPr>
          <w:rFonts w:ascii="宋体" w:hAnsi="宋体" w:hint="eastAsia"/>
          <w:vertAlign w:val="subscript"/>
        </w:rPr>
        <w:t>X</w:t>
      </w:r>
      <w:r>
        <w:rPr>
          <w:rFonts w:ascii="宋体" w:hAnsi="宋体" w:hint="eastAsia"/>
        </w:rPr>
        <w:t>的阻值，闭合开关S后，接下来的操作是</w:t>
      </w:r>
      <w:r>
        <w:rPr>
          <w:rFonts w:ascii="宋体" w:hAnsi="宋体" w:hint="eastAsia"/>
          <w:u w:val="single"/>
        </w:rPr>
        <w:t xml:space="preserve">                </w:t>
      </w:r>
    </w:p>
    <w:p w:rsidR="000144CD" w:rsidRDefault="000144CD" w:rsidP="000144CD">
      <w:pPr>
        <w:rPr>
          <w:rFonts w:ascii="宋体" w:hAnsi="宋体" w:hint="eastAsia"/>
        </w:rPr>
      </w:pPr>
      <w:r>
        <w:rPr>
          <w:rFonts w:ascii="宋体" w:hAnsi="宋体" w:hint="eastAsia"/>
          <w:u w:val="single"/>
        </w:rPr>
        <w:t xml:space="preserve">                         </w:t>
      </w:r>
      <w:r>
        <w:rPr>
          <w:rFonts w:ascii="宋体" w:hAnsi="宋体" w:hint="eastAsia"/>
          <w:noProof/>
          <w:u w:val="single"/>
        </w:rPr>
        <w:drawing>
          <wp:inline distT="0" distB="0" distL="0" distR="0">
            <wp:extent cx="15875" cy="15875"/>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Pr>
          <w:rFonts w:ascii="宋体" w:hAnsi="宋体" w:hint="eastAsia"/>
          <w:u w:val="single"/>
        </w:rPr>
        <w:t xml:space="preserve">         </w:t>
      </w:r>
      <w:r w:rsidRPr="00437410">
        <w:rPr>
          <w:rFonts w:ascii="宋体" w:hAnsi="宋体" w:hint="eastAsia"/>
        </w:rPr>
        <w:t>（</w:t>
      </w:r>
      <w:r>
        <w:rPr>
          <w:rFonts w:ascii="宋体" w:hAnsi="宋体" w:hint="eastAsia"/>
        </w:rPr>
        <w:t>只需写出操作过程和测量的科学量，不需要写出表达式</w:t>
      </w:r>
      <w:r w:rsidRPr="00437410">
        <w:rPr>
          <w:rFonts w:ascii="宋体" w:hAnsi="宋体" w:hint="eastAsia"/>
        </w:rPr>
        <w:t>）</w:t>
      </w:r>
      <w:r>
        <w:rPr>
          <w:rFonts w:ascii="宋体" w:hAnsi="宋体" w:hint="eastAsia"/>
        </w:rPr>
        <w:t>。</w:t>
      </w:r>
    </w:p>
    <w:p w:rsidR="000144CD" w:rsidRDefault="000144CD" w:rsidP="000144CD">
      <w:pPr>
        <w:rPr>
          <w:rFonts w:ascii="宋体" w:hAnsi="宋体" w:hint="eastAsia"/>
        </w:rPr>
      </w:pPr>
    </w:p>
    <w:p w:rsidR="000144CD" w:rsidRDefault="000144CD" w:rsidP="000144CD">
      <w:pPr>
        <w:rPr>
          <w:rFonts w:ascii="宋体" w:hAnsi="宋体" w:hint="eastAsia"/>
          <w:sz w:val="18"/>
          <w:szCs w:val="18"/>
        </w:rPr>
      </w:pPr>
    </w:p>
    <w:p w:rsidR="000144CD" w:rsidRDefault="000144CD" w:rsidP="000144CD">
      <w:pPr>
        <w:rPr>
          <w:rFonts w:ascii="宋体" w:hAnsi="宋体" w:hint="eastAsia"/>
          <w:sz w:val="18"/>
          <w:szCs w:val="18"/>
        </w:rPr>
      </w:pPr>
    </w:p>
    <w:p w:rsidR="000144CD" w:rsidRDefault="000144CD" w:rsidP="000144CD">
      <w:pPr>
        <w:rPr>
          <w:rFonts w:ascii="宋体" w:hAnsi="宋体" w:hint="eastAsia"/>
          <w:sz w:val="18"/>
          <w:szCs w:val="18"/>
        </w:rPr>
      </w:pPr>
    </w:p>
    <w:p w:rsidR="000144CD" w:rsidRDefault="000144CD" w:rsidP="000144CD">
      <w:pPr>
        <w:rPr>
          <w:rFonts w:ascii="宋体" w:hAnsi="宋体" w:hint="eastAsia"/>
          <w:sz w:val="18"/>
          <w:szCs w:val="18"/>
        </w:rPr>
      </w:pPr>
    </w:p>
    <w:p w:rsidR="000144CD" w:rsidRPr="00550668" w:rsidRDefault="000144CD" w:rsidP="000144CD">
      <w:pPr>
        <w:widowControl/>
        <w:jc w:val="left"/>
        <w:rPr>
          <w:rFonts w:ascii="黑体" w:eastAsia="黑体" w:hAnsi="宋体" w:cs="宋体" w:hint="eastAsia"/>
          <w:color w:val="000000"/>
          <w:kern w:val="0"/>
          <w:sz w:val="24"/>
        </w:rPr>
      </w:pPr>
      <w:r w:rsidRPr="00550668">
        <w:rPr>
          <w:rFonts w:ascii="黑体" w:eastAsia="黑体" w:hAnsi="宋体" w:cs="宋体" w:hint="eastAsia"/>
          <w:color w:val="000000"/>
          <w:kern w:val="0"/>
          <w:sz w:val="24"/>
        </w:rPr>
        <w:t>四解答题(本大题共6小题,30题共6分,31、32、</w:t>
      </w:r>
      <w:r>
        <w:rPr>
          <w:rFonts w:ascii="黑体" w:eastAsia="黑体" w:hAnsi="宋体" w:cs="宋体" w:hint="eastAsia"/>
          <w:color w:val="000000"/>
          <w:kern w:val="0"/>
          <w:sz w:val="24"/>
        </w:rPr>
        <w:t>33、</w:t>
      </w:r>
      <w:r w:rsidRPr="00550668">
        <w:rPr>
          <w:rFonts w:ascii="黑体" w:eastAsia="黑体" w:hAnsi="宋体" w:cs="宋体" w:hint="eastAsia"/>
          <w:color w:val="000000"/>
          <w:kern w:val="0"/>
          <w:sz w:val="24"/>
        </w:rPr>
        <w:t>35各8分，34题共7分，共45分)</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30.草原生态系统（如图甲），生活着食草昆虫、青蛙、蛇、蜘蛛、吃虫鸟、猫头鹰等生物，请根据图示相关信息回答下列问题：</w:t>
      </w: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72576" behindDoc="1" locked="0" layoutInCell="1" allowOverlap="1">
            <wp:simplePos x="0" y="0"/>
            <wp:positionH relativeFrom="column">
              <wp:posOffset>685800</wp:posOffset>
            </wp:positionH>
            <wp:positionV relativeFrom="paragraph">
              <wp:posOffset>182880</wp:posOffset>
            </wp:positionV>
            <wp:extent cx="2628900" cy="1370330"/>
            <wp:effectExtent l="0" t="0" r="0" b="1270"/>
            <wp:wrapTight wrapText="bothSides">
              <wp:wrapPolygon edited="0">
                <wp:start x="0" y="0"/>
                <wp:lineTo x="0" y="21320"/>
                <wp:lineTo x="21443" y="21320"/>
                <wp:lineTo x="21443" y="0"/>
                <wp:lineTo x="0" y="0"/>
              </wp:wrapPolygon>
            </wp:wrapTight>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8900" cy="1370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Pr="00187CB7" w:rsidRDefault="000144CD" w:rsidP="000144CD">
      <w:pPr>
        <w:widowControl/>
        <w:shd w:val="clear" w:color="auto" w:fill="FFFFFF"/>
        <w:spacing w:line="320" w:lineRule="exact"/>
        <w:rPr>
          <w:rFonts w:ascii="宋体" w:hAnsi="宋体" w:cs="宋体" w:hint="eastAsia"/>
          <w:color w:val="000000"/>
          <w:kern w:val="0"/>
          <w:szCs w:val="21"/>
          <w:u w:val="single"/>
        </w:rPr>
      </w:pPr>
      <w:r>
        <w:rPr>
          <w:rFonts w:ascii="宋体" w:hAnsi="宋体" w:cs="宋体" w:hint="eastAsia"/>
          <w:color w:val="000000"/>
          <w:kern w:val="0"/>
          <w:szCs w:val="21"/>
        </w:rPr>
        <w:t>（1）请写出该生态系统中最短的一条食物链</w:t>
      </w:r>
      <w:r>
        <w:rPr>
          <w:rFonts w:ascii="宋体" w:hAnsi="宋体" w:cs="宋体" w:hint="eastAsia"/>
          <w:color w:val="000000"/>
          <w:kern w:val="0"/>
          <w:szCs w:val="21"/>
          <w:u w:val="single"/>
        </w:rPr>
        <w:t xml:space="preserve">                                          </w:t>
      </w:r>
      <w:r w:rsidRPr="00187CB7">
        <w:rPr>
          <w:rFonts w:ascii="宋体" w:hAnsi="宋体" w:cs="宋体" w:hint="eastAsia"/>
          <w:color w:val="000000"/>
          <w:kern w:val="0"/>
          <w:szCs w:val="21"/>
        </w:rPr>
        <w:t>。</w:t>
      </w:r>
    </w:p>
    <w:p w:rsidR="000144CD" w:rsidRPr="00187CB7"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（2）在短时间内，该生态系统中的蛇被人为大量减少，随后青蛙数量发生如图乙所示的变化。图乙中青蛙数量变化的整个过程，可以说明生态系统具有一定的</w:t>
      </w:r>
      <w:r>
        <w:rPr>
          <w:rFonts w:ascii="宋体" w:hAnsi="宋体" w:cs="宋体" w:hint="eastAsia"/>
          <w:color w:val="000000"/>
          <w:kern w:val="0"/>
          <w:szCs w:val="21"/>
          <w:u w:val="single"/>
        </w:rPr>
        <w:t xml:space="preserve">                         </w:t>
      </w:r>
      <w:r w:rsidRPr="00187CB7">
        <w:rPr>
          <w:rFonts w:ascii="宋体" w:hAnsi="宋体" w:cs="宋体" w:hint="eastAsia"/>
          <w:color w:val="000000"/>
          <w:kern w:val="0"/>
          <w:szCs w:val="21"/>
        </w:rPr>
        <w:t xml:space="preserve"> 。</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（3）科研人员对该生态系统某条食物链“Ⅰ→Ⅱ→Ⅲ→Ⅳ”中的四种生物一年内输入的能量进行检测，结果如下：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46"/>
        <w:gridCol w:w="921"/>
        <w:gridCol w:w="816"/>
        <w:gridCol w:w="816"/>
      </w:tblGrid>
      <w:tr w:rsidR="000144CD" w:rsidRPr="00B43611" w:rsidTr="00746275">
        <w:tc>
          <w:tcPr>
            <w:tcW w:w="1368"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种群</w:t>
            </w:r>
          </w:p>
        </w:tc>
        <w:tc>
          <w:tcPr>
            <w:tcW w:w="846"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Ⅰ</w:t>
            </w:r>
          </w:p>
        </w:tc>
        <w:tc>
          <w:tcPr>
            <w:tcW w:w="921"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Ⅱ</w:t>
            </w:r>
          </w:p>
        </w:tc>
        <w:tc>
          <w:tcPr>
            <w:tcW w:w="816"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Ⅲ</w:t>
            </w:r>
          </w:p>
        </w:tc>
        <w:tc>
          <w:tcPr>
            <w:tcW w:w="816"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Ⅳ</w:t>
            </w:r>
          </w:p>
        </w:tc>
      </w:tr>
      <w:tr w:rsidR="000144CD" w:rsidRPr="00B43611" w:rsidTr="00746275">
        <w:tc>
          <w:tcPr>
            <w:tcW w:w="1368"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能量相对值</w:t>
            </w:r>
          </w:p>
        </w:tc>
        <w:tc>
          <w:tcPr>
            <w:tcW w:w="846"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226.50</w:t>
            </w:r>
          </w:p>
        </w:tc>
        <w:tc>
          <w:tcPr>
            <w:tcW w:w="921"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12.80</w:t>
            </w:r>
          </w:p>
        </w:tc>
        <w:tc>
          <w:tcPr>
            <w:tcW w:w="816"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3.56</w:t>
            </w:r>
          </w:p>
        </w:tc>
        <w:tc>
          <w:tcPr>
            <w:tcW w:w="816" w:type="dxa"/>
            <w:vAlign w:val="center"/>
          </w:tcPr>
          <w:p w:rsidR="000144CD" w:rsidRPr="00B43611" w:rsidRDefault="000144CD" w:rsidP="00746275">
            <w:pPr>
              <w:widowControl/>
              <w:spacing w:line="320" w:lineRule="exact"/>
              <w:jc w:val="center"/>
              <w:rPr>
                <w:rFonts w:ascii="宋体" w:hAnsi="宋体" w:cs="宋体" w:hint="eastAsia"/>
                <w:color w:val="000000"/>
                <w:kern w:val="0"/>
                <w:szCs w:val="21"/>
              </w:rPr>
            </w:pPr>
            <w:r w:rsidRPr="00B43611">
              <w:rPr>
                <w:rFonts w:ascii="宋体" w:hAnsi="宋体" w:cs="宋体" w:hint="eastAsia"/>
                <w:color w:val="000000"/>
                <w:kern w:val="0"/>
                <w:szCs w:val="21"/>
              </w:rPr>
              <w:t>0.48</w:t>
            </w:r>
          </w:p>
        </w:tc>
      </w:tr>
    </w:tbl>
    <w:p w:rsidR="000144CD" w:rsidRPr="00187CB7" w:rsidRDefault="000144CD" w:rsidP="000144CD">
      <w:pPr>
        <w:widowControl/>
        <w:shd w:val="clear" w:color="auto" w:fill="FFFFFF"/>
        <w:spacing w:line="320" w:lineRule="exact"/>
        <w:rPr>
          <w:rFonts w:ascii="宋体" w:hAnsi="宋体" w:cs="宋体" w:hint="eastAsia"/>
          <w:color w:val="000000"/>
          <w:kern w:val="0"/>
          <w:szCs w:val="21"/>
          <w:u w:val="single"/>
        </w:rPr>
      </w:pPr>
      <w:r>
        <w:rPr>
          <w:rFonts w:ascii="宋体" w:hAnsi="宋体" w:cs="宋体" w:hint="eastAsia"/>
          <w:color w:val="000000"/>
          <w:kern w:val="0"/>
          <w:szCs w:val="21"/>
        </w:rPr>
        <w:t>仅根据上表你可以得出该生态系统某条食物链的一个特点是</w:t>
      </w:r>
      <w:r>
        <w:rPr>
          <w:rFonts w:ascii="宋体" w:hAnsi="宋体" w:cs="宋体" w:hint="eastAsia"/>
          <w:color w:val="000000"/>
          <w:kern w:val="0"/>
          <w:szCs w:val="21"/>
          <w:u w:val="single"/>
        </w:rPr>
        <w:t xml:space="preserve">                       </w:t>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74624" behindDoc="1" locked="0" layoutInCell="1" allowOverlap="1">
            <wp:simplePos x="0" y="0"/>
            <wp:positionH relativeFrom="column">
              <wp:posOffset>4572000</wp:posOffset>
            </wp:positionH>
            <wp:positionV relativeFrom="paragraph">
              <wp:posOffset>572770</wp:posOffset>
            </wp:positionV>
            <wp:extent cx="1371600" cy="991235"/>
            <wp:effectExtent l="0" t="0" r="0" b="0"/>
            <wp:wrapTight wrapText="bothSides">
              <wp:wrapPolygon edited="0">
                <wp:start x="0" y="0"/>
                <wp:lineTo x="0" y="21171"/>
                <wp:lineTo x="21300" y="21171"/>
                <wp:lineTo x="21300" y="0"/>
                <wp:lineTo x="0" y="0"/>
              </wp:wrapPolygon>
            </wp:wrapTight>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71600" cy="991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color w:val="000000"/>
          <w:kern w:val="0"/>
          <w:szCs w:val="21"/>
        </w:rPr>
        <w:t>31.“骑泥马”是一种海涂趣味运动（如图），小金双手捏住“泥马”上的横档，一只脚跪在“泥马”，另一只脚用力登海涂，“泥马”就会海涂上“疾行如飞”。已知小金质量为62Kg,</w:t>
      </w:r>
      <w:r w:rsidRPr="00567A8E">
        <w:rPr>
          <w:rFonts w:ascii="宋体" w:hAnsi="宋体" w:cs="宋体" w:hint="eastAsia"/>
          <w:color w:val="000000"/>
          <w:kern w:val="0"/>
          <w:szCs w:val="21"/>
        </w:rPr>
        <w:t xml:space="preserve"> </w:t>
      </w:r>
      <w:r>
        <w:rPr>
          <w:rFonts w:ascii="宋体" w:hAnsi="宋体" w:cs="宋体" w:hint="eastAsia"/>
          <w:color w:val="000000"/>
          <w:kern w:val="0"/>
          <w:szCs w:val="21"/>
        </w:rPr>
        <w:t>“泥马”的质量为10千克。（不考虑运动过程中对“泥马”和人的质量影响）</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（1）小金以他所骑行的“泥马”为参照物，他的运动状态是</w:t>
      </w:r>
      <w:r>
        <w:rPr>
          <w:rFonts w:ascii="宋体" w:hAnsi="宋体" w:cs="宋体" w:hint="eastAsia"/>
          <w:color w:val="000000"/>
          <w:kern w:val="0"/>
          <w:szCs w:val="21"/>
          <w:u w:val="single"/>
        </w:rPr>
        <w:t xml:space="preserve">                 </w:t>
      </w:r>
      <w:r w:rsidRPr="00567A8E">
        <w:rPr>
          <w:rFonts w:ascii="宋体" w:hAnsi="宋体" w:cs="宋体" w:hint="eastAsia"/>
          <w:color w:val="000000"/>
          <w:kern w:val="0"/>
          <w:szCs w:val="21"/>
        </w:rPr>
        <w:t>。</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lastRenderedPageBreak/>
        <w:t>（2）小金在运动过程中的某一时刻，一只脚跟在水平“泥马”上，另一脚悬在空中，“泥马”对海涂压力的受力面积是0.4m</w:t>
      </w:r>
      <w:r w:rsidRPr="00F27DE7">
        <w:rPr>
          <w:rFonts w:ascii="宋体" w:hAnsi="宋体" w:cs="宋体" w:hint="eastAsia"/>
          <w:color w:val="000000"/>
          <w:kern w:val="0"/>
          <w:szCs w:val="21"/>
          <w:vertAlign w:val="superscript"/>
        </w:rPr>
        <w:t>2</w:t>
      </w:r>
      <w:r>
        <w:rPr>
          <w:rFonts w:ascii="宋体" w:hAnsi="宋体" w:cs="宋体" w:hint="eastAsia"/>
          <w:color w:val="000000"/>
          <w:kern w:val="0"/>
          <w:szCs w:val="21"/>
        </w:rPr>
        <w:t>.求此时“泥马”对海涂的压强。</w:t>
      </w:r>
    </w:p>
    <w:p w:rsidR="000144CD" w:rsidRPr="00F27DE7" w:rsidRDefault="000144CD" w:rsidP="000144CD">
      <w:pPr>
        <w:widowControl/>
        <w:shd w:val="clear" w:color="auto" w:fill="FFFFFF"/>
        <w:spacing w:line="320" w:lineRule="exact"/>
        <w:rPr>
          <w:rFonts w:ascii="宋体" w:hAnsi="宋体" w:cs="宋体" w:hint="eastAsia"/>
          <w:color w:val="000000"/>
          <w:kern w:val="0"/>
          <w:szCs w:val="21"/>
          <w:u w:val="single"/>
        </w:rPr>
      </w:pPr>
      <w:r>
        <w:rPr>
          <w:rFonts w:ascii="宋体" w:hAnsi="宋体" w:cs="宋体" w:hint="eastAsia"/>
          <w:color w:val="000000"/>
          <w:kern w:val="0"/>
          <w:szCs w:val="21"/>
        </w:rPr>
        <w:t>（3）运动结束后，小金从地面将“泥马”抬到距地面高为1.2m的架子上，用时2s。求此过程中，他克服“泥马”重力做功的功率。</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32.实验室购买了一批双氧水（H</w:t>
      </w:r>
      <w:r w:rsidRPr="005F6DCB">
        <w:rPr>
          <w:rFonts w:ascii="宋体" w:hAnsi="宋体" w:cs="宋体" w:hint="eastAsia"/>
          <w:color w:val="000000"/>
          <w:kern w:val="0"/>
          <w:szCs w:val="21"/>
          <w:vertAlign w:val="subscript"/>
        </w:rPr>
        <w:t>2</w:t>
      </w:r>
      <w:r>
        <w:rPr>
          <w:rFonts w:ascii="宋体" w:hAnsi="宋体" w:cs="宋体" w:hint="eastAsia"/>
          <w:color w:val="000000"/>
          <w:kern w:val="0"/>
          <w:szCs w:val="21"/>
        </w:rPr>
        <w:t>O</w:t>
      </w:r>
      <w:r w:rsidRPr="005F6DCB">
        <w:rPr>
          <w:rFonts w:ascii="宋体" w:hAnsi="宋体" w:cs="宋体" w:hint="eastAsia"/>
          <w:color w:val="000000"/>
          <w:kern w:val="0"/>
          <w:szCs w:val="21"/>
          <w:vertAlign w:val="subscript"/>
        </w:rPr>
        <w:t>2</w:t>
      </w:r>
      <w:r>
        <w:rPr>
          <w:rFonts w:ascii="宋体" w:hAnsi="宋体" w:cs="宋体" w:hint="eastAsia"/>
          <w:color w:val="000000"/>
          <w:kern w:val="0"/>
          <w:szCs w:val="21"/>
        </w:rPr>
        <w:t>）溶液，某兴趣小组的同学要测定其质量分数，他们设计了如图所示的装置，其实验的操作步骤如下：</w:t>
      </w: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73600" behindDoc="1" locked="0" layoutInCell="1" allowOverlap="1">
            <wp:simplePos x="0" y="0"/>
            <wp:positionH relativeFrom="column">
              <wp:posOffset>3886200</wp:posOffset>
            </wp:positionH>
            <wp:positionV relativeFrom="paragraph">
              <wp:posOffset>115570</wp:posOffset>
            </wp:positionV>
            <wp:extent cx="2047875" cy="1819275"/>
            <wp:effectExtent l="0" t="0" r="9525" b="9525"/>
            <wp:wrapTight wrapText="bothSides">
              <wp:wrapPolygon edited="0">
                <wp:start x="0" y="0"/>
                <wp:lineTo x="0" y="21487"/>
                <wp:lineTo x="21500" y="21487"/>
                <wp:lineTo x="21500" y="0"/>
                <wp:lineTo x="0" y="0"/>
              </wp:wrapPolygon>
            </wp:wrapTight>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478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color w:val="000000"/>
          <w:kern w:val="0"/>
          <w:szCs w:val="21"/>
        </w:rPr>
        <w:t>①组装仪器，并检查气密性；</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②在A、B、C三个仪器中装入药品，其中双氧水溶液质量为50g;</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③用电子称称量出整套装置的总质量为498.6g；</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④关闭a处止水夹，打开A仪器的阀门，向锥形瓶中加入全部的双氧水溶液，随即关闭A仪器的阀门；</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⑤充分反应后，打开A处止水夹，向装置中持续缓慢地鼓入X气体。</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⑥第二次称量整套装置的质量为497g；</w:t>
      </w:r>
    </w:p>
    <w:p w:rsidR="000144CD" w:rsidRPr="006C57C2" w:rsidRDefault="000144CD" w:rsidP="000144CD">
      <w:pPr>
        <w:widowControl/>
        <w:shd w:val="clear" w:color="auto" w:fill="FFFFFF"/>
        <w:spacing w:line="320" w:lineRule="exact"/>
        <w:rPr>
          <w:rFonts w:ascii="宋体" w:hAnsi="宋体" w:cs="宋体" w:hint="eastAsia"/>
          <w:color w:val="000000"/>
          <w:kern w:val="0"/>
          <w:szCs w:val="21"/>
          <w:u w:val="single"/>
        </w:rPr>
      </w:pPr>
      <w:r>
        <w:rPr>
          <w:rFonts w:ascii="宋体" w:hAnsi="宋体" w:cs="宋体" w:hint="eastAsia"/>
          <w:color w:val="000000"/>
          <w:kern w:val="0"/>
          <w:szCs w:val="21"/>
        </w:rPr>
        <w:t>（1）本实验采用的装置中，A仪器</w:t>
      </w:r>
      <w:r>
        <w:rPr>
          <w:rFonts w:ascii="宋体" w:hAnsi="宋体" w:cs="宋体" w:hint="eastAsia"/>
          <w:noProof/>
          <w:color w:val="000000"/>
          <w:kern w:val="0"/>
          <w:szCs w:val="21"/>
        </w:rPr>
        <w:drawing>
          <wp:inline distT="0" distB="0" distL="0" distR="0">
            <wp:extent cx="15875" cy="24130"/>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Pr>
          <w:rFonts w:ascii="宋体" w:hAnsi="宋体" w:cs="宋体" w:hint="eastAsia"/>
          <w:color w:val="000000"/>
          <w:kern w:val="0"/>
          <w:szCs w:val="21"/>
        </w:rPr>
        <w:t>的名称是</w:t>
      </w:r>
      <w:r>
        <w:rPr>
          <w:rFonts w:ascii="宋体" w:hAnsi="宋体" w:cs="宋体" w:hint="eastAsia"/>
          <w:color w:val="000000"/>
          <w:kern w:val="0"/>
          <w:szCs w:val="21"/>
          <w:u w:val="single"/>
        </w:rPr>
        <w:t xml:space="preserve">            </w:t>
      </w:r>
      <w:r w:rsidRPr="006C57C2">
        <w:rPr>
          <w:rFonts w:ascii="宋体" w:hAnsi="宋体" w:cs="宋体" w:hint="eastAsia"/>
          <w:color w:val="000000"/>
          <w:kern w:val="0"/>
          <w:szCs w:val="21"/>
        </w:rPr>
        <w:t>。</w:t>
      </w:r>
    </w:p>
    <w:p w:rsidR="000144CD" w:rsidRPr="006C57C2"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（2）为尽可能减少测量误差，请结合测量原理判断，操作⑤鼓入的X气体是</w:t>
      </w:r>
      <w:r>
        <w:rPr>
          <w:rFonts w:ascii="宋体" w:hAnsi="宋体" w:cs="宋体" w:hint="eastAsia"/>
          <w:color w:val="000000"/>
          <w:kern w:val="0"/>
          <w:szCs w:val="21"/>
          <w:u w:val="single"/>
        </w:rPr>
        <w:t xml:space="preserve">                 </w:t>
      </w:r>
      <w:r>
        <w:rPr>
          <w:rFonts w:ascii="宋体" w:hAnsi="宋体" w:cs="宋体" w:hint="eastAsia"/>
          <w:color w:val="000000"/>
          <w:kern w:val="0"/>
          <w:szCs w:val="21"/>
        </w:rPr>
        <w:t>。</w:t>
      </w:r>
    </w:p>
    <w:p w:rsidR="000144CD"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A .氮气     B.经干燥处理的空气    C.除去氧气后的空气</w:t>
      </w:r>
    </w:p>
    <w:p w:rsidR="000144CD" w:rsidRPr="002A037F" w:rsidRDefault="000144CD" w:rsidP="000144CD">
      <w:pPr>
        <w:widowControl/>
        <w:shd w:val="clear" w:color="auto" w:fill="FFFFFF"/>
        <w:spacing w:line="320" w:lineRule="exact"/>
        <w:rPr>
          <w:rFonts w:ascii="宋体" w:hAnsi="宋体" w:cs="宋体" w:hint="eastAsia"/>
          <w:color w:val="000000"/>
          <w:kern w:val="0"/>
          <w:szCs w:val="21"/>
        </w:rPr>
      </w:pPr>
      <w:r>
        <w:rPr>
          <w:rFonts w:ascii="宋体" w:hAnsi="宋体" w:cs="宋体" w:hint="eastAsia"/>
          <w:color w:val="000000"/>
          <w:kern w:val="0"/>
          <w:szCs w:val="21"/>
        </w:rPr>
        <w:t>（3）根据题意，计算双氧水溶液中溶质的质量分数，写出计算过程。</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33.”光强”是表示光的强弱程度的科学量。照射光越强，光强越大。光强符号用E表示，国际单位为坎德拉(cd)。如图甲为光敏电阻的实物和元件符号，图乙为某种光敏电阻的阻值R与光强E间的关系图，图丙为小金利用这种光敏电阻所设计的电路。已知电源电压为6V，小灯泡L标有”6V 6W”字样，灯丝的电阻随温度的变化而变化。</w:t>
      </w:r>
    </w:p>
    <w:p w:rsidR="000144CD" w:rsidRDefault="000144CD" w:rsidP="000144CD">
      <w:pPr>
        <w:widowControl/>
        <w:shd w:val="clear" w:color="auto" w:fill="FFFFFF"/>
        <w:spacing w:line="320" w:lineRule="exact"/>
        <w:rPr>
          <w:rFonts w:ascii="宋体" w:hAnsi="宋体" w:cs="宋体" w:hint="eastAsia"/>
          <w:color w:val="000000"/>
          <w:kern w:val="0"/>
          <w:szCs w:val="21"/>
        </w:rPr>
      </w:pPr>
      <w:r>
        <w:rPr>
          <w:noProof/>
        </w:rPr>
        <w:drawing>
          <wp:anchor distT="0" distB="0" distL="114300" distR="114300" simplePos="0" relativeHeight="251668480" behindDoc="1" locked="0" layoutInCell="1" allowOverlap="1">
            <wp:simplePos x="0" y="0"/>
            <wp:positionH relativeFrom="column">
              <wp:posOffset>1257300</wp:posOffset>
            </wp:positionH>
            <wp:positionV relativeFrom="paragraph">
              <wp:posOffset>177800</wp:posOffset>
            </wp:positionV>
            <wp:extent cx="4648200" cy="2190750"/>
            <wp:effectExtent l="0" t="0" r="0" b="0"/>
            <wp:wrapTight wrapText="bothSides">
              <wp:wrapPolygon edited="0">
                <wp:start x="0" y="0"/>
                <wp:lineTo x="0" y="21412"/>
                <wp:lineTo x="21511" y="21412"/>
                <wp:lineTo x="21511" y="0"/>
                <wp:lineTo x="0" y="0"/>
              </wp:wrapPolygon>
            </wp:wrapTight>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4820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r w:rsidRPr="00675FE4">
        <w:rPr>
          <w:rFonts w:ascii="宋体" w:hAnsi="宋体" w:cs="宋体"/>
          <w:color w:val="FFFFFF"/>
          <w:kern w:val="0"/>
          <w:sz w:val="4"/>
          <w:szCs w:val="21"/>
        </w:rPr>
        <w:t>[来源:学.科.网Z.X.X.K]</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(1)求小灯泡正常发光时的电流。</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(2)光敏电阻接收光强为3坎德拉的光照射时，闭合开关，测得电路中的电流为0.6A，求此时小灯泡的电阻。</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(3)某次实验中测得小灯泡两端电压为1.5V，光敏电阻消耗的功率为2.25W，求此时光敏电阻接收到光的光强。</w:t>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Pr="002A037F" w:rsidRDefault="000144CD" w:rsidP="000144CD">
      <w:pPr>
        <w:widowControl/>
        <w:shd w:val="clear" w:color="auto" w:fill="FFFFFF"/>
        <w:spacing w:line="320" w:lineRule="exact"/>
        <w:rPr>
          <w:rFonts w:ascii="宋体" w:hAnsi="宋体" w:cs="宋体"/>
          <w:color w:val="000000"/>
          <w:kern w:val="0"/>
          <w:szCs w:val="21"/>
        </w:rPr>
      </w:pPr>
      <w:r>
        <w:rPr>
          <w:noProof/>
        </w:rPr>
        <w:drawing>
          <wp:anchor distT="0" distB="0" distL="114300" distR="114300" simplePos="0" relativeHeight="251670528" behindDoc="1" locked="0" layoutInCell="1" allowOverlap="1">
            <wp:simplePos x="0" y="0"/>
            <wp:positionH relativeFrom="column">
              <wp:posOffset>4229100</wp:posOffset>
            </wp:positionH>
            <wp:positionV relativeFrom="paragraph">
              <wp:posOffset>568960</wp:posOffset>
            </wp:positionV>
            <wp:extent cx="1314450" cy="1042035"/>
            <wp:effectExtent l="0" t="0" r="0" b="5715"/>
            <wp:wrapTight wrapText="bothSides">
              <wp:wrapPolygon edited="0">
                <wp:start x="0" y="0"/>
                <wp:lineTo x="0" y="21324"/>
                <wp:lineTo x="21287" y="21324"/>
                <wp:lineTo x="21287" y="0"/>
                <wp:lineTo x="0" y="0"/>
              </wp:wrapPolygon>
            </wp:wrapTight>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14450"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037F">
        <w:rPr>
          <w:rFonts w:ascii="宋体" w:hAnsi="宋体" w:cs="宋体"/>
          <w:color w:val="000000"/>
          <w:kern w:val="0"/>
          <w:szCs w:val="21"/>
        </w:rPr>
        <w:t>34.取A、B两个密闭的玻璃钟罩，在A、B钟罩内分别放入完全相同的蜡烛，且在B钟罩内再放入一盆植物，将两个钟罩放在阳光充足的地方，同时点燃钟罩内的蜡烛(如图)。结果发现B钟罩内的蜡烛比A钟罩内的蜡烛燃烧时间长得多，请用所学知识加以解释。</w:t>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Pr="006F74AC" w:rsidRDefault="000144CD" w:rsidP="000144CD">
      <w:pPr>
        <w:widowControl/>
        <w:shd w:val="clear" w:color="auto" w:fill="FFFFFF"/>
        <w:spacing w:line="320" w:lineRule="exact"/>
        <w:rPr>
          <w:rFonts w:ascii="宋体" w:hAnsi="宋体" w:cs="宋体" w:hint="eastAsia"/>
          <w:color w:val="000000"/>
          <w:kern w:val="0"/>
          <w:sz w:val="52"/>
          <w:szCs w:val="52"/>
        </w:rPr>
      </w:pPr>
      <w:r w:rsidRPr="002A037F">
        <w:rPr>
          <w:rFonts w:ascii="宋体" w:hAnsi="宋体" w:cs="宋体"/>
          <w:color w:val="000000"/>
          <w:kern w:val="0"/>
          <w:szCs w:val="21"/>
        </w:rPr>
        <w:t>35.阅读有关科学发展的材料，回答相关的问题。</w:t>
      </w:r>
    </w:p>
    <w:p w:rsidR="000144CD" w:rsidRPr="00C1506B" w:rsidRDefault="000144CD" w:rsidP="000144CD">
      <w:pPr>
        <w:widowControl/>
        <w:shd w:val="clear" w:color="auto" w:fill="FFFFFF"/>
        <w:spacing w:line="320" w:lineRule="exact"/>
        <w:ind w:firstLine="309"/>
        <w:rPr>
          <w:rFonts w:ascii="楷体_GB2312" w:eastAsia="楷体_GB2312" w:hAnsi="宋体" w:cs="宋体" w:hint="eastAsia"/>
          <w:color w:val="000000"/>
          <w:kern w:val="0"/>
          <w:szCs w:val="21"/>
        </w:rPr>
      </w:pPr>
      <w:r w:rsidRPr="00C1506B">
        <w:rPr>
          <w:rFonts w:ascii="楷体_GB2312" w:eastAsia="楷体_GB2312" w:hAnsi="宋体" w:cs="宋体" w:hint="eastAsia"/>
          <w:b/>
          <w:bCs/>
          <w:color w:val="000000"/>
          <w:kern w:val="0"/>
          <w:szCs w:val="21"/>
        </w:rPr>
        <w:t>【</w:t>
      </w:r>
      <w:r w:rsidRPr="00C1506B">
        <w:rPr>
          <w:rFonts w:ascii="楷体_GB2312" w:eastAsia="楷体_GB2312" w:hAnsi="宋体" w:cs="宋体" w:hint="eastAsia"/>
          <w:color w:val="000000"/>
          <w:kern w:val="0"/>
          <w:szCs w:val="21"/>
        </w:rPr>
        <w:t>材料一</w:t>
      </w:r>
      <w:r w:rsidRPr="00C1506B">
        <w:rPr>
          <w:rFonts w:ascii="楷体_GB2312" w:eastAsia="楷体_GB2312" w:hAnsi="宋体" w:cs="宋体" w:hint="eastAsia"/>
          <w:b/>
          <w:bCs/>
          <w:color w:val="000000"/>
          <w:kern w:val="0"/>
          <w:szCs w:val="21"/>
        </w:rPr>
        <w:t>】</w:t>
      </w:r>
      <w:r w:rsidRPr="00C1506B">
        <w:rPr>
          <w:rFonts w:ascii="楷体_GB2312" w:eastAsia="楷体_GB2312" w:hAnsi="宋体" w:cs="宋体" w:hint="eastAsia"/>
          <w:color w:val="000000"/>
          <w:kern w:val="0"/>
          <w:szCs w:val="21"/>
        </w:rPr>
        <w:t>亚里士多德的观点：力是维持物体运动的原因。</w:t>
      </w:r>
    </w:p>
    <w:p w:rsidR="000144CD" w:rsidRPr="00C1506B" w:rsidRDefault="000144CD" w:rsidP="000144CD">
      <w:pPr>
        <w:widowControl/>
        <w:shd w:val="clear" w:color="auto" w:fill="FFFFFF"/>
        <w:spacing w:line="320" w:lineRule="exact"/>
        <w:ind w:firstLineChars="650" w:firstLine="1365"/>
        <w:rPr>
          <w:rFonts w:ascii="楷体_GB2312" w:eastAsia="楷体_GB2312" w:hAnsi="宋体" w:cs="宋体" w:hint="eastAsia"/>
          <w:color w:val="000000"/>
          <w:kern w:val="0"/>
          <w:szCs w:val="21"/>
        </w:rPr>
      </w:pPr>
      <w:r w:rsidRPr="00C1506B">
        <w:rPr>
          <w:rFonts w:ascii="楷体_GB2312" w:eastAsia="楷体_GB2312" w:hAnsi="宋体" w:cs="宋体" w:hint="eastAsia"/>
          <w:color w:val="000000"/>
          <w:kern w:val="0"/>
          <w:szCs w:val="21"/>
        </w:rPr>
        <w:t>伽利略的观点：如果物体在运动中不受力的作用，它的速度将保持不变。</w:t>
      </w:r>
    </w:p>
    <w:p w:rsidR="000144CD" w:rsidRPr="00C1506B" w:rsidRDefault="000144CD" w:rsidP="000144CD">
      <w:pPr>
        <w:widowControl/>
        <w:shd w:val="clear" w:color="auto" w:fill="FFFFFF"/>
        <w:spacing w:line="320" w:lineRule="exact"/>
        <w:ind w:firstLineChars="650" w:firstLine="1365"/>
        <w:rPr>
          <w:rFonts w:ascii="楷体_GB2312" w:eastAsia="楷体_GB2312" w:hAnsi="宋体" w:cs="宋体" w:hint="eastAsia"/>
          <w:color w:val="000000"/>
          <w:kern w:val="0"/>
          <w:szCs w:val="21"/>
        </w:rPr>
      </w:pPr>
      <w:r w:rsidRPr="00C1506B">
        <w:rPr>
          <w:rFonts w:ascii="楷体_GB2312" w:eastAsia="楷体_GB2312" w:hAnsi="宋体" w:cs="宋体" w:hint="eastAsia"/>
          <w:color w:val="000000"/>
          <w:kern w:val="0"/>
          <w:szCs w:val="21"/>
        </w:rPr>
        <w:t>牛顿总结了伽利略和笛卡尔等人的研</w:t>
      </w:r>
      <w:r>
        <w:rPr>
          <w:rFonts w:ascii="楷体_GB2312" w:eastAsia="楷体_GB2312" w:hAnsi="宋体" w:cs="宋体" w:hint="eastAsia"/>
          <w:noProof/>
          <w:color w:val="000000"/>
          <w:kern w:val="0"/>
          <w:szCs w:val="21"/>
        </w:rPr>
        <w:drawing>
          <wp:inline distT="0" distB="0" distL="0" distR="0">
            <wp:extent cx="8255" cy="15875"/>
            <wp:effectExtent l="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C1506B">
        <w:rPr>
          <w:rFonts w:ascii="楷体_GB2312" w:eastAsia="楷体_GB2312" w:hAnsi="宋体" w:cs="宋体" w:hint="eastAsia"/>
          <w:color w:val="000000"/>
          <w:kern w:val="0"/>
          <w:szCs w:val="21"/>
        </w:rPr>
        <w:t>究成果，得出了牛顿第一定律。</w:t>
      </w:r>
    </w:p>
    <w:p w:rsidR="000144CD" w:rsidRPr="002A037F" w:rsidRDefault="000144CD" w:rsidP="000144CD">
      <w:pPr>
        <w:widowControl/>
        <w:shd w:val="clear" w:color="auto" w:fill="FFFFFF"/>
        <w:spacing w:line="320" w:lineRule="exact"/>
        <w:ind w:firstLine="309"/>
        <w:rPr>
          <w:rFonts w:ascii="宋体" w:hAnsi="宋体" w:cs="宋体"/>
          <w:color w:val="000000"/>
          <w:kern w:val="0"/>
          <w:szCs w:val="21"/>
        </w:rPr>
      </w:pPr>
      <w:r w:rsidRPr="002A037F">
        <w:rPr>
          <w:rFonts w:ascii="宋体" w:hAnsi="宋体" w:cs="宋体"/>
          <w:b/>
          <w:bCs/>
          <w:color w:val="000000"/>
          <w:kern w:val="0"/>
          <w:szCs w:val="21"/>
        </w:rPr>
        <w:t>【</w:t>
      </w:r>
      <w:r w:rsidRPr="002A037F">
        <w:rPr>
          <w:rFonts w:ascii="宋体" w:hAnsi="宋体" w:cs="宋体"/>
          <w:color w:val="000000"/>
          <w:kern w:val="0"/>
          <w:szCs w:val="21"/>
        </w:rPr>
        <w:t>材料二</w:t>
      </w:r>
      <w:r w:rsidRPr="002A037F">
        <w:rPr>
          <w:rFonts w:ascii="宋体" w:hAnsi="宋体" w:cs="宋体"/>
          <w:b/>
          <w:bCs/>
          <w:color w:val="000000"/>
          <w:kern w:val="0"/>
          <w:szCs w:val="21"/>
        </w:rPr>
        <w:t>】</w:t>
      </w:r>
      <w:r w:rsidRPr="002A037F">
        <w:rPr>
          <w:rFonts w:ascii="宋体" w:hAnsi="宋体" w:cs="宋体"/>
          <w:color w:val="000000"/>
          <w:kern w:val="0"/>
          <w:szCs w:val="21"/>
        </w:rPr>
        <w:t>原子结构认识史：</w:t>
      </w:r>
    </w:p>
    <w:p w:rsidR="000144CD" w:rsidRDefault="000144CD" w:rsidP="000144CD">
      <w:pPr>
        <w:widowControl/>
        <w:shd w:val="clear" w:color="auto" w:fill="FFFFFF"/>
        <w:spacing w:line="320" w:lineRule="exact"/>
        <w:ind w:firstLine="525"/>
        <w:rPr>
          <w:rFonts w:ascii="宋体" w:hAnsi="宋体" w:cs="宋体" w:hint="eastAsia"/>
          <w:color w:val="000000"/>
          <w:kern w:val="0"/>
          <w:szCs w:val="21"/>
        </w:rPr>
      </w:pPr>
      <w:r>
        <w:rPr>
          <w:noProof/>
        </w:rPr>
        <w:drawing>
          <wp:anchor distT="0" distB="0" distL="114300" distR="114300" simplePos="0" relativeHeight="251669504" behindDoc="1" locked="0" layoutInCell="1" allowOverlap="1">
            <wp:simplePos x="0" y="0"/>
            <wp:positionH relativeFrom="column">
              <wp:posOffset>457200</wp:posOffset>
            </wp:positionH>
            <wp:positionV relativeFrom="paragraph">
              <wp:posOffset>114300</wp:posOffset>
            </wp:positionV>
            <wp:extent cx="5143500" cy="527050"/>
            <wp:effectExtent l="0" t="0" r="0" b="6350"/>
            <wp:wrapTight wrapText="bothSides">
              <wp:wrapPolygon edited="0">
                <wp:start x="0" y="0"/>
                <wp:lineTo x="0" y="21080"/>
                <wp:lineTo x="21520" y="21080"/>
                <wp:lineTo x="21520" y="0"/>
                <wp:lineTo x="0" y="0"/>
              </wp:wrapPolygon>
            </wp:wrapTight>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43500"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4CD" w:rsidRDefault="000144CD" w:rsidP="000144CD">
      <w:pPr>
        <w:widowControl/>
        <w:shd w:val="clear" w:color="auto" w:fill="FFFFFF"/>
        <w:spacing w:line="320" w:lineRule="exact"/>
        <w:ind w:firstLine="525"/>
        <w:rPr>
          <w:rFonts w:ascii="宋体" w:hAnsi="宋体" w:cs="宋体" w:hint="eastAsia"/>
          <w:color w:val="000000"/>
          <w:kern w:val="0"/>
          <w:szCs w:val="21"/>
        </w:rPr>
      </w:pPr>
    </w:p>
    <w:p w:rsidR="000144CD" w:rsidRPr="00C1506B" w:rsidRDefault="000144CD" w:rsidP="000144CD">
      <w:pPr>
        <w:widowControl/>
        <w:shd w:val="clear" w:color="auto" w:fill="FFFFFF"/>
        <w:spacing w:line="320" w:lineRule="exact"/>
        <w:ind w:firstLine="525"/>
        <w:rPr>
          <w:rFonts w:ascii="楷体_GB2312" w:eastAsia="楷体_GB2312" w:hAnsi="宋体" w:cs="宋体" w:hint="eastAsia"/>
          <w:color w:val="000000"/>
          <w:kern w:val="0"/>
          <w:szCs w:val="21"/>
        </w:rPr>
      </w:pPr>
      <w:r w:rsidRPr="00C1506B">
        <w:rPr>
          <w:rFonts w:ascii="楷体_GB2312" w:eastAsia="楷体_GB2312" w:hAnsi="宋体" w:cs="宋体" w:hint="eastAsia"/>
          <w:color w:val="000000"/>
          <w:kern w:val="0"/>
          <w:szCs w:val="21"/>
        </w:rPr>
        <w:t>科学家对原子内部结构的研究仍在继续。但也有科学家质疑：原子内部</w:t>
      </w:r>
      <w:r>
        <w:rPr>
          <w:rFonts w:ascii="楷体_GB2312" w:eastAsia="楷体_GB2312" w:hAnsi="宋体" w:cs="宋体" w:hint="eastAsia"/>
          <w:noProof/>
          <w:color w:val="000000"/>
          <w:kern w:val="0"/>
          <w:szCs w:val="21"/>
        </w:rPr>
        <w:drawing>
          <wp:inline distT="0" distB="0" distL="0" distR="0">
            <wp:extent cx="15875" cy="24130"/>
            <wp:effectExtent l="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C1506B">
        <w:rPr>
          <w:rFonts w:ascii="楷体_GB2312" w:eastAsia="楷体_GB2312" w:hAnsi="宋体" w:cs="宋体" w:hint="eastAsia"/>
          <w:color w:val="000000"/>
          <w:kern w:val="0"/>
          <w:szCs w:val="21"/>
        </w:rPr>
        <w:t>的微粒真的无限可分吗？</w:t>
      </w:r>
    </w:p>
    <w:p w:rsidR="000144CD" w:rsidRPr="00C1506B" w:rsidRDefault="000144CD" w:rsidP="000144CD">
      <w:pPr>
        <w:widowControl/>
        <w:shd w:val="clear" w:color="auto" w:fill="FFFFFF"/>
        <w:spacing w:line="320" w:lineRule="exact"/>
        <w:rPr>
          <w:rFonts w:ascii="楷体_GB2312" w:eastAsia="楷体_GB2312" w:hAnsi="宋体" w:cs="宋体" w:hint="eastAsia"/>
          <w:color w:val="000000"/>
          <w:kern w:val="0"/>
          <w:szCs w:val="21"/>
        </w:rPr>
      </w:pPr>
      <w:r w:rsidRPr="00C1506B">
        <w:rPr>
          <w:rFonts w:ascii="楷体_GB2312" w:eastAsia="楷体_GB2312" w:hAnsi="宋体" w:cs="宋体" w:hint="eastAsia"/>
          <w:b/>
          <w:bCs/>
          <w:color w:val="000000"/>
          <w:kern w:val="0"/>
          <w:szCs w:val="21"/>
        </w:rPr>
        <w:t>【</w:t>
      </w:r>
      <w:r w:rsidRPr="00C1506B">
        <w:rPr>
          <w:rFonts w:ascii="楷体_GB2312" w:eastAsia="楷体_GB2312" w:hAnsi="宋体" w:cs="宋体" w:hint="eastAsia"/>
          <w:color w:val="000000"/>
          <w:kern w:val="0"/>
          <w:szCs w:val="21"/>
        </w:rPr>
        <w:t>材料三</w:t>
      </w:r>
      <w:r w:rsidRPr="00C1506B">
        <w:rPr>
          <w:rFonts w:ascii="楷体_GB2312" w:eastAsia="楷体_GB2312" w:hAnsi="宋体" w:cs="宋体" w:hint="eastAsia"/>
          <w:b/>
          <w:bCs/>
          <w:color w:val="000000"/>
          <w:kern w:val="0"/>
          <w:szCs w:val="21"/>
        </w:rPr>
        <w:t>】</w:t>
      </w:r>
      <w:r w:rsidRPr="00C1506B">
        <w:rPr>
          <w:rFonts w:ascii="楷体_GB2312" w:eastAsia="楷体_GB2312" w:hAnsi="宋体" w:cs="宋体" w:hint="eastAsia"/>
          <w:color w:val="000000"/>
          <w:kern w:val="0"/>
          <w:szCs w:val="21"/>
        </w:rPr>
        <w:t>英国科学家罗伯特·胡克利用自制的显微镜发现了细胞。为了更深入观察微观世界，人们不断地发展显微技术。随着科技发展，电子显微镜的发明将人类对生物的认识推进到更微观的层次……</w:t>
      </w: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(1)伽利略观点的研究对象是“运动的物体”，牛顿观点的研究对象是“一切物体”，比较牛顿和伽利略的观点，牛顿的研究对象除了关注“运动的物体”外，还包括了</w:t>
      </w:r>
      <w:r w:rsidRPr="002A037F">
        <w:rPr>
          <w:rFonts w:ascii="宋体" w:hAnsi="宋体" w:cs="宋体"/>
          <w:color w:val="000000"/>
          <w:kern w:val="0"/>
          <w:szCs w:val="21"/>
          <w:u w:val="single"/>
        </w:rPr>
        <w:t> </w:t>
      </w:r>
      <w:r>
        <w:rPr>
          <w:rFonts w:ascii="宋体" w:hAnsi="宋体" w:cs="宋体" w:hint="eastAsia"/>
          <w:color w:val="000000"/>
          <w:kern w:val="0"/>
          <w:szCs w:val="21"/>
          <w:u w:val="single"/>
        </w:rPr>
        <w:t xml:space="preserve">     </w:t>
      </w:r>
      <w:r w:rsidRPr="002A037F">
        <w:rPr>
          <w:rFonts w:ascii="宋体" w:hAnsi="宋体" w:cs="宋体"/>
          <w:color w:val="000000"/>
          <w:kern w:val="0"/>
          <w:szCs w:val="21"/>
          <w:u w:val="single"/>
        </w:rPr>
        <w:t>  </w:t>
      </w:r>
      <w:r w:rsidRPr="002A037F">
        <w:rPr>
          <w:rFonts w:ascii="宋体" w:hAnsi="宋体" w:cs="宋体"/>
          <w:color w:val="000000"/>
          <w:kern w:val="0"/>
          <w:szCs w:val="21"/>
        </w:rPr>
        <w:t>。</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(2)科学家在探索原子结构内部奥秘时，在不断的实验中重建模型，下列有关模型的说法合理的是</w:t>
      </w:r>
      <w:r w:rsidRPr="002A037F">
        <w:rPr>
          <w:rFonts w:ascii="宋体" w:hAnsi="宋体" w:cs="宋体"/>
          <w:color w:val="000000"/>
          <w:kern w:val="0"/>
          <w:szCs w:val="21"/>
          <w:u w:val="single"/>
        </w:rPr>
        <w:t> </w:t>
      </w:r>
      <w:r>
        <w:rPr>
          <w:rFonts w:ascii="宋体" w:hAnsi="宋体" w:cs="宋体" w:hint="eastAsia"/>
          <w:color w:val="000000"/>
          <w:kern w:val="0"/>
          <w:szCs w:val="21"/>
          <w:u w:val="single"/>
        </w:rPr>
        <w:t xml:space="preserve">  </w:t>
      </w:r>
      <w:r w:rsidRPr="002A037F">
        <w:rPr>
          <w:rFonts w:ascii="宋体" w:hAnsi="宋体" w:cs="宋体"/>
          <w:color w:val="000000"/>
          <w:kern w:val="0"/>
          <w:szCs w:val="21"/>
          <w:u w:val="single"/>
        </w:rPr>
        <w:t>  </w:t>
      </w:r>
      <w:r w:rsidRPr="002A037F">
        <w:rPr>
          <w:rFonts w:ascii="宋体" w:hAnsi="宋体" w:cs="宋体"/>
          <w:color w:val="000000"/>
          <w:kern w:val="0"/>
          <w:szCs w:val="21"/>
        </w:rPr>
        <w:t>。</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A.模型是在实验和发现中不断修</w:t>
      </w:r>
      <w:r>
        <w:rPr>
          <w:rFonts w:ascii="宋体" w:hAnsi="宋体" w:cs="宋体"/>
          <w:noProof/>
          <w:color w:val="000000"/>
          <w:kern w:val="0"/>
          <w:szCs w:val="21"/>
        </w:rPr>
        <w:drawing>
          <wp:inline distT="0" distB="0" distL="0" distR="0">
            <wp:extent cx="15875" cy="15875"/>
            <wp:effectExtent l="0" t="0" r="0"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2A037F">
        <w:rPr>
          <w:rFonts w:ascii="宋体" w:hAnsi="宋体" w:cs="宋体"/>
          <w:color w:val="000000"/>
          <w:kern w:val="0"/>
          <w:szCs w:val="21"/>
        </w:rPr>
        <w:t>正和完善的</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B.模型一定是研究对象本身的放大或缩小，不可改变</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C.建立模型有助于我们认识和理解许多自然事物的本质</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(3)显微技术的发展促进了我们对微观世界的认识，下列属于科技发展给人类带来好处</w:t>
      </w:r>
      <w:r w:rsidRPr="002A037F">
        <w:rPr>
          <w:rFonts w:ascii="宋体" w:hAnsi="宋体" w:cs="宋体"/>
          <w:color w:val="000000"/>
          <w:kern w:val="0"/>
          <w:szCs w:val="21"/>
          <w:u w:val="single"/>
        </w:rPr>
        <w:t> </w:t>
      </w:r>
      <w:r>
        <w:rPr>
          <w:rFonts w:ascii="宋体" w:hAnsi="宋体" w:cs="宋体" w:hint="eastAsia"/>
          <w:color w:val="000000"/>
          <w:kern w:val="0"/>
          <w:szCs w:val="21"/>
          <w:u w:val="single"/>
        </w:rPr>
        <w:t xml:space="preserve">   </w:t>
      </w:r>
      <w:r w:rsidRPr="002A037F">
        <w:rPr>
          <w:rFonts w:ascii="宋体" w:hAnsi="宋体" w:cs="宋体"/>
          <w:color w:val="000000"/>
          <w:kern w:val="0"/>
          <w:szCs w:val="21"/>
          <w:u w:val="single"/>
        </w:rPr>
        <w:t> </w:t>
      </w:r>
      <w:r w:rsidRPr="002A037F">
        <w:rPr>
          <w:rFonts w:ascii="宋体" w:hAnsi="宋体" w:cs="宋体"/>
          <w:color w:val="000000"/>
          <w:kern w:val="0"/>
          <w:szCs w:val="21"/>
        </w:rPr>
        <w:t>。</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A.塑料的发明使环境污染加剧        B.计算机技术的发展，方便信息处理</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C.手机的发明，使人们方便交流      D.高铁的应用，缩短了人们时空距离</w:t>
      </w:r>
    </w:p>
    <w:p w:rsidR="000144CD" w:rsidRPr="002A037F" w:rsidRDefault="000144CD" w:rsidP="000144CD">
      <w:pPr>
        <w:widowControl/>
        <w:shd w:val="clear" w:color="auto" w:fill="FFFFFF"/>
        <w:spacing w:line="320" w:lineRule="exact"/>
        <w:rPr>
          <w:rFonts w:ascii="宋体" w:hAnsi="宋体" w:cs="宋体"/>
          <w:color w:val="000000"/>
          <w:kern w:val="0"/>
          <w:szCs w:val="21"/>
        </w:rPr>
      </w:pPr>
      <w:r w:rsidRPr="002A037F">
        <w:rPr>
          <w:rFonts w:ascii="宋体" w:hAnsi="宋体" w:cs="宋体"/>
          <w:color w:val="000000"/>
          <w:kern w:val="0"/>
          <w:szCs w:val="21"/>
        </w:rPr>
        <w:t>(4)根据以上信息，谈谈你对科学发展的认识：</w:t>
      </w:r>
      <w:r w:rsidRPr="002A037F">
        <w:rPr>
          <w:rFonts w:ascii="宋体" w:hAnsi="宋体" w:cs="宋体"/>
          <w:color w:val="000000"/>
          <w:kern w:val="0"/>
          <w:szCs w:val="21"/>
          <w:u w:val="single"/>
        </w:rPr>
        <w:t> </w:t>
      </w:r>
      <w:r>
        <w:rPr>
          <w:rFonts w:ascii="宋体" w:hAnsi="宋体" w:cs="宋体" w:hint="eastAsia"/>
          <w:color w:val="000000"/>
          <w:kern w:val="0"/>
          <w:szCs w:val="21"/>
          <w:u w:val="single"/>
        </w:rPr>
        <w:t xml:space="preserve">     </w:t>
      </w:r>
      <w:r w:rsidRPr="002A037F">
        <w:rPr>
          <w:rFonts w:ascii="宋体" w:hAnsi="宋体" w:cs="宋体"/>
          <w:color w:val="000000"/>
          <w:kern w:val="0"/>
          <w:szCs w:val="21"/>
          <w:u w:val="single"/>
        </w:rPr>
        <w:t>  </w:t>
      </w:r>
      <w:r w:rsidRPr="002A037F">
        <w:rPr>
          <w:rFonts w:ascii="宋体" w:hAnsi="宋体" w:cs="宋体"/>
          <w:color w:val="000000"/>
          <w:kern w:val="0"/>
          <w:szCs w:val="21"/>
        </w:rPr>
        <w:t>（写出一点即可）。</w:t>
      </w:r>
    </w:p>
    <w:p w:rsidR="000144CD" w:rsidRPr="002A037F"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0144CD" w:rsidRDefault="000144CD" w:rsidP="000144CD">
      <w:pPr>
        <w:rPr>
          <w:rFonts w:hint="eastAsia"/>
        </w:rPr>
      </w:pPr>
      <w:bookmarkStart w:id="0" w:name="_GoBack"/>
      <w:bookmarkEnd w:id="0"/>
    </w:p>
    <w:p w:rsidR="000144CD" w:rsidRDefault="000144CD" w:rsidP="000144CD">
      <w:pPr>
        <w:rPr>
          <w:rFonts w:hint="eastAsia"/>
        </w:rPr>
      </w:pPr>
    </w:p>
    <w:p w:rsidR="000144CD" w:rsidRPr="000F33C8" w:rsidRDefault="000144CD" w:rsidP="000144CD">
      <w:pPr>
        <w:rPr>
          <w:rFonts w:hint="eastAsia"/>
        </w:rPr>
      </w:pPr>
    </w:p>
    <w:p w:rsidR="000144CD" w:rsidRDefault="000144CD" w:rsidP="000144CD">
      <w:pPr>
        <w:widowControl/>
        <w:shd w:val="clear" w:color="auto" w:fill="FFFFFF"/>
        <w:spacing w:line="320" w:lineRule="exact"/>
        <w:rPr>
          <w:rFonts w:ascii="宋体" w:hAnsi="宋体" w:cs="宋体" w:hint="eastAsia"/>
          <w:color w:val="000000"/>
          <w:kern w:val="0"/>
          <w:szCs w:val="21"/>
        </w:rPr>
      </w:pPr>
    </w:p>
    <w:p w:rsidR="0022300B" w:rsidRDefault="0022300B"/>
    <w:sectPr w:rsidR="0022300B" w:rsidSect="009A4F62">
      <w:headerReference w:type="even" r:id="rId37"/>
      <w:headerReference w:type="default" r:id="rId38"/>
      <w:footerReference w:type="even" r:id="rId39"/>
      <w:footerReference w:type="default" r:id="rId40"/>
      <w:headerReference w:type="first" r:id="rId41"/>
      <w:footerReference w:type="first" r:id="rId42"/>
      <w:pgSz w:w="11906" w:h="16838" w:code="9"/>
      <w:pgMar w:top="1418" w:right="1077" w:bottom="1418" w:left="107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70C" w:rsidRDefault="00AD270C" w:rsidP="000144CD">
      <w:r>
        <w:separator/>
      </w:r>
    </w:p>
  </w:endnote>
  <w:endnote w:type="continuationSeparator" w:id="0">
    <w:p w:rsidR="00AD270C" w:rsidRDefault="00AD270C" w:rsidP="0001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B1C" w:rsidRDefault="00AD270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F62" w:rsidRPr="009A1B1C" w:rsidRDefault="00AD270C" w:rsidP="009A1B1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B1C" w:rsidRDefault="00AD270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70C" w:rsidRDefault="00AD270C" w:rsidP="000144CD">
      <w:r>
        <w:separator/>
      </w:r>
    </w:p>
  </w:footnote>
  <w:footnote w:type="continuationSeparator" w:id="0">
    <w:p w:rsidR="00AD270C" w:rsidRDefault="00AD270C" w:rsidP="000144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B1C" w:rsidRDefault="00AD270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F62" w:rsidRPr="009A1B1C" w:rsidRDefault="00AD270C" w:rsidP="009A1B1C">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B1C" w:rsidRDefault="00AD270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51"/>
    <w:rsid w:val="000144CD"/>
    <w:rsid w:val="000864B1"/>
    <w:rsid w:val="0022300B"/>
    <w:rsid w:val="00AD270C"/>
    <w:rsid w:val="00BF0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C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144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44CD"/>
    <w:rPr>
      <w:sz w:val="18"/>
      <w:szCs w:val="18"/>
    </w:rPr>
  </w:style>
  <w:style w:type="paragraph" w:styleId="a4">
    <w:name w:val="footer"/>
    <w:basedOn w:val="a"/>
    <w:link w:val="Char0"/>
    <w:unhideWhenUsed/>
    <w:rsid w:val="000144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44CD"/>
    <w:rPr>
      <w:sz w:val="18"/>
      <w:szCs w:val="18"/>
    </w:rPr>
  </w:style>
  <w:style w:type="paragraph" w:customStyle="1" w:styleId="p0">
    <w:name w:val="p0"/>
    <w:basedOn w:val="a"/>
    <w:rsid w:val="000144CD"/>
    <w:pPr>
      <w:widowControl/>
      <w:snapToGrid w:val="0"/>
      <w:spacing w:line="312" w:lineRule="atLeast"/>
    </w:pPr>
    <w:rPr>
      <w:kern w:val="0"/>
      <w:szCs w:val="21"/>
    </w:rPr>
  </w:style>
  <w:style w:type="paragraph" w:styleId="a5">
    <w:name w:val="Balloon Text"/>
    <w:basedOn w:val="a"/>
    <w:link w:val="Char1"/>
    <w:uiPriority w:val="99"/>
    <w:semiHidden/>
    <w:unhideWhenUsed/>
    <w:rsid w:val="000144CD"/>
    <w:rPr>
      <w:sz w:val="18"/>
      <w:szCs w:val="18"/>
    </w:rPr>
  </w:style>
  <w:style w:type="character" w:customStyle="1" w:styleId="Char1">
    <w:name w:val="批注框文本 Char"/>
    <w:basedOn w:val="a0"/>
    <w:link w:val="a5"/>
    <w:uiPriority w:val="99"/>
    <w:semiHidden/>
    <w:rsid w:val="000144C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C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144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44CD"/>
    <w:rPr>
      <w:sz w:val="18"/>
      <w:szCs w:val="18"/>
    </w:rPr>
  </w:style>
  <w:style w:type="paragraph" w:styleId="a4">
    <w:name w:val="footer"/>
    <w:basedOn w:val="a"/>
    <w:link w:val="Char0"/>
    <w:unhideWhenUsed/>
    <w:rsid w:val="000144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44CD"/>
    <w:rPr>
      <w:sz w:val="18"/>
      <w:szCs w:val="18"/>
    </w:rPr>
  </w:style>
  <w:style w:type="paragraph" w:customStyle="1" w:styleId="p0">
    <w:name w:val="p0"/>
    <w:basedOn w:val="a"/>
    <w:rsid w:val="000144CD"/>
    <w:pPr>
      <w:widowControl/>
      <w:snapToGrid w:val="0"/>
      <w:spacing w:line="312" w:lineRule="atLeast"/>
    </w:pPr>
    <w:rPr>
      <w:kern w:val="0"/>
      <w:szCs w:val="21"/>
    </w:rPr>
  </w:style>
  <w:style w:type="paragraph" w:styleId="a5">
    <w:name w:val="Balloon Text"/>
    <w:basedOn w:val="a"/>
    <w:link w:val="Char1"/>
    <w:uiPriority w:val="99"/>
    <w:semiHidden/>
    <w:unhideWhenUsed/>
    <w:rsid w:val="000144CD"/>
    <w:rPr>
      <w:sz w:val="18"/>
      <w:szCs w:val="18"/>
    </w:rPr>
  </w:style>
  <w:style w:type="character" w:customStyle="1" w:styleId="Char1">
    <w:name w:val="批注框文本 Char"/>
    <w:basedOn w:val="a0"/>
    <w:link w:val="a5"/>
    <w:uiPriority w:val="99"/>
    <w:semiHidden/>
    <w:rsid w:val="000144C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1313</Words>
  <Characters>7486</Characters>
  <Application>Microsoft Office Word</Application>
  <DocSecurity>0</DocSecurity>
  <Lines>62</Lines>
  <Paragraphs>17</Paragraphs>
  <ScaleCrop>false</ScaleCrop>
  <Company>微软中国</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2020-10-26T11:34:00Z</dcterms:created>
  <dcterms:modified xsi:type="dcterms:W3CDTF">2020-10-26T11:36:00Z</dcterms:modified>
</cp:coreProperties>
</file>