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8CD" w:rsidRPr="007957B8" w:rsidRDefault="001C18CD" w:rsidP="001C18CD">
      <w:pPr>
        <w:jc w:val="center"/>
        <w:rPr>
          <w:rFonts w:ascii="Times New Roman" w:hAnsi="Times New Roman"/>
          <w:color w:val="000000"/>
          <w:sz w:val="36"/>
          <w:szCs w:val="36"/>
        </w:rPr>
      </w:pPr>
      <w:r w:rsidRPr="007957B8">
        <w:rPr>
          <w:rFonts w:ascii="Times New Roman" w:hAnsi="Times New Roman"/>
          <w:color w:val="000000"/>
          <w:sz w:val="36"/>
          <w:szCs w:val="36"/>
        </w:rPr>
        <w:t>2016</w:t>
      </w:r>
      <w:r w:rsidRPr="007957B8">
        <w:rPr>
          <w:rFonts w:ascii="Times New Roman" w:hAnsi="Times New Roman"/>
          <w:color w:val="000000"/>
          <w:sz w:val="36"/>
          <w:szCs w:val="36"/>
        </w:rPr>
        <w:t>年浙江省初中毕业升学考试</w:t>
      </w:r>
      <w:r w:rsidRPr="007957B8">
        <w:rPr>
          <w:rFonts w:ascii="Times New Roman" w:hAnsi="Times New Roman"/>
          <w:color w:val="000000"/>
          <w:sz w:val="36"/>
          <w:szCs w:val="36"/>
        </w:rPr>
        <w:t>(</w:t>
      </w:r>
      <w:r w:rsidRPr="007957B8">
        <w:rPr>
          <w:rFonts w:ascii="Times New Roman" w:hAnsi="Times New Roman"/>
          <w:color w:val="000000"/>
          <w:sz w:val="36"/>
          <w:szCs w:val="36"/>
        </w:rPr>
        <w:t>嘉兴卷</w:t>
      </w:r>
      <w:r w:rsidRPr="007957B8">
        <w:rPr>
          <w:rFonts w:ascii="Times New Roman" w:hAnsi="Times New Roman"/>
          <w:color w:val="000000"/>
          <w:sz w:val="36"/>
          <w:szCs w:val="36"/>
        </w:rPr>
        <w:t>)</w:t>
      </w:r>
    </w:p>
    <w:p w:rsidR="001C18CD" w:rsidRPr="007957B8" w:rsidRDefault="001C18CD" w:rsidP="001C18CD">
      <w:pPr>
        <w:jc w:val="center"/>
        <w:rPr>
          <w:rFonts w:ascii="Times New Roman" w:eastAsia="黑体" w:hAnsi="Times New Roman"/>
          <w:color w:val="000000"/>
          <w:sz w:val="32"/>
          <w:szCs w:val="32"/>
        </w:rPr>
      </w:pPr>
      <w:r w:rsidRPr="007957B8">
        <w:rPr>
          <w:rFonts w:ascii="Times New Roman" w:eastAsia="黑体" w:hAnsi="Times New Roman"/>
          <w:color w:val="000000"/>
          <w:sz w:val="32"/>
          <w:szCs w:val="32"/>
        </w:rPr>
        <w:t>科学</w:t>
      </w:r>
      <w:r w:rsidRPr="007957B8">
        <w:rPr>
          <w:rFonts w:ascii="Times New Roman" w:eastAsia="黑体" w:hAnsi="Times New Roman"/>
          <w:color w:val="000000"/>
          <w:sz w:val="32"/>
          <w:szCs w:val="32"/>
        </w:rPr>
        <w:t xml:space="preserve"> </w:t>
      </w:r>
      <w:r w:rsidRPr="007957B8">
        <w:rPr>
          <w:rFonts w:ascii="Times New Roman" w:eastAsia="黑体" w:hAnsi="Times New Roman"/>
          <w:color w:val="000000"/>
          <w:sz w:val="32"/>
          <w:szCs w:val="32"/>
        </w:rPr>
        <w:t>试题卷</w:t>
      </w:r>
    </w:p>
    <w:p w:rsidR="001C18CD" w:rsidRPr="007957B8" w:rsidRDefault="001C18CD" w:rsidP="001C18CD">
      <w:pPr>
        <w:rPr>
          <w:rFonts w:ascii="Times New Roman" w:eastAsia="黑体" w:hAnsi="Times New Roman"/>
          <w:color w:val="000000"/>
          <w:szCs w:val="21"/>
        </w:rPr>
      </w:pPr>
      <w:r w:rsidRPr="007957B8">
        <w:rPr>
          <w:rFonts w:ascii="Times New Roman" w:eastAsia="黑体" w:hAnsi="Times New Roman"/>
          <w:color w:val="000000"/>
          <w:szCs w:val="21"/>
        </w:rPr>
        <w:t>注意事项：</w:t>
      </w:r>
    </w:p>
    <w:p w:rsidR="001C18CD" w:rsidRPr="007957B8" w:rsidRDefault="001C18CD" w:rsidP="001C18CD">
      <w:pPr>
        <w:rPr>
          <w:rFonts w:ascii="Times New Roman" w:eastAsia="楷体_GB2312" w:hAnsi="Times New Roman"/>
          <w:color w:val="000000"/>
          <w:szCs w:val="21"/>
        </w:rPr>
      </w:pPr>
      <w:r w:rsidRPr="007957B8">
        <w:rPr>
          <w:rFonts w:ascii="Times New Roman" w:eastAsia="楷体_GB2312" w:hAnsi="Times New Roman"/>
          <w:color w:val="000000"/>
          <w:szCs w:val="21"/>
        </w:rPr>
        <w:t>1</w:t>
      </w:r>
      <w:r w:rsidRPr="007957B8">
        <w:rPr>
          <w:rFonts w:ascii="Times New Roman" w:eastAsia="楷体_GB2312" w:hAnsi="Times New Roman"/>
          <w:color w:val="000000"/>
          <w:szCs w:val="21"/>
        </w:rPr>
        <w:t>．本试题卷分卷</w:t>
      </w:r>
      <w:r w:rsidRPr="007957B8">
        <w:rPr>
          <w:rFonts w:ascii="Times New Roman" w:eastAsia="楷体_GB2312" w:hAnsi="Times New Roman"/>
          <w:color w:val="000000"/>
          <w:szCs w:val="21"/>
        </w:rPr>
        <w:t>I (</w:t>
      </w:r>
      <w:r w:rsidRPr="007957B8">
        <w:rPr>
          <w:rFonts w:ascii="Times New Roman" w:eastAsia="楷体_GB2312" w:hAnsi="Times New Roman"/>
          <w:color w:val="000000"/>
          <w:szCs w:val="21"/>
        </w:rPr>
        <w:t>必考部分</w:t>
      </w:r>
      <w:r w:rsidRPr="007957B8">
        <w:rPr>
          <w:rFonts w:ascii="Times New Roman" w:eastAsia="楷体_GB2312" w:hAnsi="Times New Roman"/>
          <w:color w:val="000000"/>
          <w:szCs w:val="21"/>
        </w:rPr>
        <w:t>)</w:t>
      </w:r>
      <w:r w:rsidRPr="007957B8">
        <w:rPr>
          <w:rFonts w:ascii="Times New Roman" w:eastAsia="楷体_GB2312" w:hAnsi="Times New Roman"/>
          <w:color w:val="000000"/>
          <w:szCs w:val="21"/>
        </w:rPr>
        <w:t>和卷</w:t>
      </w:r>
      <w:r w:rsidRPr="007957B8">
        <w:rPr>
          <w:rFonts w:ascii="宋体" w:hAnsi="宋体" w:cs="宋体" w:hint="eastAsia"/>
          <w:color w:val="000000"/>
          <w:szCs w:val="21"/>
        </w:rPr>
        <w:t>Ⅱ</w:t>
      </w:r>
      <w:r w:rsidRPr="007957B8">
        <w:rPr>
          <w:rFonts w:ascii="Times New Roman" w:eastAsia="楷体_GB2312" w:hAnsi="Times New Roman"/>
          <w:color w:val="000000"/>
          <w:szCs w:val="21"/>
        </w:rPr>
        <w:t>(</w:t>
      </w:r>
      <w:r w:rsidRPr="007957B8">
        <w:rPr>
          <w:rFonts w:ascii="Times New Roman" w:eastAsia="楷体_GB2312" w:hAnsi="Times New Roman"/>
          <w:color w:val="000000"/>
          <w:szCs w:val="21"/>
        </w:rPr>
        <w:t>选考部分</w:t>
      </w:r>
      <w:r w:rsidRPr="007957B8">
        <w:rPr>
          <w:rFonts w:ascii="Times New Roman" w:eastAsia="楷体_GB2312" w:hAnsi="Times New Roman"/>
          <w:color w:val="000000"/>
          <w:szCs w:val="21"/>
        </w:rPr>
        <w:t>)</w:t>
      </w:r>
      <w:r w:rsidRPr="007957B8">
        <w:rPr>
          <w:rFonts w:ascii="Times New Roman" w:eastAsia="楷体_GB2312" w:hAnsi="Times New Roman"/>
          <w:color w:val="000000"/>
          <w:szCs w:val="21"/>
        </w:rPr>
        <w:t>两部分，考试时间为</w:t>
      </w:r>
      <w:r w:rsidRPr="007957B8">
        <w:rPr>
          <w:rFonts w:ascii="Times New Roman" w:eastAsia="楷体_GB2312" w:hAnsi="Times New Roman"/>
          <w:color w:val="000000"/>
          <w:szCs w:val="21"/>
        </w:rPr>
        <w:t>120</w:t>
      </w:r>
      <w:r w:rsidRPr="007957B8">
        <w:rPr>
          <w:rFonts w:ascii="Times New Roman" w:eastAsia="楷体_GB2312" w:hAnsi="Times New Roman"/>
          <w:color w:val="000000"/>
          <w:szCs w:val="21"/>
        </w:rPr>
        <w:t>分钟。</w:t>
      </w:r>
    </w:p>
    <w:p w:rsidR="001C18CD" w:rsidRPr="007957B8" w:rsidRDefault="001C18CD" w:rsidP="001C18CD">
      <w:pPr>
        <w:rPr>
          <w:rFonts w:ascii="Times New Roman" w:eastAsia="楷体_GB2312" w:hAnsi="Times New Roman"/>
          <w:color w:val="000000"/>
          <w:szCs w:val="21"/>
        </w:rPr>
      </w:pPr>
      <w:r w:rsidRPr="007957B8">
        <w:rPr>
          <w:rFonts w:ascii="Times New Roman" w:eastAsia="楷体_GB2312" w:hAnsi="Times New Roman"/>
          <w:color w:val="000000"/>
          <w:szCs w:val="21"/>
        </w:rPr>
        <w:t>2</w:t>
      </w:r>
      <w:r w:rsidRPr="007957B8">
        <w:rPr>
          <w:rFonts w:ascii="Times New Roman" w:eastAsia="楷体_GB2312" w:hAnsi="Times New Roman"/>
          <w:color w:val="000000"/>
          <w:szCs w:val="21"/>
        </w:rPr>
        <w:t>．卷</w:t>
      </w:r>
      <w:r w:rsidRPr="007957B8">
        <w:rPr>
          <w:rFonts w:ascii="Times New Roman" w:eastAsia="楷体_GB2312" w:hAnsi="Times New Roman"/>
          <w:color w:val="000000"/>
          <w:szCs w:val="21"/>
        </w:rPr>
        <w:t>I</w:t>
      </w:r>
      <w:r w:rsidRPr="007957B8">
        <w:rPr>
          <w:rFonts w:ascii="Times New Roman" w:eastAsia="楷体_GB2312" w:hAnsi="Times New Roman"/>
          <w:color w:val="000000"/>
          <w:szCs w:val="21"/>
        </w:rPr>
        <w:t>满分</w:t>
      </w:r>
      <w:r w:rsidRPr="007957B8">
        <w:rPr>
          <w:rFonts w:ascii="Times New Roman" w:eastAsia="楷体_GB2312" w:hAnsi="Times New Roman"/>
          <w:color w:val="000000"/>
          <w:szCs w:val="21"/>
        </w:rPr>
        <w:t>160</w:t>
      </w:r>
      <w:r w:rsidRPr="007957B8">
        <w:rPr>
          <w:rFonts w:ascii="Times New Roman" w:eastAsia="楷体_GB2312" w:hAnsi="Times New Roman"/>
          <w:color w:val="000000"/>
          <w:szCs w:val="21"/>
        </w:rPr>
        <w:t>分，卷</w:t>
      </w:r>
      <w:r w:rsidRPr="007957B8">
        <w:rPr>
          <w:rFonts w:ascii="宋体" w:hAnsi="宋体" w:cs="宋体" w:hint="eastAsia"/>
          <w:color w:val="000000"/>
          <w:szCs w:val="21"/>
        </w:rPr>
        <w:t>Ⅱ</w:t>
      </w:r>
      <w:r w:rsidRPr="007957B8">
        <w:rPr>
          <w:rFonts w:ascii="Times New Roman" w:eastAsia="楷体_GB2312" w:hAnsi="Times New Roman"/>
          <w:color w:val="000000"/>
          <w:szCs w:val="21"/>
        </w:rPr>
        <w:t>满分为</w:t>
      </w:r>
      <w:r w:rsidRPr="007957B8">
        <w:rPr>
          <w:rFonts w:ascii="Times New Roman" w:eastAsia="楷体_GB2312" w:hAnsi="Times New Roman"/>
          <w:color w:val="000000"/>
          <w:szCs w:val="21"/>
        </w:rPr>
        <w:t>40</w:t>
      </w:r>
      <w:r w:rsidRPr="007957B8">
        <w:rPr>
          <w:rFonts w:ascii="Times New Roman" w:eastAsia="楷体_GB2312" w:hAnsi="Times New Roman"/>
          <w:color w:val="000000"/>
          <w:szCs w:val="21"/>
        </w:rPr>
        <w:t>分，分</w:t>
      </w:r>
      <w:r w:rsidRPr="007957B8">
        <w:rPr>
          <w:rFonts w:ascii="Times New Roman" w:eastAsia="楷体_GB2312" w:hAnsi="Times New Roman"/>
          <w:color w:val="000000"/>
          <w:szCs w:val="21"/>
        </w:rPr>
        <w:t>A</w:t>
      </w:r>
      <w:r w:rsidRPr="007957B8">
        <w:rPr>
          <w:rFonts w:ascii="Times New Roman" w:eastAsia="楷体_GB2312" w:hAnsi="Times New Roman"/>
          <w:color w:val="000000"/>
          <w:szCs w:val="21"/>
        </w:rPr>
        <w:t>、</w:t>
      </w:r>
      <w:r w:rsidRPr="007957B8">
        <w:rPr>
          <w:rFonts w:ascii="Times New Roman" w:eastAsia="楷体_GB2312" w:hAnsi="Times New Roman"/>
          <w:color w:val="000000"/>
          <w:szCs w:val="21"/>
        </w:rPr>
        <w:t>B</w:t>
      </w:r>
      <w:r w:rsidRPr="007957B8">
        <w:rPr>
          <w:rFonts w:ascii="Times New Roman" w:eastAsia="楷体_GB2312" w:hAnsi="Times New Roman"/>
          <w:color w:val="000000"/>
          <w:szCs w:val="21"/>
        </w:rPr>
        <w:t>、</w:t>
      </w:r>
      <w:r w:rsidRPr="007957B8">
        <w:rPr>
          <w:rFonts w:ascii="Times New Roman" w:eastAsia="楷体_GB2312" w:hAnsi="Times New Roman"/>
          <w:color w:val="000000"/>
          <w:szCs w:val="21"/>
        </w:rPr>
        <w:t>C</w:t>
      </w:r>
      <w:r w:rsidRPr="007957B8">
        <w:rPr>
          <w:rFonts w:ascii="Times New Roman" w:eastAsia="楷体_GB2312" w:hAnsi="Times New Roman"/>
          <w:color w:val="000000"/>
          <w:szCs w:val="21"/>
        </w:rPr>
        <w:t>三组，每组</w:t>
      </w:r>
      <w:r w:rsidRPr="007957B8">
        <w:rPr>
          <w:rFonts w:ascii="Times New Roman" w:eastAsia="楷体_GB2312" w:hAnsi="Times New Roman"/>
          <w:color w:val="000000"/>
          <w:szCs w:val="21"/>
        </w:rPr>
        <w:t>2</w:t>
      </w:r>
      <w:r w:rsidRPr="007957B8">
        <w:rPr>
          <w:rFonts w:ascii="Times New Roman" w:eastAsia="楷体_GB2312" w:hAnsi="Times New Roman"/>
          <w:color w:val="000000"/>
          <w:szCs w:val="21"/>
        </w:rPr>
        <w:t>题，</w:t>
      </w:r>
      <w:r w:rsidRPr="007957B8">
        <w:rPr>
          <w:rFonts w:ascii="Times New Roman" w:eastAsia="楷体_GB2312" w:hAnsi="Times New Roman"/>
          <w:color w:val="000000"/>
          <w:szCs w:val="21"/>
        </w:rPr>
        <w:t>A</w:t>
      </w:r>
      <w:r w:rsidRPr="007957B8">
        <w:rPr>
          <w:rFonts w:ascii="Times New Roman" w:eastAsia="楷体_GB2312" w:hAnsi="Times New Roman"/>
          <w:color w:val="000000"/>
          <w:szCs w:val="21"/>
        </w:rPr>
        <w:t>组每题</w:t>
      </w:r>
      <w:r w:rsidRPr="007957B8">
        <w:rPr>
          <w:rFonts w:ascii="Times New Roman" w:eastAsia="楷体_GB2312" w:hAnsi="Times New Roman"/>
          <w:color w:val="000000"/>
          <w:szCs w:val="21"/>
        </w:rPr>
        <w:t>10</w:t>
      </w:r>
      <w:r w:rsidRPr="007957B8">
        <w:rPr>
          <w:rFonts w:ascii="Times New Roman" w:eastAsia="楷体_GB2312" w:hAnsi="Times New Roman"/>
          <w:color w:val="000000"/>
          <w:szCs w:val="21"/>
        </w:rPr>
        <w:t>分，</w:t>
      </w:r>
      <w:r w:rsidRPr="007957B8">
        <w:rPr>
          <w:rFonts w:ascii="Times New Roman" w:eastAsia="楷体_GB2312" w:hAnsi="Times New Roman"/>
          <w:color w:val="000000"/>
          <w:szCs w:val="21"/>
        </w:rPr>
        <w:t>B</w:t>
      </w:r>
      <w:r w:rsidRPr="007957B8">
        <w:rPr>
          <w:rFonts w:ascii="Times New Roman" w:eastAsia="楷体_GB2312" w:hAnsi="Times New Roman"/>
          <w:color w:val="000000"/>
          <w:szCs w:val="21"/>
        </w:rPr>
        <w:t>组每题</w:t>
      </w:r>
      <w:r w:rsidRPr="007957B8">
        <w:rPr>
          <w:rFonts w:ascii="Times New Roman" w:eastAsia="楷体_GB2312" w:hAnsi="Times New Roman"/>
          <w:color w:val="000000"/>
          <w:szCs w:val="21"/>
        </w:rPr>
        <w:t>14</w:t>
      </w:r>
      <w:r w:rsidRPr="007957B8">
        <w:rPr>
          <w:rFonts w:ascii="Times New Roman" w:eastAsia="楷体_GB2312" w:hAnsi="Times New Roman"/>
          <w:color w:val="000000"/>
          <w:szCs w:val="21"/>
        </w:rPr>
        <w:t>分，</w:t>
      </w:r>
      <w:r w:rsidRPr="007957B8">
        <w:rPr>
          <w:rFonts w:ascii="Times New Roman" w:eastAsia="楷体_GB2312" w:hAnsi="Times New Roman"/>
          <w:color w:val="000000"/>
          <w:szCs w:val="21"/>
        </w:rPr>
        <w:t>C</w:t>
      </w:r>
      <w:r w:rsidRPr="007957B8">
        <w:rPr>
          <w:rFonts w:ascii="Times New Roman" w:eastAsia="楷体_GB2312" w:hAnsi="Times New Roman"/>
          <w:color w:val="000000"/>
          <w:szCs w:val="21"/>
        </w:rPr>
        <w:t>组每题</w:t>
      </w:r>
      <w:r w:rsidRPr="007957B8">
        <w:rPr>
          <w:rFonts w:ascii="Times New Roman" w:eastAsia="楷体_GB2312" w:hAnsi="Times New Roman"/>
          <w:color w:val="000000"/>
          <w:szCs w:val="21"/>
        </w:rPr>
        <w:t>16</w:t>
      </w:r>
      <w:r w:rsidRPr="007957B8">
        <w:rPr>
          <w:rFonts w:ascii="Times New Roman" w:eastAsia="楷体_GB2312" w:hAnsi="Times New Roman"/>
          <w:color w:val="000000"/>
          <w:szCs w:val="21"/>
        </w:rPr>
        <w:t>分，请在每组任选一题作答。</w:t>
      </w:r>
    </w:p>
    <w:p w:rsidR="001C18CD" w:rsidRPr="007957B8" w:rsidRDefault="001C18CD" w:rsidP="001C18CD">
      <w:pPr>
        <w:rPr>
          <w:rFonts w:ascii="Times New Roman" w:eastAsia="楷体_GB2312" w:hAnsi="Times New Roman"/>
          <w:color w:val="000000"/>
          <w:szCs w:val="21"/>
        </w:rPr>
      </w:pPr>
      <w:r w:rsidRPr="007957B8">
        <w:rPr>
          <w:rFonts w:ascii="Times New Roman" w:eastAsia="楷体_GB2312" w:hAnsi="Times New Roman"/>
          <w:color w:val="000000"/>
          <w:szCs w:val="21"/>
        </w:rPr>
        <w:t>3</w:t>
      </w:r>
      <w:r w:rsidRPr="007957B8">
        <w:rPr>
          <w:rFonts w:ascii="Times New Roman" w:eastAsia="楷体_GB2312" w:hAnsi="Times New Roman"/>
          <w:color w:val="000000"/>
          <w:szCs w:val="21"/>
        </w:rPr>
        <w:t>．本卷可能用到的相对原子质量：</w:t>
      </w:r>
      <w:r w:rsidRPr="007957B8">
        <w:rPr>
          <w:rFonts w:ascii="Times New Roman" w:eastAsia="楷体_GB2312" w:hAnsi="Times New Roman"/>
          <w:color w:val="000000"/>
          <w:szCs w:val="21"/>
        </w:rPr>
        <w:t>H</w:t>
      </w:r>
      <w:r w:rsidRPr="007957B8">
        <w:rPr>
          <w:rFonts w:ascii="Times New Roman" w:eastAsia="楷体_GB2312" w:hAnsi="Times New Roman"/>
          <w:color w:val="000000"/>
          <w:szCs w:val="21"/>
        </w:rPr>
        <w:t>一</w:t>
      </w:r>
      <w:r w:rsidRPr="007957B8">
        <w:rPr>
          <w:rFonts w:ascii="Times New Roman" w:eastAsia="楷体_GB2312" w:hAnsi="Times New Roman"/>
          <w:color w:val="000000"/>
          <w:szCs w:val="21"/>
        </w:rPr>
        <w:t>1  C</w:t>
      </w:r>
      <w:r w:rsidRPr="007957B8">
        <w:rPr>
          <w:rFonts w:ascii="Times New Roman" w:eastAsia="楷体_GB2312" w:hAnsi="Times New Roman"/>
          <w:color w:val="000000"/>
          <w:szCs w:val="21"/>
        </w:rPr>
        <w:t>一</w:t>
      </w:r>
      <w:r w:rsidRPr="007957B8">
        <w:rPr>
          <w:rFonts w:ascii="Times New Roman" w:eastAsia="楷体_GB2312" w:hAnsi="Times New Roman"/>
          <w:color w:val="000000"/>
          <w:szCs w:val="21"/>
        </w:rPr>
        <w:t>12  N</w:t>
      </w:r>
      <w:r w:rsidRPr="007957B8">
        <w:rPr>
          <w:rFonts w:ascii="Times New Roman" w:eastAsia="楷体_GB2312" w:hAnsi="Times New Roman"/>
          <w:color w:val="000000"/>
          <w:szCs w:val="21"/>
        </w:rPr>
        <w:t>一</w:t>
      </w:r>
      <w:r w:rsidRPr="007957B8">
        <w:rPr>
          <w:rFonts w:ascii="Times New Roman" w:eastAsia="楷体_GB2312" w:hAnsi="Times New Roman"/>
          <w:color w:val="000000"/>
          <w:szCs w:val="21"/>
        </w:rPr>
        <w:t>14  O</w:t>
      </w:r>
      <w:r w:rsidRPr="007957B8">
        <w:rPr>
          <w:rFonts w:ascii="Times New Roman" w:eastAsia="楷体_GB2312" w:hAnsi="Times New Roman"/>
          <w:color w:val="000000"/>
          <w:szCs w:val="21"/>
        </w:rPr>
        <w:t>一</w:t>
      </w:r>
      <w:r w:rsidRPr="007957B8">
        <w:rPr>
          <w:rFonts w:ascii="Times New Roman" w:eastAsia="楷体_GB2312" w:hAnsi="Times New Roman"/>
          <w:color w:val="000000"/>
          <w:szCs w:val="21"/>
        </w:rPr>
        <w:t>16  S</w:t>
      </w:r>
      <w:r w:rsidRPr="007957B8">
        <w:rPr>
          <w:rFonts w:ascii="Times New Roman" w:eastAsia="楷体_GB2312" w:hAnsi="Times New Roman"/>
          <w:color w:val="000000"/>
          <w:szCs w:val="21"/>
        </w:rPr>
        <w:t>一</w:t>
      </w:r>
      <w:r w:rsidRPr="007957B8">
        <w:rPr>
          <w:rFonts w:ascii="Times New Roman" w:eastAsia="楷体_GB2312" w:hAnsi="Times New Roman"/>
          <w:color w:val="000000"/>
          <w:szCs w:val="21"/>
        </w:rPr>
        <w:t>32  C1—35</w:t>
      </w:r>
      <w:r w:rsidRPr="007957B8">
        <w:rPr>
          <w:rFonts w:ascii="Times New Roman" w:eastAsia="楷体_GB2312" w:hAnsi="Times New Roman"/>
          <w:color w:val="000000"/>
          <w:szCs w:val="21"/>
        </w:rPr>
        <w:t>．</w:t>
      </w:r>
      <w:r w:rsidRPr="007957B8">
        <w:rPr>
          <w:rFonts w:ascii="Times New Roman" w:eastAsia="楷体_GB2312" w:hAnsi="Times New Roman"/>
          <w:color w:val="000000"/>
          <w:szCs w:val="21"/>
        </w:rPr>
        <w:t xml:space="preserve">5  </w:t>
      </w:r>
    </w:p>
    <w:p w:rsidR="001C18CD" w:rsidRPr="007957B8" w:rsidRDefault="001C18CD" w:rsidP="001C18CD">
      <w:pPr>
        <w:rPr>
          <w:rFonts w:ascii="Times New Roman" w:eastAsia="楷体_GB2312" w:hAnsi="Times New Roman"/>
          <w:color w:val="000000"/>
          <w:szCs w:val="21"/>
        </w:rPr>
      </w:pPr>
      <w:r w:rsidRPr="007957B8">
        <w:rPr>
          <w:rFonts w:ascii="Times New Roman" w:eastAsia="楷体_GB2312" w:hAnsi="Times New Roman"/>
          <w:color w:val="000000"/>
          <w:szCs w:val="21"/>
        </w:rPr>
        <w:t>Ca</w:t>
      </w:r>
      <w:r w:rsidRPr="007957B8">
        <w:rPr>
          <w:rFonts w:ascii="Times New Roman" w:eastAsia="楷体_GB2312" w:hAnsi="Times New Roman"/>
          <w:color w:val="000000"/>
          <w:szCs w:val="21"/>
        </w:rPr>
        <w:t>一</w:t>
      </w:r>
      <w:r w:rsidRPr="007957B8">
        <w:rPr>
          <w:rFonts w:ascii="Times New Roman" w:eastAsia="楷体_GB2312" w:hAnsi="Times New Roman"/>
          <w:color w:val="000000"/>
          <w:szCs w:val="21"/>
        </w:rPr>
        <w:t>40  Fe</w:t>
      </w:r>
      <w:r w:rsidRPr="007957B8">
        <w:rPr>
          <w:rFonts w:ascii="Times New Roman" w:eastAsia="楷体_GB2312" w:hAnsi="Times New Roman"/>
          <w:color w:val="000000"/>
          <w:szCs w:val="21"/>
        </w:rPr>
        <w:t>一</w:t>
      </w:r>
      <w:r w:rsidRPr="007957B8">
        <w:rPr>
          <w:rFonts w:ascii="Times New Roman" w:eastAsia="楷体_GB2312" w:hAnsi="Times New Roman"/>
          <w:color w:val="000000"/>
          <w:szCs w:val="21"/>
        </w:rPr>
        <w:t>56    Ba</w:t>
      </w:r>
      <w:r w:rsidRPr="007957B8">
        <w:rPr>
          <w:rFonts w:ascii="Times New Roman" w:eastAsia="楷体_GB2312" w:hAnsi="Times New Roman"/>
          <w:color w:val="000000"/>
          <w:szCs w:val="21"/>
        </w:rPr>
        <w:t>一</w:t>
      </w:r>
      <w:r w:rsidRPr="007957B8">
        <w:rPr>
          <w:rFonts w:ascii="Times New Roman" w:eastAsia="楷体_GB2312" w:hAnsi="Times New Roman"/>
          <w:color w:val="000000"/>
          <w:szCs w:val="21"/>
        </w:rPr>
        <w:t>137</w:t>
      </w:r>
    </w:p>
    <w:p w:rsidR="001C18CD" w:rsidRPr="007957B8" w:rsidRDefault="001C18CD" w:rsidP="001C18CD">
      <w:pPr>
        <w:rPr>
          <w:rFonts w:ascii="Times New Roman" w:eastAsia="楷体_GB2312" w:hAnsi="Times New Roman"/>
          <w:color w:val="000000"/>
          <w:szCs w:val="21"/>
        </w:rPr>
      </w:pPr>
      <w:r w:rsidRPr="007957B8">
        <w:rPr>
          <w:rFonts w:ascii="Times New Roman" w:eastAsia="楷体_GB2312" w:hAnsi="Times New Roman"/>
          <w:color w:val="000000"/>
          <w:szCs w:val="21"/>
        </w:rPr>
        <w:t>4</w:t>
      </w:r>
      <w:r w:rsidRPr="007957B8">
        <w:rPr>
          <w:rFonts w:ascii="Times New Roman" w:eastAsia="楷体_GB2312" w:hAnsi="Times New Roman"/>
          <w:color w:val="000000"/>
          <w:szCs w:val="21"/>
        </w:rPr>
        <w:t>．答题时请仔细阅读答题卷上的注意事项，认真</w:t>
      </w:r>
      <w:r>
        <w:rPr>
          <w:rFonts w:ascii="Times New Roman" w:eastAsia="楷体_GB2312" w:hAnsi="Times New Roman"/>
          <w:noProof/>
          <w:color w:val="000000"/>
          <w:szCs w:val="21"/>
        </w:rPr>
        <w:drawing>
          <wp:inline distT="0" distB="0" distL="0" distR="0" wp14:anchorId="0C2677D2" wp14:editId="3ACF63D8">
            <wp:extent cx="15875" cy="15875"/>
            <wp:effectExtent l="0" t="0" r="0"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957B8">
        <w:rPr>
          <w:rFonts w:ascii="Times New Roman" w:eastAsia="楷体_GB2312" w:hAnsi="Times New Roman"/>
          <w:color w:val="000000"/>
          <w:szCs w:val="21"/>
        </w:rPr>
        <w:t>审题，细心答题。</w:t>
      </w:r>
    </w:p>
    <w:p w:rsidR="001C18CD" w:rsidRPr="007957B8" w:rsidRDefault="001C18CD" w:rsidP="001C18CD">
      <w:pPr>
        <w:jc w:val="center"/>
        <w:rPr>
          <w:rFonts w:ascii="Times New Roman" w:eastAsia="黑体" w:hAnsi="Times New Roman"/>
          <w:color w:val="000000"/>
          <w:sz w:val="32"/>
        </w:rPr>
      </w:pPr>
      <w:r w:rsidRPr="007957B8">
        <w:rPr>
          <w:rFonts w:ascii="Times New Roman" w:eastAsia="黑体" w:hAnsi="Times New Roman"/>
          <w:color w:val="000000"/>
          <w:sz w:val="32"/>
        </w:rPr>
        <w:t>卷</w:t>
      </w:r>
      <w:r w:rsidRPr="007957B8">
        <w:rPr>
          <w:rFonts w:ascii="Times New Roman" w:eastAsia="黑体" w:hAnsi="Times New Roman"/>
          <w:color w:val="000000"/>
          <w:sz w:val="32"/>
        </w:rPr>
        <w:t xml:space="preserve">I  </w:t>
      </w:r>
      <w:r w:rsidRPr="007957B8">
        <w:rPr>
          <w:rFonts w:ascii="Times New Roman" w:eastAsia="黑体" w:hAnsi="Times New Roman"/>
          <w:color w:val="000000"/>
          <w:sz w:val="32"/>
        </w:rPr>
        <w:t>必考部分</w:t>
      </w:r>
    </w:p>
    <w:p w:rsidR="001C18CD" w:rsidRPr="007957B8" w:rsidRDefault="001C18CD" w:rsidP="001C18CD">
      <w:pPr>
        <w:rPr>
          <w:rFonts w:ascii="Times New Roman" w:hAnsi="Times New Roman"/>
          <w:color w:val="000000"/>
          <w:szCs w:val="21"/>
        </w:rPr>
      </w:pPr>
      <w:r w:rsidRPr="007957B8">
        <w:rPr>
          <w:rFonts w:ascii="Times New Roman" w:eastAsia="黑体" w:hAnsi="Times New Roman"/>
          <w:color w:val="000000"/>
          <w:szCs w:val="21"/>
        </w:rPr>
        <w:t>一、选择题</w:t>
      </w:r>
      <w:r w:rsidRPr="007957B8">
        <w:rPr>
          <w:rFonts w:ascii="Times New Roman" w:eastAsia="黑体" w:hAnsi="Times New Roman"/>
          <w:color w:val="000000"/>
          <w:szCs w:val="21"/>
        </w:rPr>
        <w:t>(</w:t>
      </w:r>
      <w:r w:rsidRPr="007957B8">
        <w:rPr>
          <w:rFonts w:ascii="Times New Roman" w:eastAsia="黑体" w:hAnsi="Times New Roman"/>
          <w:color w:val="000000"/>
          <w:szCs w:val="21"/>
        </w:rPr>
        <w:t>本题有</w:t>
      </w:r>
      <w:r w:rsidRPr="007957B8">
        <w:rPr>
          <w:rFonts w:ascii="Times New Roman" w:eastAsia="黑体" w:hAnsi="Times New Roman"/>
          <w:color w:val="000000"/>
          <w:szCs w:val="21"/>
        </w:rPr>
        <w:t>15</w:t>
      </w:r>
      <w:r w:rsidRPr="007957B8">
        <w:rPr>
          <w:rFonts w:ascii="Times New Roman" w:eastAsia="黑体" w:hAnsi="Times New Roman"/>
          <w:color w:val="000000"/>
          <w:szCs w:val="21"/>
        </w:rPr>
        <w:t>小题，每小题</w:t>
      </w:r>
      <w:r w:rsidRPr="007957B8">
        <w:rPr>
          <w:rFonts w:ascii="Times New Roman" w:eastAsia="黑体" w:hAnsi="Times New Roman"/>
          <w:color w:val="000000"/>
          <w:szCs w:val="21"/>
        </w:rPr>
        <w:t>4</w:t>
      </w:r>
      <w:r w:rsidRPr="007957B8">
        <w:rPr>
          <w:rFonts w:ascii="Times New Roman" w:eastAsia="黑体" w:hAnsi="Times New Roman"/>
          <w:color w:val="000000"/>
          <w:szCs w:val="21"/>
        </w:rPr>
        <w:t>分，共</w:t>
      </w:r>
      <w:r w:rsidRPr="007957B8">
        <w:rPr>
          <w:rFonts w:ascii="Times New Roman" w:eastAsia="黑体" w:hAnsi="Times New Roman"/>
          <w:color w:val="000000"/>
          <w:szCs w:val="21"/>
        </w:rPr>
        <w:t>60</w:t>
      </w:r>
      <w:r w:rsidRPr="007957B8">
        <w:rPr>
          <w:rFonts w:ascii="Times New Roman" w:eastAsia="黑体" w:hAnsi="Times New Roman"/>
          <w:color w:val="000000"/>
          <w:szCs w:val="21"/>
        </w:rPr>
        <w:t>分。请选出一个符合题意的正确选项，不选、多选、错选，均不给分</w:t>
      </w:r>
      <w:r w:rsidRPr="007957B8">
        <w:rPr>
          <w:rFonts w:ascii="Times New Roman" w:eastAsia="黑体" w:hAnsi="Times New Roman"/>
          <w:color w:val="000000"/>
          <w:szCs w:val="21"/>
        </w:rPr>
        <w:t>)</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1</w:t>
      </w:r>
      <w:r w:rsidRPr="007957B8">
        <w:rPr>
          <w:rFonts w:ascii="Times New Roman" w:hAnsi="Times New Roman"/>
          <w:color w:val="000000"/>
          <w:szCs w:val="21"/>
        </w:rPr>
        <w:t>．最近，一则关于环保人士在公路边拾到</w:t>
      </w:r>
      <w:r w:rsidRPr="007957B8">
        <w:rPr>
          <w:rFonts w:ascii="Times New Roman" w:hAnsi="Times New Roman"/>
          <w:color w:val="000000"/>
          <w:szCs w:val="21"/>
        </w:rPr>
        <w:t>30</w:t>
      </w:r>
      <w:r w:rsidRPr="007957B8">
        <w:rPr>
          <w:rFonts w:ascii="Times New Roman" w:hAnsi="Times New Roman"/>
          <w:color w:val="000000"/>
          <w:szCs w:val="21"/>
        </w:rPr>
        <w:t>年前生产的食品包装袋的报道，再次引起了人们对垃圾处理的高度关注。以下垃圾处理方法中不合理的是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A</w:t>
      </w:r>
      <w:r w:rsidRPr="007957B8">
        <w:rPr>
          <w:rFonts w:ascii="Times New Roman" w:hAnsi="Times New Roman"/>
          <w:color w:val="000000"/>
          <w:szCs w:val="21"/>
        </w:rPr>
        <w:t>．随地填埋</w:t>
      </w:r>
      <w:r w:rsidRPr="007957B8">
        <w:rPr>
          <w:rFonts w:ascii="Times New Roman" w:hAnsi="Times New Roman"/>
          <w:color w:val="000000"/>
          <w:szCs w:val="21"/>
        </w:rPr>
        <w:t xml:space="preserve">    B</w:t>
      </w:r>
      <w:r w:rsidRPr="007957B8">
        <w:rPr>
          <w:rFonts w:ascii="Times New Roman" w:hAnsi="Times New Roman"/>
          <w:color w:val="000000"/>
          <w:szCs w:val="21"/>
        </w:rPr>
        <w:t>．分类回收</w:t>
      </w:r>
      <w:r w:rsidRPr="007957B8">
        <w:rPr>
          <w:rFonts w:ascii="Times New Roman" w:hAnsi="Times New Roman"/>
          <w:color w:val="000000"/>
          <w:szCs w:val="21"/>
        </w:rPr>
        <w:t xml:space="preserve">    C</w:t>
      </w:r>
      <w:r w:rsidRPr="007957B8">
        <w:rPr>
          <w:rFonts w:ascii="Times New Roman" w:hAnsi="Times New Roman"/>
          <w:color w:val="000000"/>
          <w:szCs w:val="21"/>
        </w:rPr>
        <w:t>．焚烧发电</w:t>
      </w:r>
      <w:r w:rsidRPr="007957B8">
        <w:rPr>
          <w:rFonts w:ascii="Times New Roman" w:hAnsi="Times New Roman"/>
          <w:color w:val="000000"/>
          <w:szCs w:val="21"/>
        </w:rPr>
        <w:t xml:space="preserve">    D</w:t>
      </w:r>
      <w:r w:rsidRPr="007957B8">
        <w:rPr>
          <w:rFonts w:ascii="Times New Roman" w:hAnsi="Times New Roman"/>
          <w:color w:val="000000"/>
          <w:szCs w:val="21"/>
        </w:rPr>
        <w:t>．生物降解</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2</w:t>
      </w:r>
      <w:r w:rsidRPr="007957B8">
        <w:rPr>
          <w:rFonts w:ascii="Times New Roman" w:hAnsi="Times New Roman"/>
          <w:color w:val="000000"/>
          <w:szCs w:val="21"/>
        </w:rPr>
        <w:t>．能量的形式多种多样且可以相互转化。下列事例中，属于内能转化为机械能的是</w:t>
      </w:r>
    </w:p>
    <w:p w:rsidR="001C18CD" w:rsidRPr="007957B8" w:rsidRDefault="001C18CD" w:rsidP="001C18CD">
      <w:pPr>
        <w:rPr>
          <w:rFonts w:ascii="Times New Roman" w:hAnsi="Times New Roman"/>
          <w:color w:val="000000"/>
          <w:szCs w:val="21"/>
        </w:rPr>
      </w:pPr>
      <w:r>
        <w:rPr>
          <w:rFonts w:ascii="Times New Roman" w:hAnsi="Times New Roman"/>
          <w:noProof/>
          <w:color w:val="000000"/>
          <w:szCs w:val="21"/>
        </w:rPr>
        <w:drawing>
          <wp:inline distT="0" distB="0" distL="0" distR="0" wp14:anchorId="413623EB" wp14:editId="550CCF07">
            <wp:extent cx="5287645" cy="1097280"/>
            <wp:effectExtent l="0" t="0" r="0" b="762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9" cstate="print">
                      <a:clrChange>
                        <a:clrFrom>
                          <a:srgbClr val="FFFFFF"/>
                        </a:clrFrom>
                        <a:clrTo>
                          <a:srgbClr val="FFFFFF">
                            <a:alpha val="0"/>
                          </a:srgbClr>
                        </a:clrTo>
                      </a:clrChange>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87645" cy="1097280"/>
                    </a:xfrm>
                    <a:prstGeom prst="rect">
                      <a:avLst/>
                    </a:prstGeom>
                    <a:noFill/>
                    <a:ln>
                      <a:noFill/>
                    </a:ln>
                  </pic:spPr>
                </pic:pic>
              </a:graphicData>
            </a:graphic>
          </wp:inline>
        </w:drawing>
      </w:r>
    </w:p>
    <w:p w:rsidR="001C18CD" w:rsidRPr="007957B8" w:rsidRDefault="001C18CD" w:rsidP="001C18CD">
      <w:pPr>
        <w:rPr>
          <w:rFonts w:ascii="Times New Roman" w:hAnsi="Times New Roman"/>
          <w:color w:val="000000"/>
          <w:szCs w:val="21"/>
        </w:rPr>
      </w:pP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3</w:t>
      </w:r>
      <w:r w:rsidRPr="007957B8">
        <w:rPr>
          <w:rFonts w:ascii="Times New Roman" w:hAnsi="Times New Roman"/>
          <w:color w:val="000000"/>
          <w:szCs w:val="21"/>
        </w:rPr>
        <w:t>．动物的进化会使它们的身体结构和功能更适应环境，下列用压强知识解释错误的是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A</w:t>
      </w:r>
      <w:r w:rsidRPr="007957B8">
        <w:rPr>
          <w:rFonts w:ascii="Times New Roman" w:hAnsi="Times New Roman"/>
          <w:color w:val="000000"/>
          <w:szCs w:val="21"/>
        </w:rPr>
        <w:t>．啄木鸟的喙又尖又长</w:t>
      </w:r>
      <w:r w:rsidRPr="007957B8">
        <w:rPr>
          <w:rFonts w:ascii="Times New Roman" w:hAnsi="Times New Roman"/>
          <w:color w:val="000000"/>
          <w:szCs w:val="21"/>
        </w:rPr>
        <w:t>——</w:t>
      </w:r>
      <w:r w:rsidRPr="007957B8">
        <w:rPr>
          <w:rFonts w:ascii="Times New Roman" w:hAnsi="Times New Roman"/>
          <w:color w:val="000000"/>
          <w:szCs w:val="21"/>
        </w:rPr>
        <w:t>减小受力面积，增大压强，有利于摄食</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B</w:t>
      </w:r>
      <w:r w:rsidRPr="007957B8">
        <w:rPr>
          <w:rFonts w:ascii="Times New Roman" w:hAnsi="Times New Roman"/>
          <w:color w:val="000000"/>
          <w:szCs w:val="21"/>
        </w:rPr>
        <w:t>．狗的犬齿很尖</w:t>
      </w:r>
      <w:r w:rsidRPr="007957B8">
        <w:rPr>
          <w:rFonts w:ascii="Times New Roman" w:hAnsi="Times New Roman"/>
          <w:color w:val="000000"/>
          <w:szCs w:val="21"/>
        </w:rPr>
        <w:t>——</w:t>
      </w:r>
      <w:r w:rsidRPr="007957B8">
        <w:rPr>
          <w:rFonts w:ascii="Times New Roman" w:hAnsi="Times New Roman"/>
          <w:color w:val="000000"/>
          <w:szCs w:val="21"/>
        </w:rPr>
        <w:t>减小受力面积，增大压强，有利于撕咬食物</w:t>
      </w:r>
    </w:p>
    <w:p w:rsidR="001C18CD" w:rsidRPr="007957B8" w:rsidRDefault="001C18CD" w:rsidP="001C18CD">
      <w:pPr>
        <w:rPr>
          <w:rFonts w:ascii="Times New Roman" w:hAnsi="Times New Roman"/>
          <w:color w:val="000000"/>
          <w:szCs w:val="21"/>
        </w:rPr>
      </w:pPr>
      <w:r>
        <w:rPr>
          <w:rFonts w:ascii="Times New Roman" w:hAnsi="Times New Roman"/>
          <w:noProof/>
        </w:rPr>
        <w:drawing>
          <wp:anchor distT="0" distB="0" distL="114300" distR="114300" simplePos="0" relativeHeight="251659264" behindDoc="0" locked="0" layoutInCell="1" allowOverlap="1" wp14:anchorId="676F2585" wp14:editId="2DFF4153">
            <wp:simplePos x="0" y="0"/>
            <wp:positionH relativeFrom="column">
              <wp:posOffset>4314190</wp:posOffset>
            </wp:positionH>
            <wp:positionV relativeFrom="paragraph">
              <wp:posOffset>0</wp:posOffset>
            </wp:positionV>
            <wp:extent cx="1401445" cy="1114425"/>
            <wp:effectExtent l="0" t="0" r="8255" b="0"/>
            <wp:wrapSquare wrapText="bothSides"/>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11" cstate="print">
                      <a:clrChange>
                        <a:clrFrom>
                          <a:srgbClr val="FFFFFF"/>
                        </a:clrFrom>
                        <a:clrTo>
                          <a:srgbClr val="FFFFFF">
                            <a:alpha val="0"/>
                          </a:srgbClr>
                        </a:clrTo>
                      </a:clrChange>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0144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 xml:space="preserve">  C</w:t>
      </w:r>
      <w:r w:rsidRPr="007957B8">
        <w:rPr>
          <w:rFonts w:ascii="Times New Roman" w:hAnsi="Times New Roman"/>
          <w:color w:val="000000"/>
          <w:szCs w:val="21"/>
        </w:rPr>
        <w:t>．鲫鱼的身体呈梭形</w:t>
      </w:r>
      <w:r w:rsidRPr="007957B8">
        <w:rPr>
          <w:rFonts w:ascii="Times New Roman" w:hAnsi="Times New Roman"/>
          <w:color w:val="000000"/>
          <w:szCs w:val="21"/>
        </w:rPr>
        <w:t>——</w:t>
      </w:r>
      <w:r w:rsidRPr="007957B8">
        <w:rPr>
          <w:rFonts w:ascii="Times New Roman" w:hAnsi="Times New Roman"/>
          <w:color w:val="000000"/>
          <w:szCs w:val="21"/>
        </w:rPr>
        <w:t>增大受力面积，减小压强，有利于水中游行</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D</w:t>
      </w:r>
      <w:r w:rsidRPr="007957B8">
        <w:rPr>
          <w:rFonts w:ascii="Times New Roman" w:hAnsi="Times New Roman"/>
          <w:color w:val="000000"/>
          <w:szCs w:val="21"/>
        </w:rPr>
        <w:t>．骆驼的趾特别宽大</w:t>
      </w:r>
      <w:r w:rsidRPr="007957B8">
        <w:rPr>
          <w:rFonts w:ascii="Times New Roman" w:hAnsi="Times New Roman"/>
          <w:color w:val="000000"/>
          <w:szCs w:val="21"/>
        </w:rPr>
        <w:t>——</w:t>
      </w:r>
      <w:r w:rsidRPr="007957B8">
        <w:rPr>
          <w:rFonts w:ascii="Times New Roman" w:hAnsi="Times New Roman"/>
          <w:color w:val="000000"/>
          <w:szCs w:val="21"/>
        </w:rPr>
        <w:t>增大受力面积，减小压强，有利于沙漠行走</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4</w:t>
      </w:r>
      <w:r w:rsidRPr="007957B8">
        <w:rPr>
          <w:rFonts w:ascii="Times New Roman" w:hAnsi="Times New Roman"/>
          <w:color w:val="000000"/>
          <w:szCs w:val="21"/>
        </w:rPr>
        <w:t>．如图所示为某种植物茎的横切面，已知某种蝉是专以这种植物韧皮部中有机物汁液为食。若要分析该汁液的成分，则应该选取的部位是图中的</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A</w:t>
      </w:r>
      <w:r w:rsidRPr="007957B8">
        <w:rPr>
          <w:rFonts w:ascii="Times New Roman" w:hAnsi="Times New Roman"/>
          <w:color w:val="000000"/>
          <w:szCs w:val="21"/>
        </w:rPr>
        <w:t>．甲</w:t>
      </w:r>
      <w:r w:rsidRPr="007957B8">
        <w:rPr>
          <w:rFonts w:ascii="Times New Roman" w:hAnsi="Times New Roman"/>
          <w:color w:val="000000"/>
          <w:szCs w:val="21"/>
        </w:rPr>
        <w:t xml:space="preserve">    B</w:t>
      </w:r>
      <w:r w:rsidRPr="007957B8">
        <w:rPr>
          <w:rFonts w:ascii="Times New Roman" w:hAnsi="Times New Roman"/>
          <w:color w:val="000000"/>
          <w:szCs w:val="21"/>
        </w:rPr>
        <w:t>．乙</w:t>
      </w:r>
      <w:r w:rsidRPr="007957B8">
        <w:rPr>
          <w:rFonts w:ascii="Times New Roman" w:hAnsi="Times New Roman"/>
          <w:color w:val="000000"/>
          <w:szCs w:val="21"/>
        </w:rPr>
        <w:t xml:space="preserve">    C</w:t>
      </w:r>
      <w:r w:rsidRPr="007957B8">
        <w:rPr>
          <w:rFonts w:ascii="Times New Roman" w:hAnsi="Times New Roman"/>
          <w:color w:val="000000"/>
          <w:szCs w:val="21"/>
        </w:rPr>
        <w:t>．丙</w:t>
      </w:r>
      <w:r w:rsidRPr="007957B8">
        <w:rPr>
          <w:rFonts w:ascii="Times New Roman" w:hAnsi="Times New Roman"/>
          <w:color w:val="000000"/>
          <w:szCs w:val="21"/>
        </w:rPr>
        <w:t xml:space="preserve">    D</w:t>
      </w:r>
      <w:r w:rsidRPr="007957B8">
        <w:rPr>
          <w:rFonts w:ascii="Times New Roman" w:hAnsi="Times New Roman"/>
          <w:color w:val="000000"/>
          <w:szCs w:val="21"/>
        </w:rPr>
        <w:t>．丁</w:t>
      </w:r>
    </w:p>
    <w:p w:rsidR="001C18CD" w:rsidRPr="007957B8" w:rsidRDefault="001C18CD" w:rsidP="001C18CD">
      <w:pPr>
        <w:rPr>
          <w:rFonts w:ascii="Times New Roman" w:hAnsi="Times New Roman"/>
          <w:color w:val="000000"/>
          <w:szCs w:val="21"/>
        </w:rPr>
      </w:pPr>
    </w:p>
    <w:p w:rsidR="001C18CD" w:rsidRPr="007957B8" w:rsidRDefault="001C18CD" w:rsidP="001C18CD">
      <w:pPr>
        <w:rPr>
          <w:rFonts w:ascii="Times New Roman" w:hAnsi="Times New Roman"/>
          <w:color w:val="000000"/>
          <w:szCs w:val="21"/>
        </w:rPr>
      </w:pPr>
      <w:r>
        <w:rPr>
          <w:rFonts w:ascii="Times New Roman" w:hAnsi="Times New Roman"/>
          <w:noProof/>
        </w:rPr>
        <w:drawing>
          <wp:anchor distT="0" distB="0" distL="114300" distR="114300" simplePos="0" relativeHeight="251660288" behindDoc="0" locked="0" layoutInCell="1" allowOverlap="1" wp14:anchorId="3479D71C" wp14:editId="413E0B5D">
            <wp:simplePos x="0" y="0"/>
            <wp:positionH relativeFrom="column">
              <wp:posOffset>133985</wp:posOffset>
            </wp:positionH>
            <wp:positionV relativeFrom="paragraph">
              <wp:posOffset>0</wp:posOffset>
            </wp:positionV>
            <wp:extent cx="5448300" cy="1309370"/>
            <wp:effectExtent l="0" t="0" r="0" b="5080"/>
            <wp:wrapTopAndBottom/>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13" cstate="print">
                      <a:clrChange>
                        <a:clrFrom>
                          <a:srgbClr val="FFFFFF"/>
                        </a:clrFrom>
                        <a:clrTo>
                          <a:srgbClr val="FFFFFF">
                            <a:alpha val="0"/>
                          </a:srgbClr>
                        </a:clrTo>
                      </a:clrChange>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48300"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5</w:t>
      </w:r>
      <w:r w:rsidRPr="007957B8">
        <w:rPr>
          <w:rFonts w:ascii="Times New Roman" w:hAnsi="Times New Roman"/>
          <w:color w:val="000000"/>
          <w:szCs w:val="21"/>
        </w:rPr>
        <w:t>．以下是</w:t>
      </w:r>
      <w:r>
        <w:rPr>
          <w:rFonts w:ascii="Times New Roman" w:hAnsi="Times New Roman"/>
          <w:noProof/>
          <w:color w:val="000000"/>
          <w:szCs w:val="21"/>
        </w:rPr>
        <w:drawing>
          <wp:inline distT="0" distB="0" distL="0" distR="0" wp14:anchorId="0446BF7D" wp14:editId="292CC394">
            <wp:extent cx="15875" cy="2413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7957B8">
        <w:rPr>
          <w:rFonts w:ascii="Times New Roman" w:hAnsi="Times New Roman"/>
          <w:color w:val="000000"/>
          <w:szCs w:val="21"/>
        </w:rPr>
        <w:t>某些同学在今年的</w:t>
      </w:r>
      <w:r w:rsidRPr="007957B8">
        <w:rPr>
          <w:rFonts w:ascii="Times New Roman" w:hAnsi="Times New Roman"/>
          <w:color w:val="000000"/>
          <w:szCs w:val="21"/>
        </w:rPr>
        <w:t>“</w:t>
      </w:r>
      <w:r w:rsidRPr="007957B8">
        <w:rPr>
          <w:rFonts w:ascii="Times New Roman" w:hAnsi="Times New Roman"/>
          <w:color w:val="000000"/>
          <w:szCs w:val="21"/>
        </w:rPr>
        <w:t>测定土壤酸碱性</w:t>
      </w:r>
      <w:r w:rsidRPr="007957B8">
        <w:rPr>
          <w:rFonts w:ascii="Times New Roman" w:hAnsi="Times New Roman"/>
          <w:color w:val="000000"/>
          <w:szCs w:val="21"/>
        </w:rPr>
        <w:t>”</w:t>
      </w:r>
      <w:r w:rsidRPr="007957B8">
        <w:rPr>
          <w:rFonts w:ascii="Times New Roman" w:hAnsi="Times New Roman"/>
          <w:color w:val="000000"/>
          <w:szCs w:val="21"/>
        </w:rPr>
        <w:t>实验考查中的操作，其中不能得分的是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6</w:t>
      </w:r>
      <w:r w:rsidRPr="007957B8">
        <w:rPr>
          <w:rFonts w:ascii="Times New Roman" w:hAnsi="Times New Roman"/>
          <w:color w:val="000000"/>
          <w:szCs w:val="21"/>
        </w:rPr>
        <w:t>．某同学为探究电流通过导体产生热量的多少跟电阻的关系，设计了如下电路图，其中正确的是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lastRenderedPageBreak/>
        <w:t>7</w:t>
      </w:r>
      <w:r w:rsidRPr="007957B8">
        <w:rPr>
          <w:rFonts w:ascii="Times New Roman" w:hAnsi="Times New Roman"/>
          <w:color w:val="000000"/>
          <w:szCs w:val="21"/>
        </w:rPr>
        <w:t>．</w:t>
      </w:r>
      <w:r>
        <w:rPr>
          <w:rFonts w:ascii="Times New Roman" w:hAnsi="Times New Roman"/>
          <w:noProof/>
        </w:rPr>
        <w:drawing>
          <wp:anchor distT="0" distB="0" distL="114300" distR="114300" simplePos="0" relativeHeight="251661312" behindDoc="0" locked="0" layoutInCell="1" allowOverlap="1" wp14:anchorId="3557BBD7" wp14:editId="01CDEDFE">
            <wp:simplePos x="0" y="0"/>
            <wp:positionH relativeFrom="column">
              <wp:posOffset>635</wp:posOffset>
            </wp:positionH>
            <wp:positionV relativeFrom="paragraph">
              <wp:posOffset>0</wp:posOffset>
            </wp:positionV>
            <wp:extent cx="5133975" cy="809625"/>
            <wp:effectExtent l="0" t="0" r="0" b="9525"/>
            <wp:wrapTopAndBottom/>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16" cstate="print">
                      <a:clrChange>
                        <a:clrFrom>
                          <a:srgbClr val="FFFFFF"/>
                        </a:clrFrom>
                        <a:clrTo>
                          <a:srgbClr val="FFFFFF">
                            <a:alpha val="0"/>
                          </a:srgbClr>
                        </a:clrTo>
                      </a:clrChange>
                      <a:extLst>
                        <a:ext uri="{BEBA8EAE-BF5A-486C-A8C5-ECC9F3942E4B}">
                          <a14:imgProps xmlns:a14="http://schemas.microsoft.com/office/drawing/2010/main">
                            <a14:imgLayer r:embed="rId1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3397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很多人都喜欢种植多肉植物。多肉植物的茎或叶肥厚，具有较强的贮水能力，在生活习性上也和一般植物有所不同，其气孔白天关闭，夜间开放。以下关于多肉植物说法错误的是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A</w:t>
      </w:r>
      <w:r w:rsidRPr="007957B8">
        <w:rPr>
          <w:rFonts w:ascii="Times New Roman" w:hAnsi="Times New Roman"/>
          <w:color w:val="000000"/>
          <w:szCs w:val="21"/>
        </w:rPr>
        <w:t>．它的细胞由细胞膜、细胞质、细胞核三部分构成</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B</w:t>
      </w:r>
      <w:r w:rsidRPr="007957B8">
        <w:rPr>
          <w:rFonts w:ascii="Times New Roman" w:hAnsi="Times New Roman"/>
          <w:color w:val="000000"/>
          <w:szCs w:val="21"/>
        </w:rPr>
        <w:t>．气孔白天关闭，可以减弱蒸腾作用</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C</w:t>
      </w:r>
      <w:r w:rsidRPr="007957B8">
        <w:rPr>
          <w:rFonts w:ascii="Times New Roman" w:hAnsi="Times New Roman"/>
          <w:color w:val="000000"/>
          <w:szCs w:val="21"/>
        </w:rPr>
        <w:t>．保水能力强，有利于在干旱环境中生长</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D</w:t>
      </w:r>
      <w:r w:rsidRPr="007957B8">
        <w:rPr>
          <w:rFonts w:ascii="Times New Roman" w:hAnsi="Times New Roman"/>
          <w:color w:val="000000"/>
          <w:szCs w:val="21"/>
        </w:rPr>
        <w:t>．气孔夜间开放所吸收的二氧化碳，有利于白天光合作用</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8</w:t>
      </w:r>
      <w:r w:rsidRPr="007957B8">
        <w:rPr>
          <w:rFonts w:ascii="Times New Roman" w:hAnsi="Times New Roman"/>
          <w:color w:val="000000"/>
          <w:szCs w:val="21"/>
        </w:rPr>
        <w:t>．农历八月十五夜晚，</w:t>
      </w:r>
      <w:r>
        <w:rPr>
          <w:rFonts w:ascii="Times New Roman" w:hAnsi="Times New Roman"/>
          <w:noProof/>
          <w:color w:val="000000"/>
          <w:szCs w:val="21"/>
        </w:rPr>
        <w:drawing>
          <wp:inline distT="0" distB="0" distL="0" distR="0" wp14:anchorId="542FD64E" wp14:editId="4A3D4E8C">
            <wp:extent cx="15875" cy="15875"/>
            <wp:effectExtent l="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957B8">
        <w:rPr>
          <w:rFonts w:ascii="Times New Roman" w:hAnsi="Times New Roman"/>
          <w:color w:val="000000"/>
          <w:szCs w:val="21"/>
        </w:rPr>
        <w:t>某同学在嘉兴看到月如玉盘，七天后该地的月相大致是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9</w:t>
      </w:r>
      <w:r w:rsidRPr="007957B8">
        <w:rPr>
          <w:rFonts w:ascii="Times New Roman" w:hAnsi="Times New Roman"/>
          <w:color w:val="000000"/>
          <w:szCs w:val="21"/>
        </w:rPr>
        <w:t>．</w:t>
      </w:r>
      <w:r>
        <w:rPr>
          <w:rFonts w:ascii="Times New Roman" w:hAnsi="Times New Roman"/>
          <w:noProof/>
        </w:rPr>
        <w:drawing>
          <wp:anchor distT="0" distB="0" distL="114300" distR="114300" simplePos="0" relativeHeight="251662336" behindDoc="0" locked="0" layoutInCell="1" allowOverlap="1" wp14:anchorId="2CFB2408" wp14:editId="39A21236">
            <wp:simplePos x="0" y="0"/>
            <wp:positionH relativeFrom="column">
              <wp:posOffset>635</wp:posOffset>
            </wp:positionH>
            <wp:positionV relativeFrom="paragraph">
              <wp:posOffset>0</wp:posOffset>
            </wp:positionV>
            <wp:extent cx="4810125" cy="704850"/>
            <wp:effectExtent l="0" t="0" r="9525" b="0"/>
            <wp:wrapTopAndBottom/>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8" cstate="print">
                      <a:clrChange>
                        <a:clrFrom>
                          <a:srgbClr val="FFFFFF"/>
                        </a:clrFrom>
                        <a:clrTo>
                          <a:srgbClr val="FFFFFF">
                            <a:alpha val="0"/>
                          </a:srgbClr>
                        </a:clrTo>
                      </a:clrChange>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101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科研人员研发出一种能将二氧化碳转化为甲烷的新技术。该技术以纳米镍粒子为催化剂，将二氧化碳和氢气混合加热发生反应，生成甲</w:t>
      </w:r>
      <w:r>
        <w:rPr>
          <w:rFonts w:ascii="Times New Roman" w:hAnsi="Times New Roman"/>
          <w:noProof/>
          <w:color w:val="000000"/>
          <w:szCs w:val="21"/>
        </w:rPr>
        <w:drawing>
          <wp:inline distT="0" distB="0" distL="0" distR="0" wp14:anchorId="19A16A27" wp14:editId="6072070C">
            <wp:extent cx="15875" cy="15875"/>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957B8">
        <w:rPr>
          <w:rFonts w:ascii="Times New Roman" w:hAnsi="Times New Roman"/>
          <w:color w:val="000000"/>
          <w:szCs w:val="21"/>
        </w:rPr>
        <w:t>烷等物质，从而减少碳排放。该反应前后发生变化的是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A</w:t>
      </w:r>
      <w:r w:rsidRPr="007957B8">
        <w:rPr>
          <w:rFonts w:ascii="Times New Roman" w:hAnsi="Times New Roman"/>
          <w:color w:val="000000"/>
          <w:szCs w:val="21"/>
        </w:rPr>
        <w:t>．元素的种类</w:t>
      </w:r>
      <w:r w:rsidRPr="007957B8">
        <w:rPr>
          <w:rFonts w:ascii="Times New Roman" w:hAnsi="Times New Roman"/>
          <w:color w:val="000000"/>
          <w:szCs w:val="21"/>
        </w:rPr>
        <w:t xml:space="preserve">    B</w:t>
      </w:r>
      <w:r w:rsidRPr="007957B8">
        <w:rPr>
          <w:rFonts w:ascii="Times New Roman" w:hAnsi="Times New Roman"/>
          <w:color w:val="000000"/>
          <w:szCs w:val="21"/>
        </w:rPr>
        <w:t>．碳原子的数目</w:t>
      </w:r>
      <w:r w:rsidRPr="007957B8">
        <w:rPr>
          <w:rFonts w:ascii="Times New Roman" w:hAnsi="Times New Roman"/>
          <w:color w:val="000000"/>
          <w:szCs w:val="21"/>
        </w:rPr>
        <w:t xml:space="preserve">    C</w:t>
      </w:r>
      <w:r w:rsidRPr="007957B8">
        <w:rPr>
          <w:rFonts w:ascii="Times New Roman" w:hAnsi="Times New Roman"/>
          <w:color w:val="000000"/>
          <w:szCs w:val="21"/>
        </w:rPr>
        <w:t>．氢元素的化合价</w:t>
      </w:r>
      <w:r w:rsidRPr="007957B8">
        <w:rPr>
          <w:rFonts w:ascii="Times New Roman" w:hAnsi="Times New Roman"/>
          <w:color w:val="000000"/>
          <w:szCs w:val="21"/>
        </w:rPr>
        <w:t xml:space="preserve">    D</w:t>
      </w:r>
      <w:r w:rsidRPr="007957B8">
        <w:rPr>
          <w:rFonts w:ascii="Times New Roman" w:hAnsi="Times New Roman"/>
          <w:color w:val="000000"/>
          <w:szCs w:val="21"/>
        </w:rPr>
        <w:t>．纳米镍粒子的化学性质</w:t>
      </w:r>
    </w:p>
    <w:p w:rsidR="001C18CD" w:rsidRPr="007957B8" w:rsidRDefault="001C18CD" w:rsidP="001C18CD">
      <w:pPr>
        <w:rPr>
          <w:rFonts w:ascii="Times New Roman" w:hAnsi="Times New Roman"/>
          <w:color w:val="000000"/>
          <w:szCs w:val="21"/>
        </w:rPr>
      </w:pPr>
      <w:r>
        <w:rPr>
          <w:rFonts w:ascii="Times New Roman" w:hAnsi="Times New Roman"/>
          <w:noProof/>
        </w:rPr>
        <w:drawing>
          <wp:anchor distT="0" distB="0" distL="114300" distR="114300" simplePos="0" relativeHeight="251663360" behindDoc="0" locked="0" layoutInCell="1" allowOverlap="1" wp14:anchorId="11854FFF" wp14:editId="425AAE0C">
            <wp:simplePos x="0" y="0"/>
            <wp:positionH relativeFrom="column">
              <wp:posOffset>635</wp:posOffset>
            </wp:positionH>
            <wp:positionV relativeFrom="paragraph">
              <wp:posOffset>0</wp:posOffset>
            </wp:positionV>
            <wp:extent cx="4356735" cy="467995"/>
            <wp:effectExtent l="0" t="0" r="0" b="8255"/>
            <wp:wrapTopAndBottom/>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20" cstate="print">
                      <a:clrChange>
                        <a:clrFrom>
                          <a:srgbClr val="FFFFFF"/>
                        </a:clrFrom>
                        <a:clrTo>
                          <a:srgbClr val="FFFFFF">
                            <a:alpha val="0"/>
                          </a:srgbClr>
                        </a:clrTo>
                      </a:clrChange>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35673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10</w:t>
      </w:r>
      <w:r w:rsidRPr="007957B8">
        <w:rPr>
          <w:rFonts w:ascii="Times New Roman" w:hAnsi="Times New Roman"/>
          <w:color w:val="000000"/>
          <w:szCs w:val="21"/>
        </w:rPr>
        <w:t>．下表是不同温度时硝酸钾的溶解度，下列有关说法正确的是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A</w:t>
      </w:r>
      <w:r w:rsidRPr="007957B8">
        <w:rPr>
          <w:rFonts w:ascii="Times New Roman" w:hAnsi="Times New Roman"/>
          <w:color w:val="000000"/>
          <w:szCs w:val="21"/>
        </w:rPr>
        <w:t>．硝酸钾的溶解度随温度的升高而增大</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B</w:t>
      </w:r>
      <w:r w:rsidRPr="007957B8">
        <w:rPr>
          <w:rFonts w:ascii="Times New Roman" w:hAnsi="Times New Roman"/>
          <w:color w:val="000000"/>
          <w:szCs w:val="21"/>
        </w:rPr>
        <w:t>．</w:t>
      </w:r>
      <w:r w:rsidRPr="007957B8">
        <w:rPr>
          <w:rFonts w:ascii="Times New Roman" w:hAnsi="Times New Roman"/>
          <w:color w:val="000000"/>
          <w:szCs w:val="21"/>
        </w:rPr>
        <w:t>20</w:t>
      </w:r>
      <w:r w:rsidRPr="007957B8">
        <w:rPr>
          <w:rFonts w:ascii="宋体" w:hAnsi="宋体" w:cs="宋体" w:hint="eastAsia"/>
          <w:color w:val="000000"/>
          <w:szCs w:val="21"/>
        </w:rPr>
        <w:t>℃</w:t>
      </w:r>
      <w:r w:rsidRPr="007957B8">
        <w:rPr>
          <w:rFonts w:ascii="Times New Roman" w:hAnsi="Times New Roman"/>
          <w:color w:val="000000"/>
          <w:szCs w:val="21"/>
        </w:rPr>
        <w:t>时，</w:t>
      </w:r>
      <w:r w:rsidRPr="007957B8">
        <w:rPr>
          <w:rFonts w:ascii="Times New Roman" w:hAnsi="Times New Roman"/>
          <w:color w:val="000000"/>
          <w:szCs w:val="21"/>
        </w:rPr>
        <w:t>100</w:t>
      </w:r>
      <w:r w:rsidRPr="007957B8">
        <w:rPr>
          <w:rFonts w:ascii="Times New Roman" w:hAnsi="Times New Roman"/>
          <w:color w:val="000000"/>
          <w:szCs w:val="21"/>
        </w:rPr>
        <w:t>克水中溶解的硝酸钾越多溶解度就越大</w:t>
      </w:r>
      <w:r w:rsidRPr="007957B8">
        <w:rPr>
          <w:rFonts w:ascii="Times New Roman" w:hAnsi="Times New Roman"/>
          <w:color w:val="FFFFFF"/>
          <w:sz w:val="4"/>
          <w:szCs w:val="21"/>
        </w:rPr>
        <w:t>[</w:t>
      </w:r>
      <w:r w:rsidRPr="007957B8">
        <w:rPr>
          <w:rFonts w:ascii="Times New Roman" w:hAnsi="Times New Roman"/>
          <w:color w:val="FFFFFF"/>
          <w:sz w:val="4"/>
          <w:szCs w:val="21"/>
        </w:rPr>
        <w:t>来源</w:t>
      </w:r>
      <w:r w:rsidRPr="007957B8">
        <w:rPr>
          <w:rFonts w:ascii="Times New Roman" w:hAnsi="Times New Roman"/>
          <w:color w:val="FFFFFF"/>
          <w:sz w:val="4"/>
          <w:szCs w:val="21"/>
        </w:rPr>
        <w:t>:</w:t>
      </w:r>
      <w:r w:rsidRPr="007957B8">
        <w:rPr>
          <w:rFonts w:ascii="Times New Roman" w:hAnsi="Times New Roman"/>
          <w:color w:val="FFFFFF"/>
          <w:sz w:val="4"/>
          <w:szCs w:val="21"/>
        </w:rPr>
        <w:t>学</w:t>
      </w:r>
      <w:r w:rsidRPr="007957B8">
        <w:rPr>
          <w:rFonts w:ascii="Times New Roman" w:hAnsi="Times New Roman"/>
          <w:color w:val="FFFFFF"/>
          <w:sz w:val="4"/>
          <w:szCs w:val="21"/>
        </w:rPr>
        <w:t>+</w:t>
      </w:r>
      <w:r w:rsidRPr="007957B8">
        <w:rPr>
          <w:rFonts w:ascii="Times New Roman" w:hAnsi="Times New Roman"/>
          <w:color w:val="FFFFFF"/>
          <w:sz w:val="4"/>
          <w:szCs w:val="21"/>
        </w:rPr>
        <w:t>科</w:t>
      </w:r>
      <w:r w:rsidRPr="007957B8">
        <w:rPr>
          <w:rFonts w:ascii="Times New Roman" w:hAnsi="Times New Roman"/>
          <w:color w:val="FFFFFF"/>
          <w:sz w:val="4"/>
          <w:szCs w:val="21"/>
        </w:rPr>
        <w:t>+</w:t>
      </w:r>
      <w:r w:rsidRPr="007957B8">
        <w:rPr>
          <w:rFonts w:ascii="Times New Roman" w:hAnsi="Times New Roman"/>
          <w:color w:val="FFFFFF"/>
          <w:sz w:val="4"/>
          <w:szCs w:val="21"/>
        </w:rPr>
        <w:t>网</w:t>
      </w:r>
      <w:r w:rsidRPr="007957B8">
        <w:rPr>
          <w:rFonts w:ascii="Times New Roman" w:hAnsi="Times New Roman"/>
          <w:color w:val="FFFFFF"/>
          <w:sz w:val="4"/>
          <w:szCs w:val="21"/>
        </w:rPr>
        <w:t>]</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C</w:t>
      </w:r>
      <w:r w:rsidRPr="007957B8">
        <w:rPr>
          <w:rFonts w:ascii="Times New Roman" w:hAnsi="Times New Roman"/>
          <w:color w:val="000000"/>
          <w:szCs w:val="21"/>
        </w:rPr>
        <w:t>．</w:t>
      </w:r>
      <w:r w:rsidRPr="007957B8">
        <w:rPr>
          <w:rFonts w:ascii="Times New Roman" w:hAnsi="Times New Roman"/>
          <w:color w:val="000000"/>
          <w:szCs w:val="21"/>
        </w:rPr>
        <w:t>40'</w:t>
      </w:r>
      <w:r w:rsidRPr="007957B8">
        <w:rPr>
          <w:rFonts w:ascii="宋体" w:hAnsi="宋体" w:cs="宋体" w:hint="eastAsia"/>
          <w:color w:val="000000"/>
          <w:szCs w:val="21"/>
        </w:rPr>
        <w:t>℃</w:t>
      </w:r>
      <w:r w:rsidRPr="007957B8">
        <w:rPr>
          <w:rFonts w:ascii="Times New Roman" w:hAnsi="Times New Roman"/>
          <w:color w:val="000000"/>
          <w:szCs w:val="21"/>
        </w:rPr>
        <w:t>时，</w:t>
      </w:r>
      <w:r w:rsidRPr="007957B8">
        <w:rPr>
          <w:rFonts w:ascii="Times New Roman" w:hAnsi="Times New Roman"/>
          <w:color w:val="000000"/>
          <w:szCs w:val="21"/>
        </w:rPr>
        <w:t>100</w:t>
      </w:r>
      <w:r w:rsidRPr="007957B8">
        <w:rPr>
          <w:rFonts w:ascii="Times New Roman" w:hAnsi="Times New Roman"/>
          <w:color w:val="000000"/>
          <w:szCs w:val="21"/>
        </w:rPr>
        <w:t>克硝酸钾饱和溶液中含有硝酸钾</w:t>
      </w:r>
      <w:r w:rsidRPr="007957B8">
        <w:rPr>
          <w:rFonts w:ascii="Times New Roman" w:hAnsi="Times New Roman"/>
          <w:color w:val="000000"/>
          <w:szCs w:val="21"/>
        </w:rPr>
        <w:t>63.9</w:t>
      </w:r>
      <w:r w:rsidRPr="007957B8">
        <w:rPr>
          <w:rFonts w:ascii="Times New Roman" w:hAnsi="Times New Roman"/>
          <w:color w:val="000000"/>
          <w:szCs w:val="21"/>
        </w:rPr>
        <w:t>克</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D</w:t>
      </w:r>
      <w:r w:rsidRPr="007957B8">
        <w:rPr>
          <w:rFonts w:ascii="Times New Roman" w:hAnsi="Times New Roman"/>
          <w:color w:val="000000"/>
          <w:szCs w:val="21"/>
        </w:rPr>
        <w:t>．</w:t>
      </w:r>
      <w:r w:rsidRPr="007957B8">
        <w:rPr>
          <w:rFonts w:ascii="Times New Roman" w:hAnsi="Times New Roman"/>
          <w:color w:val="000000"/>
          <w:szCs w:val="21"/>
        </w:rPr>
        <w:t>100</w:t>
      </w:r>
      <w:r w:rsidRPr="007957B8">
        <w:rPr>
          <w:rFonts w:ascii="宋体" w:hAnsi="宋体" w:cs="宋体" w:hint="eastAsia"/>
          <w:color w:val="000000"/>
          <w:szCs w:val="21"/>
        </w:rPr>
        <w:t>℃</w:t>
      </w:r>
      <w:r w:rsidRPr="007957B8">
        <w:rPr>
          <w:rFonts w:ascii="Times New Roman" w:hAnsi="Times New Roman"/>
          <w:color w:val="000000"/>
          <w:szCs w:val="21"/>
        </w:rPr>
        <w:t>时水中溶解的硝酸钾一定比</w:t>
      </w:r>
      <w:r w:rsidRPr="007957B8">
        <w:rPr>
          <w:rFonts w:ascii="Times New Roman" w:hAnsi="Times New Roman"/>
          <w:color w:val="000000"/>
          <w:szCs w:val="21"/>
        </w:rPr>
        <w:t>80</w:t>
      </w:r>
      <w:r w:rsidRPr="007957B8">
        <w:rPr>
          <w:rFonts w:ascii="宋体" w:hAnsi="宋体" w:cs="宋体" w:hint="eastAsia"/>
          <w:color w:val="000000"/>
          <w:szCs w:val="21"/>
        </w:rPr>
        <w:t>℃</w:t>
      </w:r>
      <w:r w:rsidRPr="007957B8">
        <w:rPr>
          <w:rFonts w:ascii="Times New Roman" w:hAnsi="Times New Roman"/>
          <w:color w:val="000000"/>
          <w:szCs w:val="21"/>
        </w:rPr>
        <w:t>时水中溶解的硝酸钾多</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11</w:t>
      </w:r>
      <w:r w:rsidRPr="007957B8">
        <w:rPr>
          <w:rFonts w:ascii="Times New Roman" w:hAnsi="Times New Roman"/>
          <w:color w:val="000000"/>
          <w:szCs w:val="21"/>
        </w:rPr>
        <w:t>．如图所示为某款数码相机的成像原理，镜头相当于一个凸透镜，影像传感器相当于光屏。拍照时，将镜头对准景物，相机通过自动调节，就能得到</w:t>
      </w:r>
      <w:r>
        <w:rPr>
          <w:rFonts w:ascii="Times New Roman" w:hAnsi="Times New Roman"/>
          <w:noProof/>
        </w:rPr>
        <w:drawing>
          <wp:anchor distT="0" distB="0" distL="114300" distR="114300" simplePos="0" relativeHeight="251664384" behindDoc="0" locked="0" layoutInCell="1" allowOverlap="0" wp14:anchorId="2BD3D5FB" wp14:editId="78C4CCEE">
            <wp:simplePos x="0" y="0"/>
            <wp:positionH relativeFrom="column">
              <wp:align>right</wp:align>
            </wp:positionH>
            <wp:positionV relativeFrom="line">
              <wp:posOffset>0</wp:posOffset>
            </wp:positionV>
            <wp:extent cx="2247265" cy="875665"/>
            <wp:effectExtent l="0" t="0" r="0" b="635"/>
            <wp:wrapSquare wrapText="bothSides"/>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22" cstate="print">
                      <a:clrChange>
                        <a:clrFrom>
                          <a:srgbClr val="FFFFFF"/>
                        </a:clrFrom>
                        <a:clrTo>
                          <a:srgbClr val="FFFFFF">
                            <a:alpha val="0"/>
                          </a:srgbClr>
                        </a:clrTo>
                      </a:clrChange>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47265" cy="875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清晰的像。下列说法正确的是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A</w:t>
      </w:r>
      <w:r w:rsidRPr="007957B8">
        <w:rPr>
          <w:rFonts w:ascii="Times New Roman" w:hAnsi="Times New Roman"/>
          <w:color w:val="000000"/>
          <w:szCs w:val="21"/>
        </w:rPr>
        <w:t>．为拍摄到更大的像应将镜头远离景物</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B</w:t>
      </w:r>
      <w:r w:rsidRPr="007957B8">
        <w:rPr>
          <w:rFonts w:ascii="Times New Roman" w:hAnsi="Times New Roman"/>
          <w:color w:val="000000"/>
          <w:szCs w:val="21"/>
        </w:rPr>
        <w:t>．为扩大拍摄范围应将镜头靠近景物</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C</w:t>
      </w:r>
      <w:r w:rsidRPr="007957B8">
        <w:rPr>
          <w:rFonts w:ascii="Times New Roman" w:hAnsi="Times New Roman"/>
          <w:color w:val="000000"/>
          <w:szCs w:val="21"/>
        </w:rPr>
        <w:t>．影像传感器上成的是正立的实像</w:t>
      </w:r>
      <w:r w:rsidRPr="007957B8">
        <w:rPr>
          <w:rFonts w:ascii="Times New Roman" w:hAnsi="Times New Roman"/>
          <w:color w:val="000000"/>
          <w:szCs w:val="21"/>
        </w:rPr>
        <w:t xml:space="preserve">    </w:t>
      </w:r>
      <w:r w:rsidRPr="007957B8">
        <w:rPr>
          <w:rFonts w:ascii="Times New Roman" w:hAnsi="Times New Roman"/>
          <w:color w:val="000000"/>
          <w:szCs w:val="21"/>
        </w:rPr>
        <w:t>、</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D</w:t>
      </w:r>
      <w:r w:rsidRPr="007957B8">
        <w:rPr>
          <w:rFonts w:ascii="Times New Roman" w:hAnsi="Times New Roman"/>
          <w:color w:val="000000"/>
          <w:szCs w:val="21"/>
        </w:rPr>
        <w:t>．景物在二倍焦距以外才能成缩小的像</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12</w:t>
      </w:r>
      <w:r w:rsidRPr="007957B8">
        <w:rPr>
          <w:rFonts w:ascii="Times New Roman" w:hAnsi="Times New Roman"/>
          <w:color w:val="000000"/>
          <w:szCs w:val="21"/>
        </w:rPr>
        <w:t>．对外界刺激有反应是生物的基本特征之一。下列不属于该基本特征的是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A</w:t>
      </w:r>
      <w:r w:rsidRPr="007957B8">
        <w:rPr>
          <w:rFonts w:ascii="Times New Roman" w:hAnsi="Times New Roman"/>
          <w:color w:val="000000"/>
          <w:szCs w:val="21"/>
        </w:rPr>
        <w:t>．蜗牛受到触碰会缩回壳内</w:t>
      </w:r>
      <w:r w:rsidRPr="007957B8">
        <w:rPr>
          <w:rFonts w:ascii="Times New Roman" w:hAnsi="Times New Roman"/>
          <w:color w:val="000000"/>
          <w:szCs w:val="21"/>
        </w:rPr>
        <w:t xml:space="preserve">       B</w:t>
      </w:r>
      <w:r w:rsidRPr="007957B8">
        <w:rPr>
          <w:rFonts w:ascii="Times New Roman" w:hAnsi="Times New Roman"/>
          <w:color w:val="000000"/>
          <w:szCs w:val="21"/>
        </w:rPr>
        <w:t>．人体受到外界抗原刺激会产生抗体</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C</w:t>
      </w:r>
      <w:r w:rsidRPr="007957B8">
        <w:rPr>
          <w:rFonts w:ascii="Times New Roman" w:hAnsi="Times New Roman"/>
          <w:color w:val="000000"/>
          <w:szCs w:val="21"/>
        </w:rPr>
        <w:t>．大豆种子浸在水中会膨胀发软</w:t>
      </w:r>
      <w:r w:rsidRPr="007957B8">
        <w:rPr>
          <w:rFonts w:ascii="Times New Roman" w:hAnsi="Times New Roman"/>
          <w:color w:val="000000"/>
          <w:szCs w:val="21"/>
        </w:rPr>
        <w:t xml:space="preserve">   D</w:t>
      </w:r>
      <w:r w:rsidRPr="007957B8">
        <w:rPr>
          <w:rFonts w:ascii="Times New Roman" w:hAnsi="Times New Roman"/>
          <w:color w:val="000000"/>
          <w:szCs w:val="21"/>
        </w:rPr>
        <w:t>．向日葵的花盘受太阳影响会向日转动</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13</w:t>
      </w:r>
      <w:r w:rsidRPr="007957B8">
        <w:rPr>
          <w:rFonts w:ascii="Times New Roman" w:hAnsi="Times New Roman"/>
          <w:color w:val="000000"/>
          <w:szCs w:val="21"/>
        </w:rPr>
        <w:t>．人们常用</w:t>
      </w:r>
      <w:r w:rsidRPr="007957B8">
        <w:rPr>
          <w:rFonts w:ascii="Times New Roman" w:hAnsi="Times New Roman"/>
          <w:color w:val="000000"/>
          <w:szCs w:val="21"/>
        </w:rPr>
        <w:t>“</w:t>
      </w:r>
      <w:r w:rsidRPr="007957B8">
        <w:rPr>
          <w:rFonts w:ascii="Times New Roman" w:hAnsi="Times New Roman"/>
          <w:color w:val="000000"/>
          <w:szCs w:val="21"/>
        </w:rPr>
        <w:t>浮筒打捞法</w:t>
      </w:r>
      <w:r w:rsidRPr="007957B8">
        <w:rPr>
          <w:rFonts w:ascii="Times New Roman" w:hAnsi="Times New Roman"/>
          <w:color w:val="000000"/>
          <w:szCs w:val="21"/>
        </w:rPr>
        <w:t>”</w:t>
      </w:r>
      <w:r w:rsidRPr="007957B8">
        <w:rPr>
          <w:rFonts w:ascii="Times New Roman" w:hAnsi="Times New Roman"/>
          <w:color w:val="000000"/>
          <w:szCs w:val="21"/>
        </w:rPr>
        <w:t>打捞沉船。做法是将几个灌满水的浮筒沉到水底并拴在沉船两旁，把空气压进浮筒将浮筒里的水排出，沉船随着浮筒一起浮起。下列说法正确的是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A</w:t>
      </w:r>
      <w:r w:rsidRPr="007957B8">
        <w:rPr>
          <w:rFonts w:ascii="Times New Roman" w:hAnsi="Times New Roman"/>
          <w:color w:val="000000"/>
          <w:szCs w:val="21"/>
        </w:rPr>
        <w:t>．沉船在河底时，受到的浮力等于其重力</w:t>
      </w:r>
      <w:r w:rsidRPr="007957B8">
        <w:rPr>
          <w:rFonts w:ascii="Times New Roman" w:hAnsi="Times New Roman"/>
          <w:color w:val="000000"/>
          <w:szCs w:val="21"/>
        </w:rPr>
        <w:t xml:space="preserve">    B</w:t>
      </w:r>
      <w:r w:rsidRPr="007957B8">
        <w:rPr>
          <w:rFonts w:ascii="Times New Roman" w:hAnsi="Times New Roman"/>
          <w:color w:val="000000"/>
          <w:szCs w:val="21"/>
        </w:rPr>
        <w:t>．浮筒充满气后，受到的浮力大于其重力</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C</w:t>
      </w:r>
      <w:r w:rsidRPr="007957B8">
        <w:rPr>
          <w:rFonts w:ascii="Times New Roman" w:hAnsi="Times New Roman"/>
          <w:color w:val="000000"/>
          <w:szCs w:val="21"/>
        </w:rPr>
        <w:t>．沉船在水下上浮时，受到的浮力逐渐变小</w:t>
      </w:r>
      <w:r w:rsidRPr="007957B8">
        <w:rPr>
          <w:rFonts w:ascii="Times New Roman" w:hAnsi="Times New Roman"/>
          <w:color w:val="000000"/>
          <w:szCs w:val="21"/>
        </w:rPr>
        <w:t xml:space="preserve">  D</w:t>
      </w:r>
      <w:r w:rsidRPr="007957B8">
        <w:rPr>
          <w:rFonts w:ascii="Times New Roman" w:hAnsi="Times New Roman"/>
          <w:color w:val="000000"/>
          <w:szCs w:val="21"/>
        </w:rPr>
        <w:t>．船和浮筒浮在水面时，受到的浮力大于其重力</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14</w:t>
      </w:r>
      <w:r w:rsidRPr="007957B8">
        <w:rPr>
          <w:rFonts w:ascii="Times New Roman" w:hAnsi="Times New Roman"/>
          <w:color w:val="000000"/>
          <w:szCs w:val="21"/>
        </w:rPr>
        <w:t>．某同学利用初中科学物质间相互转化的知识，设计了如图所示的</w:t>
      </w:r>
      <w:r w:rsidRPr="007957B8">
        <w:rPr>
          <w:rFonts w:ascii="Times New Roman" w:hAnsi="Times New Roman"/>
          <w:color w:val="000000"/>
          <w:szCs w:val="21"/>
        </w:rPr>
        <w:t>3</w:t>
      </w:r>
      <w:r w:rsidRPr="007957B8">
        <w:rPr>
          <w:rFonts w:ascii="Times New Roman" w:hAnsi="Times New Roman"/>
          <w:color w:val="000000"/>
          <w:szCs w:val="21"/>
        </w:rPr>
        <w:t>条铜的</w:t>
      </w:r>
      <w:r w:rsidRPr="007957B8">
        <w:rPr>
          <w:rFonts w:ascii="Times New Roman" w:hAnsi="Times New Roman"/>
          <w:color w:val="000000"/>
          <w:szCs w:val="21"/>
        </w:rPr>
        <w:t>“</w:t>
      </w:r>
      <w:r w:rsidRPr="007957B8">
        <w:rPr>
          <w:rFonts w:ascii="Times New Roman" w:hAnsi="Times New Roman"/>
          <w:color w:val="000000"/>
          <w:szCs w:val="21"/>
        </w:rPr>
        <w:t>旅行路线</w:t>
      </w:r>
      <w:r w:rsidRPr="007957B8">
        <w:rPr>
          <w:rFonts w:ascii="Times New Roman" w:hAnsi="Times New Roman"/>
          <w:color w:val="000000"/>
          <w:szCs w:val="21"/>
        </w:rPr>
        <w:t>”</w:t>
      </w:r>
      <w:r w:rsidRPr="007957B8">
        <w:rPr>
          <w:rFonts w:ascii="Times New Roman" w:hAnsi="Times New Roman"/>
          <w:color w:val="000000"/>
          <w:szCs w:val="21"/>
        </w:rPr>
        <w:t>，每条路线中的每次转化都是通过一步化学反应来实现的。那么，每条路线中可能都有的化学反应类</w:t>
      </w:r>
      <w:r>
        <w:rPr>
          <w:rFonts w:ascii="Times New Roman" w:hAnsi="Times New Roman"/>
          <w:noProof/>
        </w:rPr>
        <w:drawing>
          <wp:anchor distT="0" distB="0" distL="114300" distR="114300" simplePos="0" relativeHeight="251665408" behindDoc="0" locked="0" layoutInCell="1" allowOverlap="0" wp14:anchorId="30F6C2FE" wp14:editId="05A35FC5">
            <wp:simplePos x="0" y="0"/>
            <wp:positionH relativeFrom="column">
              <wp:align>right</wp:align>
            </wp:positionH>
            <wp:positionV relativeFrom="line">
              <wp:posOffset>0</wp:posOffset>
            </wp:positionV>
            <wp:extent cx="2171065" cy="591820"/>
            <wp:effectExtent l="0" t="0" r="0" b="0"/>
            <wp:wrapSquare wrapText="bothSides"/>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24" cstate="print">
                      <a:clrChange>
                        <a:clrFrom>
                          <a:srgbClr val="FFFFFF"/>
                        </a:clrFrom>
                        <a:clrTo>
                          <a:srgbClr val="FFFFFF">
                            <a:alpha val="0"/>
                          </a:srgbClr>
                        </a:clrTo>
                      </a:clrChange>
                      <a:extLst>
                        <a:ext uri="{BEBA8EAE-BF5A-486C-A8C5-ECC9F3942E4B}">
                          <a14:imgProps xmlns:a14="http://schemas.microsoft.com/office/drawing/2010/main">
                            <a14:imgLayer r:embed="rId2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71065" cy="591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型是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A</w:t>
      </w:r>
      <w:r w:rsidRPr="007957B8">
        <w:rPr>
          <w:rFonts w:ascii="Times New Roman" w:hAnsi="Times New Roman"/>
          <w:color w:val="000000"/>
          <w:szCs w:val="21"/>
        </w:rPr>
        <w:t>．化合反应</w:t>
      </w:r>
      <w:r w:rsidRPr="007957B8">
        <w:rPr>
          <w:rFonts w:ascii="Times New Roman" w:hAnsi="Times New Roman"/>
          <w:color w:val="000000"/>
          <w:szCs w:val="21"/>
        </w:rPr>
        <w:t xml:space="preserve">    B</w:t>
      </w:r>
      <w:r w:rsidRPr="007957B8">
        <w:rPr>
          <w:rFonts w:ascii="Times New Roman" w:hAnsi="Times New Roman"/>
          <w:color w:val="000000"/>
          <w:szCs w:val="21"/>
        </w:rPr>
        <w:t>．分解反应</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C</w:t>
      </w:r>
      <w:r w:rsidRPr="007957B8">
        <w:rPr>
          <w:rFonts w:ascii="Times New Roman" w:hAnsi="Times New Roman"/>
          <w:color w:val="000000"/>
          <w:szCs w:val="21"/>
        </w:rPr>
        <w:t>．置换反应</w:t>
      </w:r>
      <w:r w:rsidRPr="007957B8">
        <w:rPr>
          <w:rFonts w:ascii="Times New Roman" w:hAnsi="Times New Roman"/>
          <w:color w:val="000000"/>
          <w:szCs w:val="21"/>
        </w:rPr>
        <w:t xml:space="preserve">    D</w:t>
      </w:r>
      <w:r w:rsidRPr="007957B8">
        <w:rPr>
          <w:rFonts w:ascii="Times New Roman" w:hAnsi="Times New Roman"/>
          <w:color w:val="000000"/>
          <w:szCs w:val="21"/>
        </w:rPr>
        <w:t>．复分解反应</w:t>
      </w:r>
    </w:p>
    <w:p w:rsidR="001C18CD" w:rsidRPr="007957B8" w:rsidRDefault="001C18CD" w:rsidP="001C18CD">
      <w:pPr>
        <w:rPr>
          <w:rFonts w:ascii="Times New Roman" w:hAnsi="Times New Roman"/>
          <w:color w:val="000000"/>
          <w:szCs w:val="21"/>
        </w:rPr>
      </w:pPr>
      <w:r>
        <w:rPr>
          <w:rFonts w:ascii="Times New Roman" w:hAnsi="Times New Roman"/>
          <w:noProof/>
        </w:rPr>
        <w:lastRenderedPageBreak/>
        <w:drawing>
          <wp:anchor distT="0" distB="0" distL="114300" distR="114300" simplePos="0" relativeHeight="251666432" behindDoc="0" locked="0" layoutInCell="1" allowOverlap="0" wp14:anchorId="679DC5B5" wp14:editId="2AB692FD">
            <wp:simplePos x="0" y="0"/>
            <wp:positionH relativeFrom="column">
              <wp:posOffset>3689985</wp:posOffset>
            </wp:positionH>
            <wp:positionV relativeFrom="line">
              <wp:posOffset>0</wp:posOffset>
            </wp:positionV>
            <wp:extent cx="2171065" cy="1427480"/>
            <wp:effectExtent l="0" t="0" r="635" b="0"/>
            <wp:wrapSquare wrapText="bothSides"/>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26" cstate="print">
                      <a:clrChange>
                        <a:clrFrom>
                          <a:srgbClr val="FFFFFF"/>
                        </a:clrFrom>
                        <a:clrTo>
                          <a:srgbClr val="FFFFFF">
                            <a:alpha val="0"/>
                          </a:srgbClr>
                        </a:clrTo>
                      </a:clrChange>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71065" cy="1427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15</w:t>
      </w:r>
      <w:r w:rsidRPr="007957B8">
        <w:rPr>
          <w:rFonts w:ascii="Times New Roman" w:hAnsi="Times New Roman"/>
          <w:color w:val="000000"/>
          <w:szCs w:val="21"/>
        </w:rPr>
        <w:t>．一个国家的人口数量变化影响着国家的经济与环境。如图反映的是我国</w:t>
      </w:r>
      <w:r w:rsidRPr="007957B8">
        <w:rPr>
          <w:rFonts w:ascii="Times New Roman" w:hAnsi="Times New Roman"/>
          <w:color w:val="000000"/>
          <w:szCs w:val="21"/>
        </w:rPr>
        <w:t>1960</w:t>
      </w:r>
      <w:r w:rsidRPr="007957B8">
        <w:rPr>
          <w:rFonts w:ascii="Times New Roman" w:hAnsi="Times New Roman"/>
          <w:color w:val="000000"/>
          <w:szCs w:val="21"/>
        </w:rPr>
        <w:t>年</w:t>
      </w:r>
      <w:r w:rsidRPr="007957B8">
        <w:rPr>
          <w:rFonts w:ascii="Times New Roman" w:hAnsi="Times New Roman"/>
          <w:color w:val="000000"/>
          <w:szCs w:val="21"/>
        </w:rPr>
        <w:t>55 2050</w:t>
      </w:r>
      <w:r w:rsidRPr="007957B8">
        <w:rPr>
          <w:rFonts w:ascii="Times New Roman" w:hAnsi="Times New Roman"/>
          <w:color w:val="000000"/>
          <w:szCs w:val="21"/>
        </w:rPr>
        <w:t>年人口数量和人口增长率变化及趋势。下列有关说法正确的是</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A</w:t>
      </w:r>
      <w:r w:rsidRPr="007957B8">
        <w:rPr>
          <w:rFonts w:ascii="Times New Roman" w:hAnsi="Times New Roman"/>
          <w:color w:val="000000"/>
          <w:szCs w:val="21"/>
        </w:rPr>
        <w:t>．从趋势看我国的人口数量已处在最高位</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B</w:t>
      </w:r>
      <w:r w:rsidRPr="007957B8">
        <w:rPr>
          <w:rFonts w:ascii="Times New Roman" w:hAnsi="Times New Roman"/>
          <w:color w:val="000000"/>
          <w:szCs w:val="21"/>
        </w:rPr>
        <w:t>．</w:t>
      </w:r>
      <w:r w:rsidRPr="007957B8">
        <w:rPr>
          <w:rFonts w:ascii="Times New Roman" w:hAnsi="Times New Roman"/>
          <w:color w:val="000000"/>
          <w:szCs w:val="21"/>
        </w:rPr>
        <w:t>1970</w:t>
      </w:r>
      <w:r w:rsidRPr="007957B8">
        <w:rPr>
          <w:rFonts w:ascii="Times New Roman" w:hAnsi="Times New Roman"/>
          <w:color w:val="000000"/>
          <w:szCs w:val="21"/>
        </w:rPr>
        <w:t>年前后是我国人口增长率的一个高峰期</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C</w:t>
      </w:r>
      <w:r w:rsidRPr="007957B8">
        <w:rPr>
          <w:rFonts w:ascii="Times New Roman" w:hAnsi="Times New Roman"/>
          <w:color w:val="000000"/>
          <w:szCs w:val="21"/>
        </w:rPr>
        <w:t>．人口增长率趋势下降时，人口数量一定减少</w:t>
      </w:r>
    </w:p>
    <w:p w:rsidR="001C18CD" w:rsidRPr="007957B8" w:rsidRDefault="001C18CD" w:rsidP="001C18CD">
      <w:pPr>
        <w:rPr>
          <w:rFonts w:ascii="Times New Roman" w:hAnsi="Times New Roman"/>
          <w:color w:val="000000"/>
          <w:szCs w:val="21"/>
        </w:rPr>
      </w:pPr>
      <w:r w:rsidRPr="007957B8">
        <w:rPr>
          <w:rFonts w:ascii="Times New Roman" w:hAnsi="Times New Roman"/>
          <w:color w:val="000000"/>
          <w:szCs w:val="21"/>
        </w:rPr>
        <w:t xml:space="preserve">  D</w:t>
      </w:r>
      <w:r w:rsidRPr="007957B8">
        <w:rPr>
          <w:rFonts w:ascii="Times New Roman" w:hAnsi="Times New Roman"/>
          <w:color w:val="000000"/>
          <w:szCs w:val="21"/>
        </w:rPr>
        <w:t>．我国实施放开</w:t>
      </w:r>
      <w:r w:rsidRPr="007957B8">
        <w:rPr>
          <w:rFonts w:ascii="Times New Roman" w:hAnsi="Times New Roman"/>
          <w:color w:val="000000"/>
          <w:szCs w:val="21"/>
        </w:rPr>
        <w:t>“</w:t>
      </w:r>
      <w:r w:rsidRPr="007957B8">
        <w:rPr>
          <w:rFonts w:ascii="Times New Roman" w:hAnsi="Times New Roman"/>
          <w:color w:val="000000"/>
          <w:szCs w:val="21"/>
        </w:rPr>
        <w:t>二孩</w:t>
      </w:r>
      <w:r w:rsidRPr="007957B8">
        <w:rPr>
          <w:rFonts w:ascii="Times New Roman" w:hAnsi="Times New Roman"/>
          <w:color w:val="000000"/>
          <w:szCs w:val="21"/>
        </w:rPr>
        <w:t>”</w:t>
      </w:r>
      <w:r w:rsidRPr="007957B8">
        <w:rPr>
          <w:rFonts w:ascii="Times New Roman" w:hAnsi="Times New Roman"/>
          <w:color w:val="000000"/>
          <w:szCs w:val="21"/>
        </w:rPr>
        <w:t>政策是因人口数量开始下降</w:t>
      </w:r>
    </w:p>
    <w:p w:rsidR="001C18CD" w:rsidRPr="007957B8" w:rsidRDefault="001C18CD" w:rsidP="001C18CD">
      <w:pPr>
        <w:pStyle w:val="a5"/>
        <w:spacing w:line="360" w:lineRule="exact"/>
        <w:ind w:left="-26" w:right="-23" w:hanging="16"/>
        <w:rPr>
          <w:rFonts w:ascii="Times New Roman" w:eastAsia="黑体" w:hAnsi="Times New Roman" w:cs="Times New Roman"/>
          <w:color w:val="000000"/>
          <w:sz w:val="21"/>
          <w:szCs w:val="21"/>
        </w:rPr>
      </w:pPr>
      <w:r w:rsidRPr="007957B8">
        <w:rPr>
          <w:rFonts w:ascii="Times New Roman" w:eastAsia="黑体" w:hAnsi="Times New Roman" w:cs="Times New Roman"/>
          <w:color w:val="000000"/>
          <w:sz w:val="21"/>
          <w:szCs w:val="21"/>
        </w:rPr>
        <w:t>二、境空题</w:t>
      </w:r>
      <w:r w:rsidRPr="007957B8">
        <w:rPr>
          <w:rFonts w:ascii="Times New Roman" w:eastAsia="黑体" w:hAnsi="Times New Roman" w:cs="Times New Roman"/>
          <w:color w:val="000000"/>
          <w:sz w:val="21"/>
          <w:szCs w:val="21"/>
        </w:rPr>
        <w:t>(</w:t>
      </w:r>
      <w:r w:rsidRPr="007957B8">
        <w:rPr>
          <w:rFonts w:ascii="Times New Roman" w:eastAsia="黑体" w:hAnsi="Times New Roman" w:cs="Times New Roman"/>
          <w:color w:val="000000"/>
          <w:sz w:val="21"/>
          <w:szCs w:val="21"/>
        </w:rPr>
        <w:t>本题有</w:t>
      </w:r>
      <w:r w:rsidRPr="007957B8">
        <w:rPr>
          <w:rFonts w:ascii="Times New Roman" w:eastAsia="黑体" w:hAnsi="Times New Roman" w:cs="Times New Roman"/>
          <w:color w:val="000000"/>
          <w:sz w:val="21"/>
          <w:szCs w:val="21"/>
        </w:rPr>
        <w:t>9</w:t>
      </w:r>
      <w:r>
        <w:rPr>
          <w:rFonts w:ascii="Times New Roman" w:eastAsia="黑体" w:hAnsi="Times New Roman" w:cs="Times New Roman"/>
          <w:noProof/>
          <w:color w:val="000000"/>
          <w:sz w:val="21"/>
          <w:szCs w:val="21"/>
        </w:rPr>
        <w:drawing>
          <wp:inline distT="0" distB="0" distL="0" distR="0" wp14:anchorId="3931AC68" wp14:editId="41AFE9F9">
            <wp:extent cx="15875" cy="15875"/>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957B8">
        <w:rPr>
          <w:rFonts w:ascii="Times New Roman" w:eastAsia="黑体" w:hAnsi="Times New Roman" w:cs="Times New Roman"/>
          <w:color w:val="000000"/>
          <w:sz w:val="21"/>
          <w:szCs w:val="21"/>
        </w:rPr>
        <w:t>小题</w:t>
      </w:r>
      <w:r w:rsidRPr="007957B8">
        <w:rPr>
          <w:rFonts w:ascii="Times New Roman" w:eastAsia="黑体" w:hAnsi="Times New Roman" w:cs="Times New Roman"/>
          <w:color w:val="000000"/>
          <w:sz w:val="21"/>
          <w:szCs w:val="21"/>
        </w:rPr>
        <w:t>20</w:t>
      </w:r>
      <w:r w:rsidRPr="007957B8">
        <w:rPr>
          <w:rFonts w:ascii="Times New Roman" w:eastAsia="黑体" w:hAnsi="Times New Roman" w:cs="Times New Roman"/>
          <w:color w:val="000000"/>
          <w:sz w:val="21"/>
          <w:szCs w:val="21"/>
        </w:rPr>
        <w:t>空格，每空格</w:t>
      </w:r>
      <w:r w:rsidRPr="007957B8">
        <w:rPr>
          <w:rFonts w:ascii="Times New Roman" w:eastAsia="黑体" w:hAnsi="Times New Roman" w:cs="Times New Roman"/>
          <w:color w:val="000000"/>
          <w:sz w:val="21"/>
          <w:szCs w:val="21"/>
        </w:rPr>
        <w:t>2</w:t>
      </w:r>
      <w:r w:rsidRPr="007957B8">
        <w:rPr>
          <w:rFonts w:ascii="Times New Roman" w:eastAsia="黑体" w:hAnsi="Times New Roman" w:cs="Times New Roman"/>
          <w:color w:val="000000"/>
          <w:sz w:val="21"/>
          <w:szCs w:val="21"/>
        </w:rPr>
        <w:t>分，共</w:t>
      </w:r>
      <w:r w:rsidRPr="007957B8">
        <w:rPr>
          <w:rFonts w:ascii="Times New Roman" w:eastAsia="黑体" w:hAnsi="Times New Roman" w:cs="Times New Roman"/>
          <w:color w:val="000000"/>
          <w:sz w:val="21"/>
          <w:szCs w:val="21"/>
        </w:rPr>
        <w:t>40</w:t>
      </w:r>
      <w:r w:rsidRPr="007957B8">
        <w:rPr>
          <w:rFonts w:ascii="Times New Roman" w:eastAsia="黑体" w:hAnsi="Times New Roman" w:cs="Times New Roman"/>
          <w:color w:val="000000"/>
          <w:sz w:val="21"/>
          <w:szCs w:val="21"/>
        </w:rPr>
        <w:t>分</w:t>
      </w:r>
      <w:r w:rsidRPr="007957B8">
        <w:rPr>
          <w:rFonts w:ascii="Times New Roman" w:eastAsia="黑体" w:hAnsi="Times New Roman" w:cs="Times New Roman"/>
          <w:color w:val="000000"/>
          <w:sz w:val="21"/>
          <w:szCs w:val="21"/>
        </w:rPr>
        <w:t>)</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16</w:t>
      </w:r>
      <w:r w:rsidRPr="007957B8">
        <w:rPr>
          <w:rFonts w:ascii="Times New Roman" w:hAnsi="Times New Roman"/>
          <w:color w:val="000000"/>
          <w:szCs w:val="21"/>
        </w:rPr>
        <w:t>．水是生命之源，保护水资源是每个公民应尽的责任和义务。</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(1)</w:t>
      </w:r>
      <w:r w:rsidRPr="007957B8">
        <w:rPr>
          <w:rFonts w:ascii="Times New Roman" w:hAnsi="Times New Roman"/>
          <w:color w:val="000000"/>
          <w:szCs w:val="21"/>
        </w:rPr>
        <w:t>如图为水循环示意图，人们常常通过对地表的改造，影响地球上的水循环。我国实施的南水北调工程可以缓解北方的缺水问题，该工程是对水循环途径中的</w:t>
      </w:r>
      <w:r w:rsidRPr="007957B8">
        <w:rPr>
          <w:rFonts w:ascii="Times New Roman" w:hAnsi="Times New Roman"/>
          <w:color w:val="000000"/>
          <w:szCs w:val="21"/>
          <w:u w:val="single"/>
        </w:rPr>
        <w:t xml:space="preserve">  ▲  </w:t>
      </w:r>
      <w:r w:rsidRPr="007957B8">
        <w:rPr>
          <w:rFonts w:ascii="Times New Roman" w:hAnsi="Times New Roman"/>
          <w:color w:val="000000"/>
          <w:szCs w:val="21"/>
        </w:rPr>
        <w:t xml:space="preserve"> (</w:t>
      </w:r>
      <w:r w:rsidRPr="007957B8">
        <w:rPr>
          <w:rFonts w:ascii="Times New Roman" w:hAnsi="Times New Roman"/>
          <w:color w:val="000000"/>
          <w:szCs w:val="21"/>
        </w:rPr>
        <w:t>选填数字</w:t>
      </w:r>
      <w:r w:rsidRPr="007957B8">
        <w:rPr>
          <w:rFonts w:ascii="Times New Roman" w:hAnsi="Times New Roman"/>
          <w:color w:val="000000"/>
          <w:szCs w:val="21"/>
        </w:rPr>
        <w:t>)</w:t>
      </w:r>
      <w:r w:rsidRPr="007957B8">
        <w:rPr>
          <w:rFonts w:ascii="Times New Roman" w:hAnsi="Times New Roman"/>
          <w:color w:val="000000"/>
          <w:szCs w:val="21"/>
        </w:rPr>
        <w:t>施加影响。</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(2)</w:t>
      </w:r>
      <w:r w:rsidRPr="007957B8">
        <w:rPr>
          <w:rFonts w:ascii="Times New Roman" w:hAnsi="Times New Roman"/>
          <w:color w:val="000000"/>
          <w:szCs w:val="21"/>
        </w:rPr>
        <w:t>嘉兴是饮用水较为缺乏的地区，我们要珍惜和保护水资源，下列做法正确的是</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A</w:t>
      </w:r>
      <w:r w:rsidRPr="007957B8">
        <w:rPr>
          <w:rFonts w:ascii="Times New Roman" w:hAnsi="Times New Roman"/>
          <w:color w:val="000000"/>
          <w:szCs w:val="21"/>
        </w:rPr>
        <w:t>．将生活污水直接排人河道</w:t>
      </w:r>
      <w:r w:rsidRPr="007957B8">
        <w:rPr>
          <w:rFonts w:ascii="Times New Roman" w:hAnsi="Times New Roman"/>
          <w:color w:val="000000"/>
          <w:szCs w:val="21"/>
        </w:rPr>
        <w:t xml:space="preserve">    B</w:t>
      </w:r>
      <w:r w:rsidRPr="007957B8">
        <w:rPr>
          <w:rFonts w:ascii="Times New Roman" w:hAnsi="Times New Roman"/>
          <w:color w:val="000000"/>
          <w:szCs w:val="21"/>
        </w:rPr>
        <w:t>．植树造林，涵养水源</w:t>
      </w:r>
      <w:r w:rsidRPr="007957B8">
        <w:rPr>
          <w:rFonts w:ascii="Times New Roman" w:hAnsi="Times New Roman"/>
          <w:color w:val="000000"/>
          <w:szCs w:val="21"/>
        </w:rPr>
        <w:t xml:space="preserve">    C</w:t>
      </w:r>
      <w:r>
        <w:rPr>
          <w:rFonts w:ascii="Times New Roman" w:hAnsi="Times New Roman"/>
          <w:noProof/>
          <w:color w:val="000000"/>
          <w:szCs w:val="21"/>
        </w:rPr>
        <w:drawing>
          <wp:inline distT="0" distB="0" distL="0" distR="0" wp14:anchorId="14AFC748" wp14:editId="367CD61F">
            <wp:extent cx="8255" cy="15875"/>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sidRPr="007957B8">
        <w:rPr>
          <w:rFonts w:ascii="Times New Roman" w:hAnsi="Times New Roman"/>
          <w:color w:val="000000"/>
          <w:szCs w:val="21"/>
        </w:rPr>
        <w:t>．随手关闭水龙头</w:t>
      </w:r>
    </w:p>
    <w:p w:rsidR="001C18CD" w:rsidRPr="007957B8" w:rsidRDefault="001C18CD" w:rsidP="001C18CD">
      <w:pPr>
        <w:spacing w:line="360" w:lineRule="exact"/>
        <w:rPr>
          <w:rFonts w:ascii="Times New Roman" w:hAnsi="Times New Roman"/>
          <w:color w:val="000000"/>
          <w:szCs w:val="21"/>
        </w:rPr>
      </w:pPr>
      <w:r>
        <w:rPr>
          <w:rFonts w:ascii="Times New Roman" w:hAnsi="Times New Roman"/>
          <w:noProof/>
        </w:rPr>
        <w:drawing>
          <wp:anchor distT="0" distB="0" distL="114300" distR="114300" simplePos="0" relativeHeight="251667456" behindDoc="0" locked="0" layoutInCell="1" allowOverlap="1" wp14:anchorId="6E2F293E" wp14:editId="224E2264">
            <wp:simplePos x="0" y="0"/>
            <wp:positionH relativeFrom="column">
              <wp:posOffset>387985</wp:posOffset>
            </wp:positionH>
            <wp:positionV relativeFrom="paragraph">
              <wp:posOffset>0</wp:posOffset>
            </wp:positionV>
            <wp:extent cx="4865370" cy="1360805"/>
            <wp:effectExtent l="0" t="0" r="0" b="0"/>
            <wp:wrapTopAndBottom/>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29" cstate="print">
                      <a:clrChange>
                        <a:clrFrom>
                          <a:srgbClr val="FFFFFF"/>
                        </a:clrFrom>
                        <a:clrTo>
                          <a:srgbClr val="FFFFFF">
                            <a:alpha val="0"/>
                          </a:srgbClr>
                        </a:clrTo>
                      </a:clrChange>
                      <a:extLst>
                        <a:ext uri="{BEBA8EAE-BF5A-486C-A8C5-ECC9F3942E4B}">
                          <a14:imgProps xmlns:a14="http://schemas.microsoft.com/office/drawing/2010/main">
                            <a14:imgLayer r:embed="rId3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65370" cy="1360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17</w:t>
      </w:r>
      <w:r w:rsidRPr="007957B8">
        <w:rPr>
          <w:rFonts w:ascii="Times New Roman" w:hAnsi="Times New Roman"/>
          <w:color w:val="000000"/>
          <w:szCs w:val="21"/>
        </w:rPr>
        <w:t>．为响应国务院颁布的《大气污染防治行动计划》，参与生态文明建设，某科研小组开展了不同</w:t>
      </w:r>
      <w:r w:rsidRPr="007957B8">
        <w:rPr>
          <w:rFonts w:ascii="Times New Roman" w:hAnsi="Times New Roman"/>
          <w:color w:val="000000"/>
          <w:szCs w:val="21"/>
        </w:rPr>
        <w:t>pH</w:t>
      </w:r>
      <w:r w:rsidRPr="007957B8">
        <w:rPr>
          <w:rFonts w:ascii="Times New Roman" w:hAnsi="Times New Roman"/>
          <w:color w:val="000000"/>
          <w:szCs w:val="21"/>
        </w:rPr>
        <w:t>的酸雨对三种植物叶绿累含量影响的研究，其研究结果如图所示。</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(1)</w:t>
      </w:r>
      <w:r w:rsidRPr="007957B8">
        <w:rPr>
          <w:rFonts w:ascii="Times New Roman" w:hAnsi="Times New Roman"/>
          <w:color w:val="000000"/>
          <w:szCs w:val="21"/>
        </w:rPr>
        <w:t>随着酸雨</w:t>
      </w:r>
      <w:r w:rsidRPr="007957B8">
        <w:rPr>
          <w:rFonts w:ascii="Times New Roman" w:hAnsi="Times New Roman"/>
          <w:color w:val="000000"/>
          <w:szCs w:val="21"/>
        </w:rPr>
        <w:t>pH</w:t>
      </w:r>
      <w:r w:rsidRPr="007957B8">
        <w:rPr>
          <w:rFonts w:ascii="Times New Roman" w:hAnsi="Times New Roman"/>
          <w:color w:val="000000"/>
          <w:szCs w:val="21"/>
        </w:rPr>
        <w:t>的降低，叶绿素含量受影响程度最大的植</w:t>
      </w:r>
      <w:r>
        <w:rPr>
          <w:rFonts w:ascii="Times New Roman" w:hAnsi="Times New Roman"/>
          <w:noProof/>
          <w:color w:val="000000"/>
          <w:szCs w:val="21"/>
        </w:rPr>
        <w:drawing>
          <wp:inline distT="0" distB="0" distL="0" distR="0" wp14:anchorId="2A8A1B57" wp14:editId="0F479740">
            <wp:extent cx="15875" cy="15875"/>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957B8">
        <w:rPr>
          <w:rFonts w:ascii="Times New Roman" w:hAnsi="Times New Roman"/>
          <w:color w:val="000000"/>
          <w:szCs w:val="21"/>
        </w:rPr>
        <w:t>物是</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Pr>
          <w:rFonts w:ascii="Times New Roman" w:hAnsi="Times New Roman"/>
          <w:noProof/>
        </w:rPr>
        <w:drawing>
          <wp:anchor distT="0" distB="0" distL="114300" distR="114300" simplePos="0" relativeHeight="251668480" behindDoc="0" locked="0" layoutInCell="1" allowOverlap="1" wp14:anchorId="48822008" wp14:editId="4313AC12">
            <wp:simplePos x="0" y="0"/>
            <wp:positionH relativeFrom="column">
              <wp:posOffset>4542790</wp:posOffset>
            </wp:positionH>
            <wp:positionV relativeFrom="paragraph">
              <wp:posOffset>0</wp:posOffset>
            </wp:positionV>
            <wp:extent cx="1127125" cy="1189990"/>
            <wp:effectExtent l="0" t="0" r="0" b="0"/>
            <wp:wrapSquare wrapText="bothSides"/>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31" cstate="print">
                      <a:clrChange>
                        <a:clrFrom>
                          <a:srgbClr val="FFFFFF"/>
                        </a:clrFrom>
                        <a:clrTo>
                          <a:srgbClr val="FFFFFF">
                            <a:alpha val="0"/>
                          </a:srgbClr>
                        </a:clrTo>
                      </a:clrChange>
                      <a:extLst>
                        <a:ext uri="{BEBA8EAE-BF5A-486C-A8C5-ECC9F3942E4B}">
                          <a14:imgProps xmlns:a14="http://schemas.microsoft.com/office/drawing/2010/main">
                            <a14:imgLayer r:embed="rId3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27125" cy="1189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 xml:space="preserve">    (2)</w:t>
      </w:r>
      <w:r w:rsidRPr="007957B8">
        <w:rPr>
          <w:rFonts w:ascii="Times New Roman" w:hAnsi="Times New Roman"/>
          <w:color w:val="000000"/>
          <w:szCs w:val="21"/>
        </w:rPr>
        <w:t>长期酸雨不仅破坏植被，还会使生物种类减少，造成生态系统的</w:t>
      </w:r>
      <w:r w:rsidRPr="007957B8">
        <w:rPr>
          <w:rFonts w:ascii="Times New Roman" w:hAnsi="Times New Roman"/>
          <w:color w:val="000000"/>
          <w:szCs w:val="21"/>
          <w:u w:val="single"/>
        </w:rPr>
        <w:t xml:space="preserve">  ▲  </w:t>
      </w:r>
      <w:r w:rsidRPr="007957B8">
        <w:rPr>
          <w:rFonts w:ascii="Times New Roman" w:hAnsi="Times New Roman"/>
          <w:color w:val="000000"/>
          <w:szCs w:val="21"/>
        </w:rPr>
        <w:t>能力降低。</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18</w:t>
      </w:r>
      <w:r w:rsidRPr="007957B8">
        <w:rPr>
          <w:rFonts w:ascii="Times New Roman" w:hAnsi="Times New Roman"/>
          <w:color w:val="000000"/>
          <w:szCs w:val="21"/>
        </w:rPr>
        <w:t>．化学反应常伴随着能量变化。如图所示，在装有水的烧杯中放人一定质量的生石灰固体，反应片刻后可观察到玻璃管中的有色液柱将</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r w:rsidRPr="007957B8">
        <w:rPr>
          <w:rFonts w:ascii="Times New Roman" w:hAnsi="Times New Roman"/>
          <w:color w:val="000000"/>
          <w:szCs w:val="21"/>
        </w:rPr>
        <w:t>选填</w:t>
      </w:r>
      <w:r w:rsidRPr="007957B8">
        <w:rPr>
          <w:rFonts w:ascii="Times New Roman" w:hAnsi="Times New Roman"/>
          <w:color w:val="000000"/>
          <w:szCs w:val="21"/>
        </w:rPr>
        <w:t>“</w:t>
      </w:r>
      <w:r w:rsidRPr="007957B8">
        <w:rPr>
          <w:rFonts w:ascii="Times New Roman" w:hAnsi="Times New Roman"/>
          <w:color w:val="000000"/>
          <w:szCs w:val="21"/>
        </w:rPr>
        <w:t>上升</w:t>
      </w:r>
      <w:r w:rsidRPr="007957B8">
        <w:rPr>
          <w:rFonts w:ascii="Times New Roman" w:hAnsi="Times New Roman"/>
          <w:color w:val="000000"/>
          <w:szCs w:val="21"/>
        </w:rPr>
        <w:t>”</w:t>
      </w:r>
      <w:r w:rsidRPr="007957B8">
        <w:rPr>
          <w:rFonts w:ascii="Times New Roman" w:hAnsi="Times New Roman"/>
          <w:color w:val="000000"/>
          <w:szCs w:val="21"/>
        </w:rPr>
        <w:t>、</w:t>
      </w:r>
      <w:r w:rsidRPr="007957B8">
        <w:rPr>
          <w:rFonts w:ascii="Times New Roman" w:hAnsi="Times New Roman"/>
          <w:color w:val="000000"/>
          <w:szCs w:val="21"/>
        </w:rPr>
        <w:t>“</w:t>
      </w:r>
      <w:r w:rsidRPr="007957B8">
        <w:rPr>
          <w:rFonts w:ascii="Times New Roman" w:hAnsi="Times New Roman"/>
          <w:color w:val="000000"/>
          <w:szCs w:val="21"/>
        </w:rPr>
        <w:t>下降</w:t>
      </w:r>
      <w:r w:rsidRPr="007957B8">
        <w:rPr>
          <w:rFonts w:ascii="Times New Roman" w:hAnsi="Times New Roman"/>
          <w:color w:val="000000"/>
          <w:szCs w:val="21"/>
        </w:rPr>
        <w:t>”</w:t>
      </w:r>
      <w:r w:rsidRPr="007957B8">
        <w:rPr>
          <w:rFonts w:ascii="Times New Roman" w:hAnsi="Times New Roman"/>
          <w:color w:val="000000"/>
          <w:szCs w:val="21"/>
        </w:rPr>
        <w:t>或</w:t>
      </w:r>
      <w:r w:rsidRPr="007957B8">
        <w:rPr>
          <w:rFonts w:ascii="Times New Roman" w:hAnsi="Times New Roman"/>
          <w:color w:val="000000"/>
          <w:szCs w:val="21"/>
        </w:rPr>
        <w:t>“</w:t>
      </w:r>
      <w:r w:rsidRPr="007957B8">
        <w:rPr>
          <w:rFonts w:ascii="Times New Roman" w:hAnsi="Times New Roman"/>
          <w:color w:val="000000"/>
          <w:szCs w:val="21"/>
        </w:rPr>
        <w:t>不变</w:t>
      </w:r>
      <w:r w:rsidRPr="007957B8">
        <w:rPr>
          <w:rFonts w:ascii="Times New Roman" w:hAnsi="Times New Roman"/>
          <w:color w:val="000000"/>
          <w:szCs w:val="21"/>
        </w:rPr>
        <w:t>”)</w:t>
      </w:r>
      <w:r w:rsidRPr="007957B8">
        <w:rPr>
          <w:rFonts w:ascii="Times New Roman" w:hAnsi="Times New Roman"/>
          <w:color w:val="000000"/>
          <w:szCs w:val="21"/>
        </w:rPr>
        <w:t>。请写出反应后所得溶液中溶质的化学式</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Pr>
          <w:rFonts w:ascii="Times New Roman" w:hAnsi="Times New Roman"/>
          <w:noProof/>
        </w:rPr>
        <w:drawing>
          <wp:anchor distT="0" distB="0" distL="114300" distR="114300" simplePos="0" relativeHeight="251669504" behindDoc="0" locked="0" layoutInCell="1" allowOverlap="1" wp14:anchorId="64BD0E38" wp14:editId="43D778D3">
            <wp:simplePos x="0" y="0"/>
            <wp:positionH relativeFrom="column">
              <wp:posOffset>4876165</wp:posOffset>
            </wp:positionH>
            <wp:positionV relativeFrom="paragraph">
              <wp:posOffset>0</wp:posOffset>
            </wp:positionV>
            <wp:extent cx="793750" cy="1063625"/>
            <wp:effectExtent l="0" t="0" r="0" b="3175"/>
            <wp:wrapSquare wrapText="bothSides"/>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33" cstate="print">
                      <a:clrChange>
                        <a:clrFrom>
                          <a:srgbClr val="FFFFFF"/>
                        </a:clrFrom>
                        <a:clrTo>
                          <a:srgbClr val="FFFFFF">
                            <a:alpha val="0"/>
                          </a:srgbClr>
                        </a:clrTo>
                      </a:clrChange>
                      <a:extLst>
                        <a:ext uri="{BEBA8EAE-BF5A-486C-A8C5-ECC9F3942E4B}">
                          <a14:imgProps xmlns:a14="http://schemas.microsoft.com/office/drawing/2010/main">
                            <a14:imgLayer r:embed="rId3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93750" cy="1063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19</w:t>
      </w:r>
      <w:r w:rsidRPr="007957B8">
        <w:rPr>
          <w:rFonts w:ascii="Times New Roman" w:hAnsi="Times New Roman"/>
          <w:color w:val="000000"/>
          <w:szCs w:val="21"/>
        </w:rPr>
        <w:t>．墙体的竖直性是房屋质量的重要指标，在建造房屋时，建筑工人常常利用如图所示的重垂线检测墙体是否竖直，这运用了重力的方向是</w:t>
      </w:r>
      <w:r w:rsidRPr="007957B8">
        <w:rPr>
          <w:rFonts w:ascii="Times New Roman" w:hAnsi="Times New Roman"/>
          <w:color w:val="000000"/>
          <w:szCs w:val="21"/>
          <w:u w:val="single"/>
        </w:rPr>
        <w:t xml:space="preserve">  ▲  </w:t>
      </w:r>
      <w:r w:rsidRPr="007957B8">
        <w:rPr>
          <w:rFonts w:ascii="Times New Roman" w:hAnsi="Times New Roman"/>
          <w:color w:val="000000"/>
          <w:szCs w:val="21"/>
        </w:rPr>
        <w:t>，图中所示的墙体向</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r w:rsidRPr="007957B8">
        <w:rPr>
          <w:rFonts w:ascii="Times New Roman" w:hAnsi="Times New Roman"/>
          <w:color w:val="000000"/>
          <w:szCs w:val="21"/>
        </w:rPr>
        <w:t>选填</w:t>
      </w:r>
      <w:r w:rsidRPr="007957B8">
        <w:rPr>
          <w:rFonts w:ascii="Times New Roman" w:hAnsi="Times New Roman"/>
          <w:color w:val="000000"/>
          <w:szCs w:val="21"/>
        </w:rPr>
        <w:t>“</w:t>
      </w:r>
      <w:r w:rsidRPr="007957B8">
        <w:rPr>
          <w:rFonts w:ascii="Times New Roman" w:hAnsi="Times New Roman"/>
          <w:color w:val="000000"/>
          <w:szCs w:val="21"/>
        </w:rPr>
        <w:t>左</w:t>
      </w:r>
      <w:r w:rsidRPr="007957B8">
        <w:rPr>
          <w:rFonts w:ascii="Times New Roman" w:hAnsi="Times New Roman"/>
          <w:color w:val="000000"/>
          <w:szCs w:val="21"/>
        </w:rPr>
        <w:t>”</w:t>
      </w:r>
      <w:r w:rsidRPr="007957B8">
        <w:rPr>
          <w:rFonts w:ascii="Times New Roman" w:hAnsi="Times New Roman"/>
          <w:color w:val="000000"/>
          <w:szCs w:val="21"/>
        </w:rPr>
        <w:t>或</w:t>
      </w:r>
      <w:r w:rsidRPr="007957B8">
        <w:rPr>
          <w:rFonts w:ascii="Times New Roman" w:hAnsi="Times New Roman"/>
          <w:color w:val="000000"/>
          <w:szCs w:val="21"/>
        </w:rPr>
        <w:t>“</w:t>
      </w:r>
      <w:r w:rsidRPr="007957B8">
        <w:rPr>
          <w:rFonts w:ascii="Times New Roman" w:hAnsi="Times New Roman"/>
          <w:color w:val="000000"/>
          <w:szCs w:val="21"/>
        </w:rPr>
        <w:t>右</w:t>
      </w:r>
      <w:r w:rsidRPr="007957B8">
        <w:rPr>
          <w:rFonts w:ascii="Times New Roman" w:hAnsi="Times New Roman"/>
          <w:color w:val="000000"/>
          <w:szCs w:val="21"/>
        </w:rPr>
        <w:t>”)</w:t>
      </w:r>
      <w:r w:rsidRPr="007957B8">
        <w:rPr>
          <w:rFonts w:ascii="Times New Roman" w:hAnsi="Times New Roman"/>
          <w:color w:val="000000"/>
          <w:szCs w:val="21"/>
        </w:rPr>
        <w:t>倾斜。</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20</w:t>
      </w:r>
      <w:r w:rsidRPr="007957B8">
        <w:rPr>
          <w:rFonts w:ascii="Times New Roman" w:hAnsi="Times New Roman"/>
          <w:color w:val="000000"/>
          <w:szCs w:val="21"/>
        </w:rPr>
        <w:t>．我国科学家屠呦呦因为在发现和分离青蒿素并应用于疟疾治疗方面的重大贡献，荣获了</w:t>
      </w:r>
      <w:r w:rsidRPr="007957B8">
        <w:rPr>
          <w:rFonts w:ascii="Times New Roman" w:hAnsi="Times New Roman"/>
          <w:color w:val="000000"/>
          <w:szCs w:val="21"/>
        </w:rPr>
        <w:t>2015</w:t>
      </w:r>
      <w:r w:rsidRPr="007957B8">
        <w:rPr>
          <w:rFonts w:ascii="Times New Roman" w:hAnsi="Times New Roman"/>
          <w:color w:val="000000"/>
          <w:szCs w:val="21"/>
        </w:rPr>
        <w:t>年诺贝尔生理学或医学奖。</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(1)</w:t>
      </w:r>
      <w:r w:rsidRPr="007957B8">
        <w:rPr>
          <w:rFonts w:ascii="Times New Roman" w:hAnsi="Times New Roman"/>
          <w:color w:val="000000"/>
          <w:szCs w:val="21"/>
        </w:rPr>
        <w:t>发现青蒿素之前，治疗疟疾的药物主要是奎宁、氯喹等，但长期使用后，疗效明显下降，原因是疟原虫有了抗药性。从进化角度看，该抗药性的产生是</w:t>
      </w:r>
      <w:r w:rsidRPr="007957B8">
        <w:rPr>
          <w:rFonts w:ascii="Times New Roman" w:hAnsi="Times New Roman"/>
          <w:color w:val="000000"/>
          <w:szCs w:val="21"/>
          <w:u w:val="single"/>
        </w:rPr>
        <w:t xml:space="preserve">  ▲  </w:t>
      </w:r>
      <w:r w:rsidRPr="007957B8">
        <w:rPr>
          <w:rFonts w:ascii="Times New Roman" w:hAnsi="Times New Roman"/>
          <w:color w:val="000000"/>
          <w:szCs w:val="21"/>
        </w:rPr>
        <w:t>对疟原虫选择的结果。</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(2)</w:t>
      </w:r>
      <w:r w:rsidRPr="007957B8">
        <w:rPr>
          <w:rFonts w:ascii="Times New Roman" w:hAnsi="Times New Roman"/>
          <w:color w:val="000000"/>
          <w:szCs w:val="21"/>
        </w:rPr>
        <w:t>使用青蒿素治疗疟疾，在世界各地拯救了无数生命。从防治传染病的措施分析，对病人进行治疗，属于</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21</w:t>
      </w:r>
      <w:r w:rsidRPr="007957B8">
        <w:rPr>
          <w:rFonts w:ascii="Times New Roman" w:hAnsi="Times New Roman"/>
          <w:color w:val="000000"/>
          <w:szCs w:val="21"/>
        </w:rPr>
        <w:t>．如图所示是铁丝在氧气中燃烧的改进实验，用适量双氧水和二氧化锰代替原实验中集气瓶里的水。</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(1)</w:t>
      </w:r>
      <w:r w:rsidRPr="007957B8">
        <w:rPr>
          <w:rFonts w:ascii="Times New Roman" w:hAnsi="Times New Roman"/>
          <w:color w:val="000000"/>
          <w:szCs w:val="21"/>
        </w:rPr>
        <w:t>用双氧水和二氧化锰代替原集气瓶里的水，其优点除了使实验更简便外，还有</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lastRenderedPageBreak/>
        <w:t xml:space="preserve">    (2)</w:t>
      </w:r>
      <w:r w:rsidRPr="007957B8">
        <w:rPr>
          <w:rFonts w:ascii="Times New Roman" w:hAnsi="Times New Roman"/>
          <w:color w:val="000000"/>
          <w:szCs w:val="21"/>
        </w:rPr>
        <w:t>实验中可观察到铁丝燃烧的现象是</w:t>
      </w:r>
      <w:r w:rsidRPr="007957B8">
        <w:rPr>
          <w:rFonts w:ascii="Times New Roman" w:hAnsi="Times New Roman"/>
          <w:color w:val="000000"/>
          <w:szCs w:val="21"/>
          <w:u w:val="single"/>
        </w:rPr>
        <w:t xml:space="preserve">  ▲  </w:t>
      </w:r>
      <w:r w:rsidRPr="007957B8">
        <w:rPr>
          <w:rFonts w:ascii="Times New Roman" w:hAnsi="Times New Roman"/>
          <w:color w:val="000000"/>
          <w:szCs w:val="21"/>
        </w:rPr>
        <w:t>，并放出大量热，生成一种黑色固体，请写出该反应的化学方程式</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Pr>
          <w:rFonts w:ascii="Times New Roman" w:hAnsi="Times New Roman"/>
          <w:noProof/>
        </w:rPr>
        <w:drawing>
          <wp:anchor distT="0" distB="0" distL="114300" distR="114300" simplePos="0" relativeHeight="251671552" behindDoc="0" locked="0" layoutInCell="1" allowOverlap="1" wp14:anchorId="3C430182" wp14:editId="719D9D4F">
            <wp:simplePos x="0" y="0"/>
            <wp:positionH relativeFrom="column">
              <wp:posOffset>4831715</wp:posOffset>
            </wp:positionH>
            <wp:positionV relativeFrom="paragraph">
              <wp:posOffset>0</wp:posOffset>
            </wp:positionV>
            <wp:extent cx="836295" cy="1066800"/>
            <wp:effectExtent l="0" t="0" r="0" b="0"/>
            <wp:wrapSquare wrapText="bothSides"/>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及各类教学资源下载，还有大量而丰富的教学相关资讯！"/>
                    <pic:cNvPicPr>
                      <a:picLocks noChangeAspect="1" noChangeArrowheads="1"/>
                    </pic:cNvPicPr>
                  </pic:nvPicPr>
                  <pic:blipFill>
                    <a:blip r:embed="rId35" cstate="print">
                      <a:clrChange>
                        <a:clrFrom>
                          <a:srgbClr val="FFFFFF"/>
                        </a:clrFrom>
                        <a:clrTo>
                          <a:srgbClr val="FFFFFF">
                            <a:alpha val="0"/>
                          </a:srgbClr>
                        </a:clrTo>
                      </a:clrChange>
                      <a:extLst>
                        <a:ext uri="{BEBA8EAE-BF5A-486C-A8C5-ECC9F3942E4B}">
                          <a14:imgProps xmlns:a14="http://schemas.microsoft.com/office/drawing/2010/main">
                            <a14:imgLayer r:embed="rId3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3629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0" distB="0" distL="114300" distR="114300" simplePos="0" relativeHeight="251670528" behindDoc="0" locked="0" layoutInCell="1" allowOverlap="1" wp14:anchorId="46A8CBAC" wp14:editId="549A5595">
            <wp:simplePos x="0" y="0"/>
            <wp:positionH relativeFrom="column">
              <wp:posOffset>695960</wp:posOffset>
            </wp:positionH>
            <wp:positionV relativeFrom="paragraph">
              <wp:posOffset>0</wp:posOffset>
            </wp:positionV>
            <wp:extent cx="4276725" cy="1071245"/>
            <wp:effectExtent l="0" t="0" r="0" b="0"/>
            <wp:wrapTopAndBottom/>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37" cstate="print">
                      <a:clrChange>
                        <a:clrFrom>
                          <a:srgbClr val="FFFFFF"/>
                        </a:clrFrom>
                        <a:clrTo>
                          <a:srgbClr val="FFFFFF">
                            <a:alpha val="0"/>
                          </a:srgbClr>
                        </a:clrTo>
                      </a:clrChange>
                      <a:extLst>
                        <a:ext uri="{BEBA8EAE-BF5A-486C-A8C5-ECC9F3942E4B}">
                          <a14:imgProps xmlns:a14="http://schemas.microsoft.com/office/drawing/2010/main">
                            <a14:imgLayer r:embed="rId3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76725" cy="1071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22</w:t>
      </w:r>
      <w:r w:rsidRPr="007957B8">
        <w:rPr>
          <w:rFonts w:ascii="Times New Roman" w:hAnsi="Times New Roman"/>
          <w:color w:val="000000"/>
          <w:szCs w:val="21"/>
        </w:rPr>
        <w:t>．如图装置可以用来研究液体压强与流速的关系，打开阀门，水流经该装置时，可观察到</w:t>
      </w:r>
      <w:r w:rsidRPr="007957B8">
        <w:rPr>
          <w:rFonts w:ascii="Times New Roman" w:hAnsi="Times New Roman"/>
          <w:color w:val="000000"/>
          <w:szCs w:val="21"/>
        </w:rPr>
        <w:t>a</w:t>
      </w:r>
      <w:r w:rsidRPr="007957B8">
        <w:rPr>
          <w:rFonts w:ascii="Times New Roman" w:hAnsi="Times New Roman"/>
          <w:color w:val="000000"/>
          <w:szCs w:val="21"/>
        </w:rPr>
        <w:t>、</w:t>
      </w:r>
      <w:r w:rsidRPr="007957B8">
        <w:rPr>
          <w:rFonts w:ascii="Times New Roman" w:hAnsi="Times New Roman"/>
          <w:color w:val="000000"/>
          <w:szCs w:val="21"/>
        </w:rPr>
        <w:t>b</w:t>
      </w:r>
      <w:r w:rsidRPr="007957B8">
        <w:rPr>
          <w:rFonts w:ascii="Times New Roman" w:hAnsi="Times New Roman"/>
          <w:color w:val="000000"/>
          <w:szCs w:val="21"/>
        </w:rPr>
        <w:t>两管口均有水喷出，且</w:t>
      </w:r>
      <w:r w:rsidRPr="007957B8">
        <w:rPr>
          <w:rFonts w:ascii="Times New Roman" w:hAnsi="Times New Roman"/>
          <w:color w:val="000000"/>
          <w:szCs w:val="21"/>
          <w:u w:val="single"/>
        </w:rPr>
        <w:t xml:space="preserve">  ▲  </w:t>
      </w:r>
      <w:r w:rsidRPr="007957B8">
        <w:rPr>
          <w:rFonts w:ascii="Times New Roman" w:hAnsi="Times New Roman"/>
          <w:color w:val="000000"/>
          <w:szCs w:val="21"/>
        </w:rPr>
        <w:t>管口喷出的水柱更高，原因是</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23</w:t>
      </w:r>
      <w:r w:rsidRPr="007957B8">
        <w:rPr>
          <w:rFonts w:ascii="Times New Roman" w:hAnsi="Times New Roman"/>
          <w:color w:val="000000"/>
          <w:szCs w:val="21"/>
        </w:rPr>
        <w:t>．利用结构图对一些科学概念进行梳理是常用的学习方法。某同学用右图表示了一些概念间的关系，试回答：</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(1)</w:t>
      </w:r>
      <w:r w:rsidRPr="007957B8">
        <w:rPr>
          <w:rFonts w:ascii="Times New Roman" w:hAnsi="Times New Roman"/>
          <w:color w:val="000000"/>
          <w:szCs w:val="21"/>
        </w:rPr>
        <w:t>若图中</w:t>
      </w:r>
      <w:r w:rsidRPr="007957B8">
        <w:rPr>
          <w:rFonts w:ascii="Times New Roman" w:hAnsi="Times New Roman"/>
          <w:color w:val="000000"/>
          <w:szCs w:val="21"/>
        </w:rPr>
        <w:t>A</w:t>
      </w:r>
      <w:r w:rsidRPr="007957B8">
        <w:rPr>
          <w:rFonts w:ascii="Times New Roman" w:hAnsi="Times New Roman"/>
          <w:color w:val="000000"/>
          <w:szCs w:val="21"/>
        </w:rPr>
        <w:t>、</w:t>
      </w:r>
      <w:r w:rsidRPr="007957B8">
        <w:rPr>
          <w:rFonts w:ascii="Times New Roman" w:hAnsi="Times New Roman"/>
          <w:color w:val="000000"/>
          <w:szCs w:val="21"/>
        </w:rPr>
        <w:t>B</w:t>
      </w:r>
      <w:r w:rsidRPr="007957B8">
        <w:rPr>
          <w:rFonts w:ascii="Times New Roman" w:hAnsi="Times New Roman"/>
          <w:color w:val="000000"/>
          <w:szCs w:val="21"/>
        </w:rPr>
        <w:t>、</w:t>
      </w:r>
      <w:r w:rsidRPr="007957B8">
        <w:rPr>
          <w:rFonts w:ascii="Times New Roman" w:hAnsi="Times New Roman"/>
          <w:color w:val="000000"/>
          <w:szCs w:val="21"/>
        </w:rPr>
        <w:t>C</w:t>
      </w:r>
      <w:r w:rsidRPr="007957B8">
        <w:rPr>
          <w:rFonts w:ascii="Times New Roman" w:hAnsi="Times New Roman"/>
          <w:color w:val="000000"/>
          <w:szCs w:val="21"/>
        </w:rPr>
        <w:t>代表酸、碱、盐三类物质，则大圈可代表</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r w:rsidRPr="007957B8">
        <w:rPr>
          <w:rFonts w:ascii="Times New Roman" w:hAnsi="Times New Roman"/>
          <w:color w:val="000000"/>
          <w:szCs w:val="21"/>
        </w:rPr>
        <w:t>选填</w:t>
      </w:r>
      <w:r w:rsidRPr="007957B8">
        <w:rPr>
          <w:rFonts w:ascii="Times New Roman" w:hAnsi="Times New Roman"/>
          <w:color w:val="000000"/>
          <w:szCs w:val="21"/>
        </w:rPr>
        <w:t>“</w:t>
      </w:r>
      <w:r w:rsidRPr="007957B8">
        <w:rPr>
          <w:rFonts w:ascii="Times New Roman" w:hAnsi="Times New Roman"/>
          <w:color w:val="000000"/>
          <w:szCs w:val="21"/>
        </w:rPr>
        <w:t>单质</w:t>
      </w:r>
      <w:r w:rsidRPr="007957B8">
        <w:rPr>
          <w:rFonts w:ascii="Times New Roman" w:hAnsi="Times New Roman"/>
          <w:color w:val="000000"/>
          <w:szCs w:val="21"/>
        </w:rPr>
        <w:t>”</w:t>
      </w:r>
      <w:r w:rsidRPr="007957B8">
        <w:rPr>
          <w:rFonts w:ascii="Times New Roman" w:hAnsi="Times New Roman"/>
          <w:color w:val="000000"/>
          <w:szCs w:val="21"/>
        </w:rPr>
        <w:t>、</w:t>
      </w:r>
      <w:r w:rsidRPr="007957B8">
        <w:rPr>
          <w:rFonts w:ascii="Times New Roman" w:hAnsi="Times New Roman"/>
          <w:color w:val="000000"/>
          <w:szCs w:val="21"/>
        </w:rPr>
        <w:t>“</w:t>
      </w:r>
      <w:r w:rsidRPr="007957B8">
        <w:rPr>
          <w:rFonts w:ascii="Times New Roman" w:hAnsi="Times New Roman"/>
          <w:color w:val="000000"/>
          <w:szCs w:val="21"/>
        </w:rPr>
        <w:t>氧化物</w:t>
      </w:r>
      <w:r w:rsidRPr="007957B8">
        <w:rPr>
          <w:rFonts w:ascii="Times New Roman" w:hAnsi="Times New Roman"/>
          <w:color w:val="000000"/>
          <w:szCs w:val="21"/>
        </w:rPr>
        <w:t>”</w:t>
      </w:r>
      <w:r w:rsidRPr="007957B8">
        <w:rPr>
          <w:rFonts w:ascii="Times New Roman" w:hAnsi="Times New Roman"/>
          <w:color w:val="000000"/>
          <w:szCs w:val="21"/>
        </w:rPr>
        <w:t>或</w:t>
      </w:r>
      <w:r w:rsidRPr="007957B8">
        <w:rPr>
          <w:rFonts w:ascii="Times New Roman" w:hAnsi="Times New Roman"/>
          <w:color w:val="000000"/>
          <w:szCs w:val="21"/>
        </w:rPr>
        <w:t>“</w:t>
      </w:r>
      <w:r w:rsidRPr="007957B8">
        <w:rPr>
          <w:rFonts w:ascii="Times New Roman" w:hAnsi="Times New Roman"/>
          <w:color w:val="000000"/>
          <w:szCs w:val="21"/>
        </w:rPr>
        <w:t>化合物</w:t>
      </w:r>
      <w:r w:rsidRPr="007957B8">
        <w:rPr>
          <w:rFonts w:ascii="Times New Roman" w:hAnsi="Times New Roman"/>
          <w:color w:val="000000"/>
          <w:szCs w:val="21"/>
        </w:rPr>
        <w:t>”)</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sidRPr="007957B8">
        <w:rPr>
          <w:rFonts w:ascii="Times New Roman" w:hAnsi="Times New Roman"/>
          <w:color w:val="000000"/>
          <w:szCs w:val="21"/>
        </w:rPr>
        <w:t xml:space="preserve">    (2)</w:t>
      </w:r>
      <w:r w:rsidRPr="007957B8">
        <w:rPr>
          <w:rFonts w:ascii="Times New Roman" w:hAnsi="Times New Roman"/>
          <w:color w:val="000000"/>
          <w:szCs w:val="21"/>
        </w:rPr>
        <w:t>若图中大圈表示吸热的物态变化，则</w:t>
      </w:r>
      <w:r w:rsidRPr="007957B8">
        <w:rPr>
          <w:rFonts w:ascii="Times New Roman" w:hAnsi="Times New Roman"/>
          <w:color w:val="000000"/>
          <w:szCs w:val="21"/>
        </w:rPr>
        <w:t>A</w:t>
      </w:r>
      <w:r w:rsidRPr="007957B8">
        <w:rPr>
          <w:rFonts w:ascii="Times New Roman" w:hAnsi="Times New Roman"/>
          <w:color w:val="000000"/>
          <w:szCs w:val="21"/>
        </w:rPr>
        <w:t>、</w:t>
      </w:r>
      <w:r w:rsidRPr="007957B8">
        <w:rPr>
          <w:rFonts w:ascii="Times New Roman" w:hAnsi="Times New Roman"/>
          <w:color w:val="000000"/>
          <w:szCs w:val="21"/>
        </w:rPr>
        <w:t>B</w:t>
      </w:r>
      <w:r w:rsidRPr="007957B8">
        <w:rPr>
          <w:rFonts w:ascii="Times New Roman" w:hAnsi="Times New Roman"/>
          <w:color w:val="000000"/>
          <w:szCs w:val="21"/>
        </w:rPr>
        <w:t>、</w:t>
      </w:r>
      <w:r w:rsidRPr="007957B8">
        <w:rPr>
          <w:rFonts w:ascii="Times New Roman" w:hAnsi="Times New Roman"/>
          <w:color w:val="000000"/>
          <w:szCs w:val="21"/>
        </w:rPr>
        <w:t>C</w:t>
      </w:r>
      <w:r w:rsidRPr="007957B8">
        <w:rPr>
          <w:rFonts w:ascii="Times New Roman" w:hAnsi="Times New Roman"/>
          <w:color w:val="000000"/>
          <w:szCs w:val="21"/>
        </w:rPr>
        <w:t>不可能代表的物态变化是</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r w:rsidRPr="007957B8">
        <w:rPr>
          <w:rFonts w:ascii="Times New Roman" w:hAnsi="Times New Roman"/>
          <w:color w:val="000000"/>
          <w:szCs w:val="21"/>
        </w:rPr>
        <w:t>写出一个名称即可</w:t>
      </w:r>
      <w:r w:rsidRPr="007957B8">
        <w:rPr>
          <w:rFonts w:ascii="Times New Roman" w:hAnsi="Times New Roman"/>
          <w:color w:val="000000"/>
          <w:szCs w:val="21"/>
        </w:rPr>
        <w:t>)</w:t>
      </w:r>
      <w:r w:rsidRPr="007957B8">
        <w:rPr>
          <w:rFonts w:ascii="Times New Roman" w:hAnsi="Times New Roman"/>
          <w:color w:val="000000"/>
          <w:szCs w:val="21"/>
        </w:rPr>
        <w:t>。</w:t>
      </w:r>
    </w:p>
    <w:p w:rsidR="001C18CD" w:rsidRPr="007957B8" w:rsidRDefault="001C18CD" w:rsidP="001C18CD">
      <w:pPr>
        <w:spacing w:line="360" w:lineRule="exact"/>
        <w:rPr>
          <w:rFonts w:ascii="Times New Roman" w:hAnsi="Times New Roman"/>
          <w:color w:val="000000"/>
          <w:szCs w:val="21"/>
        </w:rPr>
      </w:pPr>
      <w:r>
        <w:rPr>
          <w:rFonts w:ascii="Times New Roman" w:hAnsi="Times New Roman"/>
          <w:noProof/>
        </w:rPr>
        <w:drawing>
          <wp:anchor distT="0" distB="0" distL="114300" distR="114300" simplePos="0" relativeHeight="251672576" behindDoc="0" locked="0" layoutInCell="1" allowOverlap="1" wp14:anchorId="3FD215A3" wp14:editId="7994E641">
            <wp:simplePos x="0" y="0"/>
            <wp:positionH relativeFrom="column">
              <wp:posOffset>843280</wp:posOffset>
            </wp:positionH>
            <wp:positionV relativeFrom="paragraph">
              <wp:posOffset>0</wp:posOffset>
            </wp:positionV>
            <wp:extent cx="4119880" cy="1176020"/>
            <wp:effectExtent l="0" t="0" r="0" b="5080"/>
            <wp:wrapTopAndBottom/>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及各类教学资源下载，还有大量而丰富的教学相关资讯！"/>
                    <pic:cNvPicPr>
                      <a:picLocks noChangeAspect="1" noChangeArrowheads="1"/>
                    </pic:cNvPicPr>
                  </pic:nvPicPr>
                  <pic:blipFill>
                    <a:blip r:embed="rId39" cstate="print">
                      <a:clrChange>
                        <a:clrFrom>
                          <a:srgbClr val="FFFFFF"/>
                        </a:clrFrom>
                        <a:clrTo>
                          <a:srgbClr val="FFFFFF">
                            <a:alpha val="0"/>
                          </a:srgbClr>
                        </a:clrTo>
                      </a:clrChange>
                      <a:extLst>
                        <a:ext uri="{BEBA8EAE-BF5A-486C-A8C5-ECC9F3942E4B}">
                          <a14:imgProps xmlns:a14="http://schemas.microsoft.com/office/drawing/2010/main">
                            <a14:imgLayer r:embed="rId4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19880"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24</w:t>
      </w:r>
      <w:r w:rsidRPr="007957B8">
        <w:rPr>
          <w:rFonts w:ascii="Times New Roman" w:hAnsi="Times New Roman"/>
          <w:color w:val="000000"/>
          <w:szCs w:val="21"/>
        </w:rPr>
        <w:t>．建立模型在科学研究中有着重要的作用</w:t>
      </w:r>
    </w:p>
    <w:p w:rsidR="001C18CD" w:rsidRPr="007957B8" w:rsidRDefault="001C18CD" w:rsidP="001C18CD">
      <w:pPr>
        <w:spacing w:line="360" w:lineRule="exact"/>
        <w:rPr>
          <w:rFonts w:ascii="Times New Roman" w:hAnsi="Times New Roman"/>
        </w:rPr>
      </w:pPr>
      <w:r w:rsidRPr="007957B8">
        <w:rPr>
          <w:rFonts w:ascii="Times New Roman" w:hAnsi="Times New Roman"/>
        </w:rPr>
        <w:t>(1)</w:t>
      </w:r>
      <w:r w:rsidRPr="007957B8">
        <w:rPr>
          <w:rFonts w:ascii="Times New Roman" w:hAnsi="Times New Roman"/>
        </w:rPr>
        <w:t>模型可以帮助人们认识</w:t>
      </w:r>
      <w:r w:rsidRPr="007957B8">
        <w:rPr>
          <w:rFonts w:ascii="Times New Roman" w:hAnsi="Times New Roman"/>
          <w:color w:val="000000"/>
        </w:rPr>
        <w:t>和理解一些不</w:t>
      </w:r>
      <w:r w:rsidRPr="007957B8">
        <w:rPr>
          <w:rFonts w:ascii="Times New Roman" w:hAnsi="Times New Roman"/>
        </w:rPr>
        <w:t>能直接观察到的宏观事物。如图甲是地球内部的圈层结构模型，它展示了地球的内部结构，图中</w:t>
      </w:r>
      <w:r w:rsidRPr="007957B8">
        <w:rPr>
          <w:rFonts w:ascii="宋体" w:hAnsi="宋体" w:cs="宋体" w:hint="eastAsia"/>
        </w:rPr>
        <w:t>①</w:t>
      </w:r>
      <w:r w:rsidRPr="007957B8">
        <w:rPr>
          <w:rFonts w:ascii="Times New Roman" w:hAnsi="Times New Roman"/>
        </w:rPr>
        <w:t>代表</w:t>
      </w:r>
      <w:r w:rsidRPr="007957B8">
        <w:rPr>
          <w:rFonts w:ascii="Times New Roman" w:hAnsi="Times New Roman"/>
          <w:color w:val="000000"/>
          <w:szCs w:val="21"/>
          <w:u w:val="single"/>
        </w:rPr>
        <w:t xml:space="preserve">  ▲  </w:t>
      </w:r>
      <w:r w:rsidRPr="007957B8">
        <w:rPr>
          <w:rFonts w:ascii="Times New Roman" w:hAnsi="Times New Roman"/>
        </w:rPr>
        <w:t>。</w:t>
      </w:r>
    </w:p>
    <w:p w:rsidR="001C18CD" w:rsidRPr="007957B8" w:rsidRDefault="001C18CD" w:rsidP="001C18CD">
      <w:pPr>
        <w:spacing w:line="360" w:lineRule="exact"/>
        <w:rPr>
          <w:rFonts w:ascii="Times New Roman" w:hAnsi="Times New Roman"/>
        </w:rPr>
      </w:pPr>
      <w:r w:rsidRPr="007957B8">
        <w:rPr>
          <w:rFonts w:ascii="Times New Roman" w:hAnsi="Times New Roman"/>
        </w:rPr>
        <w:t>(2)</w:t>
      </w:r>
      <w:r w:rsidRPr="007957B8">
        <w:rPr>
          <w:rFonts w:ascii="Times New Roman" w:hAnsi="Times New Roman"/>
        </w:rPr>
        <w:t>模型可以帮助人们认识和理</w:t>
      </w:r>
      <w:r w:rsidRPr="007957B8">
        <w:rPr>
          <w:rFonts w:ascii="Times New Roman" w:hAnsi="Times New Roman"/>
          <w:color w:val="000000"/>
        </w:rPr>
        <w:t>解一些不能直</w:t>
      </w:r>
      <w:r w:rsidRPr="007957B8">
        <w:rPr>
          <w:rFonts w:ascii="Times New Roman" w:hAnsi="Times New Roman"/>
        </w:rPr>
        <w:t>接观察到的微观结构。如图乙是某原子结构模型，它表示了原子核在原子中所占体积很小，</w:t>
      </w:r>
      <w:r w:rsidRPr="007957B8">
        <w:rPr>
          <w:rFonts w:ascii="Times New Roman" w:hAnsi="Times New Roman"/>
          <w:color w:val="000000"/>
          <w:szCs w:val="21"/>
          <w:u w:val="single"/>
        </w:rPr>
        <w:t xml:space="preserve">  ▲  </w:t>
      </w:r>
      <w:r w:rsidRPr="007957B8">
        <w:rPr>
          <w:rFonts w:ascii="Times New Roman" w:hAnsi="Times New Roman"/>
        </w:rPr>
        <w:t>在核外空间高速运动。</w:t>
      </w:r>
    </w:p>
    <w:p w:rsidR="001C18CD" w:rsidRPr="007957B8" w:rsidRDefault="001C18CD" w:rsidP="001C18CD">
      <w:pPr>
        <w:spacing w:line="360" w:lineRule="exact"/>
        <w:rPr>
          <w:rFonts w:ascii="Times New Roman" w:hAnsi="Times New Roman"/>
        </w:rPr>
      </w:pPr>
      <w:r>
        <w:rPr>
          <w:rFonts w:ascii="Times New Roman" w:hAnsi="Times New Roman"/>
          <w:noProof/>
        </w:rPr>
        <w:drawing>
          <wp:anchor distT="0" distB="0" distL="114300" distR="114300" simplePos="0" relativeHeight="251673600" behindDoc="0" locked="0" layoutInCell="1" allowOverlap="1" wp14:anchorId="605235DC" wp14:editId="4CE9287D">
            <wp:simplePos x="0" y="0"/>
            <wp:positionH relativeFrom="column">
              <wp:posOffset>372110</wp:posOffset>
            </wp:positionH>
            <wp:positionV relativeFrom="paragraph">
              <wp:posOffset>0</wp:posOffset>
            </wp:positionV>
            <wp:extent cx="4410075" cy="790575"/>
            <wp:effectExtent l="0" t="0" r="0" b="9525"/>
            <wp:wrapTopAndBottom/>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41" cstate="print">
                      <a:clrChange>
                        <a:clrFrom>
                          <a:srgbClr val="FFFFFF"/>
                        </a:clrFrom>
                        <a:clrTo>
                          <a:srgbClr val="FFFFFF">
                            <a:alpha val="0"/>
                          </a:srgbClr>
                        </a:clrTo>
                      </a:clrChange>
                      <a:extLst>
                        <a:ext uri="{BEBA8EAE-BF5A-486C-A8C5-ECC9F3942E4B}">
                          <a14:imgProps xmlns:a14="http://schemas.microsoft.com/office/drawing/2010/main">
                            <a14:imgLayer r:embed="rId4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4100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rPr>
        <w:t>(3)</w:t>
      </w:r>
      <w:r w:rsidRPr="007957B8">
        <w:rPr>
          <w:rFonts w:ascii="Times New Roman" w:hAnsi="Times New Roman"/>
        </w:rPr>
        <w:t>模型可以帮助人们揭示客观对象的形态、特征和本质。如图丙为条形磁铁的磁感线模型，磁体周围的磁场强弱是通过</w:t>
      </w:r>
      <w:r w:rsidRPr="007957B8">
        <w:rPr>
          <w:rFonts w:ascii="Times New Roman" w:hAnsi="Times New Roman"/>
          <w:color w:val="000000"/>
          <w:szCs w:val="21"/>
          <w:u w:val="single"/>
        </w:rPr>
        <w:t xml:space="preserve">  ▲  </w:t>
      </w:r>
      <w:r w:rsidRPr="007957B8">
        <w:rPr>
          <w:rFonts w:ascii="Times New Roman" w:hAnsi="Times New Roman"/>
        </w:rPr>
        <w:t>来描述的。</w:t>
      </w:r>
    </w:p>
    <w:p w:rsidR="001C18CD" w:rsidRPr="007957B8" w:rsidRDefault="001C18CD" w:rsidP="001C18CD">
      <w:pPr>
        <w:spacing w:line="360" w:lineRule="exact"/>
        <w:rPr>
          <w:rFonts w:ascii="Times New Roman" w:hAnsi="Times New Roman"/>
        </w:rPr>
      </w:pPr>
      <w:r w:rsidRPr="007957B8">
        <w:rPr>
          <w:rFonts w:ascii="Times New Roman" w:eastAsia="黑体" w:hAnsi="Times New Roman"/>
        </w:rPr>
        <w:t>三、实验探究题（本题有</w:t>
      </w:r>
      <w:r w:rsidRPr="007957B8">
        <w:rPr>
          <w:rFonts w:ascii="Times New Roman" w:eastAsia="黑体" w:hAnsi="Times New Roman"/>
        </w:rPr>
        <w:t>4</w:t>
      </w:r>
      <w:r w:rsidRPr="007957B8">
        <w:rPr>
          <w:rFonts w:ascii="Times New Roman" w:eastAsia="黑体" w:hAnsi="Times New Roman"/>
        </w:rPr>
        <w:t>小题</w:t>
      </w:r>
      <w:r w:rsidRPr="007957B8">
        <w:rPr>
          <w:rFonts w:ascii="Times New Roman" w:eastAsia="黑体" w:hAnsi="Times New Roman"/>
        </w:rPr>
        <w:t>12</w:t>
      </w:r>
      <w:r w:rsidRPr="007957B8">
        <w:rPr>
          <w:rFonts w:ascii="Times New Roman" w:eastAsia="黑体" w:hAnsi="Times New Roman"/>
        </w:rPr>
        <w:t>空格。每空格</w:t>
      </w:r>
      <w:r w:rsidRPr="007957B8">
        <w:rPr>
          <w:rFonts w:ascii="Times New Roman" w:eastAsia="黑体" w:hAnsi="Times New Roman"/>
        </w:rPr>
        <w:t>3</w:t>
      </w:r>
      <w:r w:rsidRPr="007957B8">
        <w:rPr>
          <w:rFonts w:ascii="Times New Roman" w:eastAsia="黑体" w:hAnsi="Times New Roman"/>
        </w:rPr>
        <w:t>分．共</w:t>
      </w:r>
      <w:r w:rsidRPr="007957B8">
        <w:rPr>
          <w:rFonts w:ascii="Times New Roman" w:eastAsia="黑体" w:hAnsi="Times New Roman"/>
        </w:rPr>
        <w:t>36</w:t>
      </w:r>
      <w:r w:rsidRPr="007957B8">
        <w:rPr>
          <w:rFonts w:ascii="Times New Roman" w:eastAsia="黑体" w:hAnsi="Times New Roman"/>
        </w:rPr>
        <w:t>分）</w:t>
      </w:r>
    </w:p>
    <w:p w:rsidR="001C18CD" w:rsidRPr="007957B8" w:rsidRDefault="001C18CD" w:rsidP="001C18CD">
      <w:pPr>
        <w:spacing w:line="360" w:lineRule="exact"/>
        <w:rPr>
          <w:rFonts w:ascii="Times New Roman" w:hAnsi="Times New Roman"/>
        </w:rPr>
      </w:pPr>
      <w:r w:rsidRPr="007957B8">
        <w:rPr>
          <w:rFonts w:ascii="Times New Roman" w:hAnsi="Times New Roman"/>
        </w:rPr>
        <w:t>25</w:t>
      </w:r>
      <w:r w:rsidRPr="007957B8">
        <w:rPr>
          <w:rFonts w:ascii="Times New Roman" w:hAnsi="Times New Roman"/>
          <w:color w:val="000000"/>
          <w:szCs w:val="21"/>
        </w:rPr>
        <w:t>．</w:t>
      </w:r>
      <w:r w:rsidRPr="007957B8">
        <w:rPr>
          <w:rFonts w:ascii="Times New Roman" w:hAnsi="Times New Roman"/>
        </w:rPr>
        <w:t>某同学利用</w:t>
      </w:r>
      <w:r w:rsidRPr="007957B8">
        <w:rPr>
          <w:rFonts w:ascii="Times New Roman" w:hAnsi="Times New Roman"/>
          <w:color w:val="000000"/>
        </w:rPr>
        <w:t>如图所示装置</w:t>
      </w:r>
      <w:r w:rsidRPr="007957B8">
        <w:rPr>
          <w:rFonts w:ascii="Times New Roman" w:hAnsi="Times New Roman"/>
        </w:rPr>
        <w:t>研究阻力对物体运动的影响。甲、乙木板上分别铺</w:t>
      </w:r>
      <w:r>
        <w:rPr>
          <w:rFonts w:ascii="Times New Roman" w:hAnsi="Times New Roman"/>
          <w:noProof/>
        </w:rPr>
        <w:drawing>
          <wp:inline distT="0" distB="0" distL="0" distR="0" wp14:anchorId="27C32F02" wp14:editId="05EF3347">
            <wp:extent cx="15875" cy="15875"/>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957B8">
        <w:rPr>
          <w:rFonts w:ascii="Times New Roman" w:hAnsi="Times New Roman"/>
        </w:rPr>
        <w:t>有毛巾和棉布，丙木板上不铺任何材料，让小车从相同斜面的顶端由静止开始滑下，观察现象。</w:t>
      </w:r>
    </w:p>
    <w:p w:rsidR="001C18CD" w:rsidRPr="007957B8" w:rsidRDefault="001C18CD" w:rsidP="001C18CD">
      <w:pPr>
        <w:spacing w:line="360" w:lineRule="exact"/>
        <w:rPr>
          <w:rFonts w:ascii="Times New Roman" w:hAnsi="Times New Roman"/>
        </w:rPr>
      </w:pPr>
      <w:r w:rsidRPr="007957B8">
        <w:rPr>
          <w:rFonts w:ascii="Times New Roman" w:hAnsi="Times New Roman"/>
        </w:rPr>
        <w:t>试回答下列问题：</w:t>
      </w:r>
    </w:p>
    <w:p w:rsidR="001C18CD" w:rsidRPr="007957B8" w:rsidRDefault="001C18CD" w:rsidP="001C18CD">
      <w:pPr>
        <w:spacing w:line="360" w:lineRule="exact"/>
        <w:rPr>
          <w:rFonts w:ascii="Times New Roman" w:hAnsi="Times New Roman"/>
        </w:rPr>
      </w:pPr>
      <w:r w:rsidRPr="007957B8">
        <w:rPr>
          <w:rFonts w:ascii="Times New Roman" w:hAnsi="Times New Roman"/>
        </w:rPr>
        <w:t>(1)</w:t>
      </w:r>
      <w:r w:rsidRPr="007957B8">
        <w:rPr>
          <w:rFonts w:ascii="Times New Roman" w:hAnsi="Times New Roman"/>
        </w:rPr>
        <w:t>科学实验需要控制变量</w:t>
      </w:r>
      <w:r w:rsidRPr="007957B8">
        <w:rPr>
          <w:rFonts w:ascii="Times New Roman" w:hAnsi="Times New Roman"/>
          <w:color w:val="000000"/>
        </w:rPr>
        <w:t>。本实验中，</w:t>
      </w:r>
      <w:r w:rsidRPr="007957B8">
        <w:rPr>
          <w:rFonts w:ascii="Times New Roman" w:hAnsi="Times New Roman"/>
        </w:rPr>
        <w:t>影响小车在水平面上运动距离的因素，除了阻力外，还有</w:t>
      </w:r>
      <w:r w:rsidRPr="007957B8">
        <w:rPr>
          <w:rFonts w:ascii="Times New Roman" w:hAnsi="Times New Roman"/>
        </w:rPr>
        <w:t xml:space="preserve">  </w:t>
      </w:r>
      <w:r w:rsidRPr="007957B8">
        <w:rPr>
          <w:rFonts w:ascii="Times New Roman" w:hAnsi="Times New Roman"/>
          <w:color w:val="000000"/>
          <w:szCs w:val="21"/>
          <w:u w:val="single"/>
        </w:rPr>
        <w:t xml:space="preserve">  ▲  </w:t>
      </w:r>
      <w:r w:rsidRPr="007957B8">
        <w:rPr>
          <w:rFonts w:ascii="Times New Roman" w:hAnsi="Times New Roman"/>
        </w:rPr>
        <w:t>，该因素可以采用小车从相同斜面的顶端由静止开始滑下的方法来控制。</w:t>
      </w:r>
    </w:p>
    <w:p w:rsidR="001C18CD" w:rsidRPr="007957B8" w:rsidRDefault="001C18CD" w:rsidP="001C18CD">
      <w:pPr>
        <w:spacing w:line="360" w:lineRule="exact"/>
        <w:rPr>
          <w:rFonts w:ascii="Times New Roman" w:hAnsi="Times New Roman"/>
        </w:rPr>
      </w:pPr>
      <w:r w:rsidRPr="007957B8">
        <w:rPr>
          <w:rFonts w:ascii="Times New Roman" w:hAnsi="Times New Roman"/>
        </w:rPr>
        <w:t>(2)</w:t>
      </w:r>
      <w:r w:rsidRPr="007957B8">
        <w:rPr>
          <w:rFonts w:ascii="Times New Roman" w:hAnsi="Times New Roman"/>
        </w:rPr>
        <w:t>实验可得出</w:t>
      </w:r>
      <w:r w:rsidRPr="007957B8">
        <w:rPr>
          <w:rFonts w:ascii="Times New Roman" w:hAnsi="Times New Roman"/>
        </w:rPr>
        <w:t>“</w:t>
      </w:r>
      <w:r w:rsidRPr="007957B8">
        <w:rPr>
          <w:rFonts w:ascii="Times New Roman" w:hAnsi="Times New Roman"/>
        </w:rPr>
        <w:t>阻力越小，运动速度减小得越慢</w:t>
      </w:r>
      <w:r w:rsidRPr="007957B8">
        <w:rPr>
          <w:rFonts w:ascii="Times New Roman" w:hAnsi="Times New Roman"/>
        </w:rPr>
        <w:t>”</w:t>
      </w:r>
      <w:r w:rsidRPr="007957B8">
        <w:rPr>
          <w:rFonts w:ascii="Times New Roman" w:hAnsi="Times New Roman"/>
        </w:rPr>
        <w:t>的结论，支持该结论的证据是</w:t>
      </w:r>
      <w:r w:rsidRPr="007957B8">
        <w:rPr>
          <w:rFonts w:ascii="Times New Roman" w:hAnsi="Times New Roman"/>
          <w:color w:val="000000"/>
          <w:szCs w:val="21"/>
          <w:u w:val="single"/>
        </w:rPr>
        <w:t xml:space="preserve">  ▲  </w:t>
      </w:r>
      <w:r w:rsidRPr="007957B8">
        <w:rPr>
          <w:rFonts w:ascii="Times New Roman" w:hAnsi="Times New Roman"/>
        </w:rPr>
        <w:t>。</w:t>
      </w:r>
    </w:p>
    <w:p w:rsidR="001C18CD" w:rsidRPr="007957B8" w:rsidRDefault="001C18CD" w:rsidP="001C18CD">
      <w:pPr>
        <w:spacing w:line="360" w:lineRule="exact"/>
        <w:rPr>
          <w:rFonts w:ascii="Times New Roman" w:hAnsi="Times New Roman"/>
        </w:rPr>
      </w:pPr>
      <w:r>
        <w:rPr>
          <w:rFonts w:ascii="Times New Roman" w:hAnsi="Times New Roman"/>
          <w:noProof/>
        </w:rPr>
        <w:lastRenderedPageBreak/>
        <w:drawing>
          <wp:anchor distT="0" distB="0" distL="114300" distR="114300" simplePos="0" relativeHeight="251674624" behindDoc="0" locked="0" layoutInCell="1" allowOverlap="1" wp14:anchorId="448ECC36" wp14:editId="353D0DE8">
            <wp:simplePos x="0" y="0"/>
            <wp:positionH relativeFrom="column">
              <wp:posOffset>191135</wp:posOffset>
            </wp:positionH>
            <wp:positionV relativeFrom="paragraph">
              <wp:posOffset>0</wp:posOffset>
            </wp:positionV>
            <wp:extent cx="5309235" cy="1352550"/>
            <wp:effectExtent l="0" t="0" r="0" b="0"/>
            <wp:wrapTopAndBottom/>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43" cstate="print">
                      <a:clrChange>
                        <a:clrFrom>
                          <a:srgbClr val="FFFFFF"/>
                        </a:clrFrom>
                        <a:clrTo>
                          <a:srgbClr val="FFFFFF">
                            <a:alpha val="0"/>
                          </a:srgbClr>
                        </a:clrTo>
                      </a:clrChange>
                      <a:extLst>
                        <a:ext uri="{BEBA8EAE-BF5A-486C-A8C5-ECC9F3942E4B}">
                          <a14:imgProps xmlns:a14="http://schemas.microsoft.com/office/drawing/2010/main">
                            <a14:imgLayer r:embed="rId4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0923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rPr>
        <w:t>26</w:t>
      </w:r>
      <w:r w:rsidRPr="007957B8">
        <w:rPr>
          <w:rFonts w:ascii="Times New Roman" w:hAnsi="Times New Roman"/>
        </w:rPr>
        <w:t>．合理储藏有利于水果保鲜。科研人员为了探究某因素对蓝莓保鲜的影响，测定了蓝莓在密闭容器内产生</w:t>
      </w:r>
      <w:r w:rsidRPr="007957B8">
        <w:rPr>
          <w:rFonts w:ascii="Times New Roman" w:hAnsi="Times New Roman"/>
        </w:rPr>
        <w:t>CO</w:t>
      </w:r>
      <w:r w:rsidRPr="007957B8">
        <w:rPr>
          <w:rFonts w:ascii="Times New Roman" w:hAnsi="Times New Roman"/>
          <w:vertAlign w:val="subscript"/>
        </w:rPr>
        <w:t>2</w:t>
      </w:r>
      <w:r w:rsidRPr="007957B8">
        <w:rPr>
          <w:rFonts w:ascii="Times New Roman" w:hAnsi="Times New Roman"/>
        </w:rPr>
        <w:t>的速率，结果见图甲和图乙。</w:t>
      </w:r>
    </w:p>
    <w:p w:rsidR="001C18CD" w:rsidRPr="007957B8" w:rsidRDefault="001C18CD" w:rsidP="001C18CD">
      <w:pPr>
        <w:spacing w:line="360" w:lineRule="exact"/>
        <w:rPr>
          <w:rFonts w:ascii="Times New Roman" w:hAnsi="Times New Roman"/>
        </w:rPr>
      </w:pPr>
      <w:r w:rsidRPr="007957B8">
        <w:rPr>
          <w:rFonts w:ascii="Times New Roman" w:hAnsi="Times New Roman"/>
        </w:rPr>
        <w:t>试回答下列问题：</w:t>
      </w:r>
    </w:p>
    <w:p w:rsidR="001C18CD" w:rsidRPr="007957B8" w:rsidRDefault="001C18CD" w:rsidP="001C18CD">
      <w:pPr>
        <w:spacing w:line="360" w:lineRule="exact"/>
        <w:rPr>
          <w:rFonts w:ascii="Times New Roman" w:hAnsi="Times New Roman"/>
        </w:rPr>
      </w:pPr>
      <w:r w:rsidRPr="007957B8">
        <w:rPr>
          <w:rFonts w:ascii="Times New Roman" w:hAnsi="Times New Roman"/>
        </w:rPr>
        <w:t>(1)</w:t>
      </w:r>
      <w:r w:rsidRPr="007957B8">
        <w:rPr>
          <w:rFonts w:ascii="Times New Roman" w:hAnsi="Times New Roman"/>
        </w:rPr>
        <w:t>上述实验的假设是</w:t>
      </w:r>
      <w:r w:rsidRPr="007957B8">
        <w:rPr>
          <w:rFonts w:ascii="Times New Roman" w:hAnsi="Times New Roman"/>
          <w:color w:val="000000"/>
          <w:szCs w:val="21"/>
          <w:u w:val="single"/>
        </w:rPr>
        <w:t xml:space="preserve">  ▲  </w:t>
      </w:r>
      <w:r w:rsidRPr="007957B8">
        <w:rPr>
          <w:rFonts w:ascii="Times New Roman" w:hAnsi="Times New Roman"/>
        </w:rPr>
        <w:t>会影响蓝莓的呼吸作用，从而影响水果的保鲜。</w:t>
      </w:r>
    </w:p>
    <w:p w:rsidR="001C18CD" w:rsidRPr="007957B8" w:rsidRDefault="001C18CD" w:rsidP="001C18CD">
      <w:pPr>
        <w:spacing w:line="360" w:lineRule="exact"/>
        <w:rPr>
          <w:rFonts w:ascii="Times New Roman" w:hAnsi="Times New Roman"/>
        </w:rPr>
      </w:pPr>
      <w:r w:rsidRPr="007957B8">
        <w:rPr>
          <w:rFonts w:ascii="Times New Roman" w:hAnsi="Times New Roman"/>
        </w:rPr>
        <w:t>(2)</w:t>
      </w:r>
      <w:r w:rsidRPr="007957B8">
        <w:rPr>
          <w:rFonts w:ascii="Times New Roman" w:hAnsi="Times New Roman"/>
        </w:rPr>
        <w:t>分析图甲或图乙可知，</w:t>
      </w:r>
      <w:r w:rsidRPr="007957B8">
        <w:rPr>
          <w:rFonts w:ascii="Times New Roman" w:hAnsi="Times New Roman"/>
          <w:color w:val="000000"/>
        </w:rPr>
        <w:t>随着蓝莓储藏</w:t>
      </w:r>
      <w:r w:rsidRPr="007957B8">
        <w:rPr>
          <w:rFonts w:ascii="Times New Roman" w:hAnsi="Times New Roman"/>
        </w:rPr>
        <w:t>时间的增加，产生</w:t>
      </w:r>
      <w:r w:rsidRPr="007957B8">
        <w:rPr>
          <w:rFonts w:ascii="Times New Roman" w:hAnsi="Times New Roman"/>
        </w:rPr>
        <w:t>CO</w:t>
      </w:r>
      <w:r w:rsidRPr="007957B8">
        <w:rPr>
          <w:rFonts w:ascii="Times New Roman" w:hAnsi="Times New Roman"/>
          <w:vertAlign w:val="subscript"/>
        </w:rPr>
        <w:t>2</w:t>
      </w:r>
      <w:r w:rsidRPr="007957B8">
        <w:rPr>
          <w:rFonts w:ascii="Times New Roman" w:hAnsi="Times New Roman"/>
        </w:rPr>
        <w:t>的速率均有下降。原因是密闭容器内的</w:t>
      </w:r>
      <w:r w:rsidRPr="007957B8">
        <w:rPr>
          <w:rFonts w:ascii="Times New Roman" w:hAnsi="Times New Roman"/>
        </w:rPr>
        <w:t>CO</w:t>
      </w:r>
      <w:r w:rsidRPr="007957B8">
        <w:rPr>
          <w:rFonts w:ascii="Times New Roman" w:hAnsi="Times New Roman"/>
          <w:vertAlign w:val="subscript"/>
        </w:rPr>
        <w:t>2</w:t>
      </w:r>
      <w:r w:rsidRPr="007957B8">
        <w:rPr>
          <w:rFonts w:ascii="Times New Roman" w:hAnsi="Times New Roman"/>
        </w:rPr>
        <w:t>浓度会逐步</w:t>
      </w:r>
      <w:r w:rsidRPr="007957B8">
        <w:rPr>
          <w:rFonts w:ascii="Times New Roman" w:hAnsi="Times New Roman"/>
          <w:color w:val="000000"/>
          <w:szCs w:val="21"/>
          <w:u w:val="single"/>
        </w:rPr>
        <w:t xml:space="preserve">  ▲  </w:t>
      </w:r>
      <w:r w:rsidRPr="007957B8">
        <w:rPr>
          <w:rFonts w:ascii="Times New Roman" w:hAnsi="Times New Roman"/>
        </w:rPr>
        <w:t>，从而抑制了蓝莓细胞的呼吸作用。</w:t>
      </w:r>
    </w:p>
    <w:p w:rsidR="001C18CD" w:rsidRPr="007957B8" w:rsidRDefault="001C18CD" w:rsidP="001C18CD">
      <w:pPr>
        <w:spacing w:line="360" w:lineRule="exact"/>
        <w:rPr>
          <w:rFonts w:ascii="Times New Roman" w:hAnsi="Times New Roman"/>
        </w:rPr>
      </w:pPr>
      <w:r w:rsidRPr="007957B8">
        <w:rPr>
          <w:rFonts w:ascii="Times New Roman" w:hAnsi="Times New Roman"/>
        </w:rPr>
        <w:t>(3)</w:t>
      </w:r>
      <w:r w:rsidRPr="007957B8">
        <w:rPr>
          <w:rFonts w:ascii="Times New Roman" w:hAnsi="Times New Roman"/>
        </w:rPr>
        <w:t>某同学拟验证上述实验结果，设计如下方案：</w:t>
      </w:r>
    </w:p>
    <w:p w:rsidR="001C18CD" w:rsidRPr="007957B8" w:rsidRDefault="001C18CD" w:rsidP="001C18CD">
      <w:pPr>
        <w:spacing w:line="360" w:lineRule="exact"/>
        <w:rPr>
          <w:rFonts w:ascii="Times New Roman" w:hAnsi="Times New Roman"/>
        </w:rPr>
      </w:pPr>
      <w:r w:rsidRPr="007957B8">
        <w:rPr>
          <w:rFonts w:ascii="Times New Roman" w:hAnsi="Times New Roman"/>
        </w:rPr>
        <w:t xml:space="preserve">    </w:t>
      </w:r>
      <w:r w:rsidRPr="007957B8">
        <w:rPr>
          <w:rFonts w:ascii="宋体" w:hAnsi="宋体" w:cs="宋体" w:hint="eastAsia"/>
        </w:rPr>
        <w:t>①</w:t>
      </w:r>
      <w:r w:rsidRPr="007957B8">
        <w:rPr>
          <w:rFonts w:ascii="Times New Roman" w:hAnsi="Times New Roman"/>
        </w:rPr>
        <w:t>将两等份同一品种、成熟度相同的蓝莓分别装入甲、乙两只相同的烧杯中；</w:t>
      </w:r>
    </w:p>
    <w:p w:rsidR="001C18CD" w:rsidRPr="007957B8" w:rsidRDefault="001C18CD" w:rsidP="001C18CD">
      <w:pPr>
        <w:spacing w:line="360" w:lineRule="exact"/>
        <w:rPr>
          <w:rFonts w:ascii="Times New Roman" w:hAnsi="Times New Roman"/>
        </w:rPr>
      </w:pPr>
      <w:r w:rsidRPr="007957B8">
        <w:rPr>
          <w:rFonts w:ascii="Times New Roman" w:hAnsi="Times New Roman"/>
        </w:rPr>
        <w:t xml:space="preserve">    </w:t>
      </w:r>
      <w:r w:rsidRPr="007957B8">
        <w:rPr>
          <w:rFonts w:ascii="宋体" w:hAnsi="宋体" w:cs="宋体" w:hint="eastAsia"/>
        </w:rPr>
        <w:t>②</w:t>
      </w:r>
      <w:r w:rsidRPr="007957B8">
        <w:rPr>
          <w:rFonts w:ascii="Times New Roman" w:hAnsi="Times New Roman"/>
        </w:rPr>
        <w:t>将甲、乙两烧杯分别置于</w:t>
      </w:r>
      <w:r w:rsidRPr="007957B8">
        <w:rPr>
          <w:rFonts w:ascii="Times New Roman" w:hAnsi="Times New Roman"/>
        </w:rPr>
        <w:t>25</w:t>
      </w:r>
      <w:r w:rsidRPr="007957B8">
        <w:rPr>
          <w:rFonts w:ascii="宋体" w:hAnsi="宋体" w:cs="宋体" w:hint="eastAsia"/>
        </w:rPr>
        <w:t>℃</w:t>
      </w:r>
      <w:r w:rsidRPr="007957B8">
        <w:rPr>
          <w:rFonts w:ascii="Times New Roman" w:hAnsi="Times New Roman"/>
        </w:rPr>
        <w:t>和</w:t>
      </w:r>
      <w:r w:rsidRPr="007957B8">
        <w:rPr>
          <w:rFonts w:ascii="Times New Roman" w:hAnsi="Times New Roman"/>
        </w:rPr>
        <w:t>-5</w:t>
      </w:r>
      <w:r w:rsidRPr="007957B8">
        <w:rPr>
          <w:rFonts w:ascii="宋体" w:hAnsi="宋体" w:cs="宋体" w:hint="eastAsia"/>
        </w:rPr>
        <w:t>℃</w:t>
      </w:r>
      <w:r w:rsidRPr="007957B8">
        <w:rPr>
          <w:rFonts w:ascii="Times New Roman" w:hAnsi="Times New Roman"/>
        </w:rPr>
        <w:t>条件下观察，每隔一段时间测定</w:t>
      </w:r>
      <w:r w:rsidRPr="007957B8">
        <w:rPr>
          <w:rFonts w:ascii="Times New Roman" w:hAnsi="Times New Roman"/>
        </w:rPr>
        <w:t>CO</w:t>
      </w:r>
      <w:r w:rsidRPr="007957B8">
        <w:rPr>
          <w:rFonts w:ascii="Times New Roman" w:hAnsi="Times New Roman"/>
          <w:vertAlign w:val="subscript"/>
        </w:rPr>
        <w:t>2</w:t>
      </w:r>
      <w:r w:rsidRPr="007957B8">
        <w:rPr>
          <w:rFonts w:ascii="Times New Roman" w:hAnsi="Times New Roman"/>
        </w:rPr>
        <w:t>浓度；</w:t>
      </w:r>
    </w:p>
    <w:p w:rsidR="001C18CD" w:rsidRPr="007957B8" w:rsidRDefault="001C18CD" w:rsidP="001C18CD">
      <w:pPr>
        <w:spacing w:line="360" w:lineRule="exact"/>
        <w:rPr>
          <w:rFonts w:ascii="Times New Roman" w:hAnsi="Times New Roman"/>
        </w:rPr>
      </w:pPr>
      <w:r w:rsidRPr="007957B8">
        <w:rPr>
          <w:rFonts w:ascii="Times New Roman" w:hAnsi="Times New Roman"/>
        </w:rPr>
        <w:t xml:space="preserve">    </w:t>
      </w:r>
      <w:r w:rsidRPr="007957B8">
        <w:rPr>
          <w:rFonts w:ascii="宋体" w:hAnsi="宋体" w:cs="宋体" w:hint="eastAsia"/>
        </w:rPr>
        <w:t>③</w:t>
      </w:r>
      <w:r w:rsidRPr="007957B8">
        <w:rPr>
          <w:rFonts w:ascii="Times New Roman" w:hAnsi="Times New Roman"/>
        </w:rPr>
        <w:t>重复上述过程，记录实验数据并分析。</w:t>
      </w:r>
    </w:p>
    <w:p w:rsidR="001C18CD" w:rsidRPr="007957B8" w:rsidRDefault="001C18CD" w:rsidP="001C18CD">
      <w:pPr>
        <w:spacing w:line="360" w:lineRule="exact"/>
        <w:rPr>
          <w:rFonts w:ascii="Times New Roman" w:hAnsi="Times New Roman"/>
        </w:rPr>
      </w:pPr>
      <w:r w:rsidRPr="007957B8">
        <w:rPr>
          <w:rFonts w:ascii="Times New Roman" w:hAnsi="Times New Roman"/>
        </w:rPr>
        <w:t>有同学认为他的实验方案不合理，请你指出其中的一处</w:t>
      </w:r>
      <w:r w:rsidRPr="007957B8">
        <w:rPr>
          <w:rFonts w:ascii="Times New Roman" w:hAnsi="Times New Roman"/>
          <w:color w:val="000000"/>
          <w:szCs w:val="21"/>
          <w:u w:val="single"/>
        </w:rPr>
        <w:t xml:space="preserve">  ▲  </w:t>
      </w:r>
      <w:r w:rsidRPr="007957B8">
        <w:rPr>
          <w:rFonts w:ascii="Times New Roman" w:hAnsi="Times New Roman"/>
        </w:rPr>
        <w:t>。</w:t>
      </w:r>
    </w:p>
    <w:p w:rsidR="001C18CD" w:rsidRPr="007957B8" w:rsidRDefault="001C18CD" w:rsidP="001C18CD">
      <w:pPr>
        <w:spacing w:line="360" w:lineRule="exact"/>
        <w:rPr>
          <w:rFonts w:ascii="Times New Roman" w:hAnsi="Times New Roman"/>
        </w:rPr>
      </w:pPr>
      <w:r w:rsidRPr="007957B8">
        <w:rPr>
          <w:rFonts w:ascii="Times New Roman" w:hAnsi="Times New Roman"/>
        </w:rPr>
        <w:t>27</w:t>
      </w:r>
      <w:r w:rsidRPr="007957B8">
        <w:rPr>
          <w:rFonts w:ascii="Times New Roman" w:hAnsi="Times New Roman"/>
        </w:rPr>
        <w:t>．某兴趣小组为探究串联电路中总电阻与分电阻的关系，在拓展课中做了如下实验：</w:t>
      </w:r>
    </w:p>
    <w:p w:rsidR="001C18CD" w:rsidRPr="007957B8" w:rsidRDefault="001C18CD" w:rsidP="001C18CD">
      <w:pPr>
        <w:spacing w:line="360" w:lineRule="exact"/>
        <w:rPr>
          <w:rFonts w:ascii="Times New Roman" w:hAnsi="Times New Roman"/>
        </w:rPr>
      </w:pPr>
      <w:r w:rsidRPr="007957B8">
        <w:rPr>
          <w:rFonts w:ascii="Times New Roman" w:hAnsi="Times New Roman"/>
        </w:rPr>
        <w:t>【实验步骤】</w:t>
      </w:r>
    </w:p>
    <w:p w:rsidR="001C18CD" w:rsidRPr="007957B8" w:rsidRDefault="001C18CD" w:rsidP="001C18CD">
      <w:pPr>
        <w:numPr>
          <w:ilvl w:val="0"/>
          <w:numId w:val="2"/>
        </w:numPr>
        <w:adjustRightInd w:val="0"/>
        <w:spacing w:line="360" w:lineRule="exact"/>
        <w:textAlignment w:val="baseline"/>
        <w:rPr>
          <w:rFonts w:ascii="Times New Roman" w:hAnsi="Times New Roman"/>
        </w:rPr>
      </w:pPr>
      <w:r w:rsidRPr="007957B8">
        <w:rPr>
          <w:rFonts w:ascii="Times New Roman" w:hAnsi="Times New Roman"/>
        </w:rPr>
        <w:t>按方案连接电路，闭合开关，用电流表测出电路中的电流</w:t>
      </w:r>
      <w:r w:rsidRPr="007957B8">
        <w:rPr>
          <w:rFonts w:ascii="Times New Roman" w:hAnsi="Times New Roman"/>
          <w:i/>
        </w:rPr>
        <w:t>I</w:t>
      </w:r>
      <w:r w:rsidRPr="007957B8">
        <w:rPr>
          <w:rFonts w:ascii="Times New Roman" w:hAnsi="Times New Roman"/>
        </w:rPr>
        <w:t>，并记录；</w:t>
      </w:r>
    </w:p>
    <w:p w:rsidR="001C18CD" w:rsidRPr="007957B8" w:rsidRDefault="001C18CD" w:rsidP="001C18CD">
      <w:pPr>
        <w:numPr>
          <w:ilvl w:val="0"/>
          <w:numId w:val="2"/>
        </w:numPr>
        <w:adjustRightInd w:val="0"/>
        <w:spacing w:line="360" w:lineRule="exact"/>
        <w:textAlignment w:val="baseline"/>
        <w:rPr>
          <w:rFonts w:ascii="Times New Roman" w:hAnsi="Times New Roman"/>
        </w:rPr>
      </w:pPr>
      <w:r w:rsidRPr="007957B8">
        <w:rPr>
          <w:rFonts w:ascii="Times New Roman" w:hAnsi="Times New Roman"/>
        </w:rPr>
        <w:t>用电压表分别测出</w:t>
      </w:r>
      <w:r w:rsidRPr="007957B8">
        <w:rPr>
          <w:rFonts w:ascii="Times New Roman" w:hAnsi="Times New Roman"/>
          <w:i/>
        </w:rPr>
        <w:t>R</w:t>
      </w:r>
      <w:r w:rsidRPr="007957B8">
        <w:rPr>
          <w:rFonts w:ascii="Times New Roman" w:hAnsi="Times New Roman"/>
          <w:vertAlign w:val="subscript"/>
        </w:rPr>
        <w:t>1</w:t>
      </w:r>
      <w:r w:rsidRPr="007957B8">
        <w:rPr>
          <w:rFonts w:ascii="Times New Roman" w:hAnsi="Times New Roman"/>
        </w:rPr>
        <w:t>、</w:t>
      </w:r>
      <w:r w:rsidRPr="007957B8">
        <w:rPr>
          <w:rFonts w:ascii="Times New Roman" w:hAnsi="Times New Roman"/>
          <w:i/>
        </w:rPr>
        <w:t>R</w:t>
      </w:r>
      <w:r w:rsidRPr="007957B8">
        <w:rPr>
          <w:rFonts w:ascii="Times New Roman" w:hAnsi="Times New Roman"/>
          <w:vertAlign w:val="subscript"/>
        </w:rPr>
        <w:t>2</w:t>
      </w:r>
      <w:r w:rsidRPr="007957B8">
        <w:rPr>
          <w:rFonts w:ascii="Times New Roman" w:hAnsi="Times New Roman"/>
        </w:rPr>
        <w:t>两端电压以及</w:t>
      </w:r>
      <w:r w:rsidRPr="007957B8">
        <w:rPr>
          <w:rFonts w:ascii="Times New Roman" w:hAnsi="Times New Roman"/>
          <w:i/>
        </w:rPr>
        <w:t>R</w:t>
      </w:r>
      <w:r w:rsidRPr="007957B8">
        <w:rPr>
          <w:rFonts w:ascii="Times New Roman" w:hAnsi="Times New Roman"/>
          <w:vertAlign w:val="subscript"/>
        </w:rPr>
        <w:t>1</w:t>
      </w:r>
      <w:r w:rsidRPr="007957B8">
        <w:rPr>
          <w:rFonts w:ascii="Times New Roman" w:hAnsi="Times New Roman"/>
        </w:rPr>
        <w:t>和</w:t>
      </w:r>
      <w:r w:rsidRPr="007957B8">
        <w:rPr>
          <w:rFonts w:ascii="Times New Roman" w:hAnsi="Times New Roman"/>
          <w:i/>
        </w:rPr>
        <w:t>R</w:t>
      </w:r>
      <w:r w:rsidRPr="007957B8">
        <w:rPr>
          <w:rFonts w:ascii="Times New Roman" w:hAnsi="Times New Roman"/>
          <w:vertAlign w:val="subscript"/>
        </w:rPr>
        <w:t>2</w:t>
      </w:r>
      <w:r w:rsidRPr="007957B8">
        <w:rPr>
          <w:rFonts w:ascii="Times New Roman" w:hAnsi="Times New Roman"/>
        </w:rPr>
        <w:t>两端总电压，并记录；</w:t>
      </w:r>
    </w:p>
    <w:p w:rsidR="001C18CD" w:rsidRPr="007957B8" w:rsidRDefault="001C18CD" w:rsidP="001C18CD">
      <w:pPr>
        <w:spacing w:line="360" w:lineRule="exact"/>
        <w:rPr>
          <w:rFonts w:ascii="Times New Roman" w:hAnsi="Times New Roman"/>
        </w:rPr>
      </w:pPr>
      <w:r>
        <w:rPr>
          <w:rFonts w:ascii="Times New Roman" w:hAnsi="Times New Roman"/>
          <w:noProof/>
        </w:rPr>
        <w:drawing>
          <wp:anchor distT="0" distB="0" distL="114300" distR="114300" simplePos="0" relativeHeight="251675648" behindDoc="0" locked="0" layoutInCell="1" allowOverlap="1" wp14:anchorId="024B5267" wp14:editId="1EA4FA15">
            <wp:simplePos x="0" y="0"/>
            <wp:positionH relativeFrom="column">
              <wp:posOffset>410210</wp:posOffset>
            </wp:positionH>
            <wp:positionV relativeFrom="paragraph">
              <wp:posOffset>0</wp:posOffset>
            </wp:positionV>
            <wp:extent cx="4286250" cy="1295400"/>
            <wp:effectExtent l="0" t="0" r="0" b="0"/>
            <wp:wrapTopAndBottom/>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学科网(www.zxxk.com)--教育资源门户，提供试卷、教案、课件、论文、素材及各类教学资源下载，还有大量而丰富的教学相关资讯！"/>
                    <pic:cNvPicPr>
                      <a:picLocks noChangeAspect="1" noChangeArrowheads="1"/>
                    </pic:cNvPicPr>
                  </pic:nvPicPr>
                  <pic:blipFill>
                    <a:blip r:embed="rId45" cstate="print">
                      <a:clrChange>
                        <a:clrFrom>
                          <a:srgbClr val="FFFFFF"/>
                        </a:clrFrom>
                        <a:clrTo>
                          <a:srgbClr val="FFFFFF">
                            <a:alpha val="0"/>
                          </a:srgbClr>
                        </a:clrTo>
                      </a:clrChange>
                      <a:extLst>
                        <a:ext uri="{BEBA8EAE-BF5A-486C-A8C5-ECC9F3942E4B}">
                          <a14:imgProps xmlns:a14="http://schemas.microsoft.com/office/drawing/2010/main">
                            <a14:imgLayer r:embed="rId4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8625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rPr>
        <w:t>请你在答题卷中用笔画线代替导线，将电流表接人电路中。</w:t>
      </w:r>
    </w:p>
    <w:p w:rsidR="001C18CD" w:rsidRPr="007957B8" w:rsidRDefault="001C18CD" w:rsidP="001C18CD">
      <w:pPr>
        <w:spacing w:line="360" w:lineRule="exact"/>
        <w:rPr>
          <w:rFonts w:ascii="Times New Roman" w:hAnsi="Times New Roman"/>
        </w:rPr>
      </w:pPr>
      <w:r w:rsidRPr="007957B8">
        <w:rPr>
          <w:rFonts w:ascii="Times New Roman" w:hAnsi="Times New Roman"/>
        </w:rPr>
        <w:t>【数据处理】</w:t>
      </w:r>
    </w:p>
    <w:p w:rsidR="001C18CD" w:rsidRPr="007957B8" w:rsidRDefault="001C18CD" w:rsidP="001C18CD">
      <w:pPr>
        <w:numPr>
          <w:ilvl w:val="0"/>
          <w:numId w:val="1"/>
        </w:numPr>
        <w:adjustRightInd w:val="0"/>
        <w:spacing w:line="360" w:lineRule="exact"/>
        <w:textAlignment w:val="baseline"/>
        <w:rPr>
          <w:rFonts w:ascii="Times New Roman" w:hAnsi="Times New Roman"/>
        </w:rPr>
      </w:pPr>
      <w:r w:rsidRPr="007957B8">
        <w:rPr>
          <w:rFonts w:ascii="Times New Roman" w:hAnsi="Times New Roman"/>
        </w:rPr>
        <w:t>数据处理时，有同学发现表中的一个数据有误，错误的数据是</w:t>
      </w:r>
      <w:r w:rsidRPr="007957B8">
        <w:rPr>
          <w:rFonts w:ascii="Times New Roman" w:hAnsi="Times New Roman"/>
          <w:color w:val="000000"/>
          <w:szCs w:val="21"/>
          <w:u w:val="single"/>
        </w:rPr>
        <w:t xml:space="preserve">  ▲  </w:t>
      </w:r>
      <w:r w:rsidRPr="007957B8">
        <w:rPr>
          <w:rFonts w:ascii="Times New Roman" w:hAnsi="Times New Roman"/>
        </w:rPr>
        <w:t>；</w:t>
      </w:r>
    </w:p>
    <w:p w:rsidR="001C18CD" w:rsidRPr="007957B8" w:rsidRDefault="001C18CD" w:rsidP="001C18CD">
      <w:pPr>
        <w:numPr>
          <w:ilvl w:val="0"/>
          <w:numId w:val="2"/>
        </w:numPr>
        <w:adjustRightInd w:val="0"/>
        <w:spacing w:line="360" w:lineRule="exact"/>
        <w:textAlignment w:val="baseline"/>
        <w:rPr>
          <w:rFonts w:ascii="Times New Roman" w:hAnsi="Times New Roman"/>
        </w:rPr>
      </w:pPr>
      <w:r w:rsidRPr="007957B8">
        <w:rPr>
          <w:rFonts w:ascii="Times New Roman" w:hAnsi="Times New Roman"/>
        </w:rPr>
        <w:t>重新测量，根据所测的数据计算</w:t>
      </w:r>
      <w:r w:rsidRPr="007957B8">
        <w:rPr>
          <w:rFonts w:ascii="Times New Roman" w:hAnsi="Times New Roman"/>
          <w:i/>
        </w:rPr>
        <w:t>R</w:t>
      </w:r>
      <w:r w:rsidRPr="007957B8">
        <w:rPr>
          <w:rFonts w:ascii="Times New Roman" w:hAnsi="Times New Roman"/>
          <w:vertAlign w:val="subscript"/>
        </w:rPr>
        <w:t>1</w:t>
      </w:r>
      <w:r w:rsidRPr="007957B8">
        <w:rPr>
          <w:rFonts w:ascii="Times New Roman" w:hAnsi="Times New Roman"/>
        </w:rPr>
        <w:t>、</w:t>
      </w:r>
      <w:r w:rsidRPr="007957B8">
        <w:rPr>
          <w:rFonts w:ascii="Times New Roman" w:hAnsi="Times New Roman"/>
          <w:i/>
        </w:rPr>
        <w:t>R</w:t>
      </w:r>
      <w:r w:rsidRPr="007957B8">
        <w:rPr>
          <w:rFonts w:ascii="Times New Roman" w:hAnsi="Times New Roman"/>
          <w:vertAlign w:val="subscript"/>
        </w:rPr>
        <w:t>2</w:t>
      </w:r>
      <w:r w:rsidRPr="007957B8">
        <w:rPr>
          <w:rFonts w:ascii="Times New Roman" w:hAnsi="Times New Roman"/>
        </w:rPr>
        <w:t>和</w:t>
      </w:r>
      <w:r w:rsidRPr="007957B8">
        <w:rPr>
          <w:rFonts w:ascii="Times New Roman" w:hAnsi="Times New Roman"/>
          <w:i/>
        </w:rPr>
        <w:t>R</w:t>
      </w:r>
      <w:r w:rsidRPr="007957B8">
        <w:rPr>
          <w:rFonts w:ascii="Times New Roman" w:hAnsi="Times New Roman"/>
          <w:vertAlign w:val="subscript"/>
        </w:rPr>
        <w:t>总</w:t>
      </w:r>
      <w:r w:rsidRPr="007957B8">
        <w:rPr>
          <w:rFonts w:ascii="Times New Roman" w:hAnsi="Times New Roman"/>
        </w:rPr>
        <w:t>的值。</w:t>
      </w:r>
    </w:p>
    <w:p w:rsidR="001C18CD" w:rsidRPr="007957B8" w:rsidRDefault="001C18CD" w:rsidP="001C18CD">
      <w:pPr>
        <w:rPr>
          <w:rFonts w:ascii="Times New Roman" w:hAnsi="Times New Roman"/>
        </w:rPr>
      </w:pPr>
      <w:r w:rsidRPr="007957B8">
        <w:rPr>
          <w:rFonts w:ascii="Times New Roman" w:hAnsi="Times New Roman"/>
        </w:rPr>
        <w:t>【得出结论】串联电路的总电阻等于各分电阻之和。</w:t>
      </w:r>
    </w:p>
    <w:p w:rsidR="001C18CD" w:rsidRPr="007957B8" w:rsidRDefault="001C18CD" w:rsidP="001C18CD">
      <w:pPr>
        <w:rPr>
          <w:rFonts w:ascii="Times New Roman" w:hAnsi="Times New Roman"/>
        </w:rPr>
      </w:pPr>
      <w:r w:rsidRPr="007957B8">
        <w:rPr>
          <w:rFonts w:ascii="Times New Roman" w:hAnsi="Times New Roman"/>
        </w:rPr>
        <w:t>【交流表达】科学研究有时需要</w:t>
      </w:r>
      <w:r w:rsidRPr="007957B8">
        <w:rPr>
          <w:rFonts w:ascii="Times New Roman" w:hAnsi="Times New Roman"/>
          <w:color w:val="000000"/>
        </w:rPr>
        <w:t>等效替代的方</w:t>
      </w:r>
      <w:r w:rsidRPr="007957B8">
        <w:rPr>
          <w:rFonts w:ascii="Times New Roman" w:hAnsi="Times New Roman"/>
        </w:rPr>
        <w:t>法，如在某实验中需要用到</w:t>
      </w:r>
      <w:r w:rsidRPr="007957B8">
        <w:rPr>
          <w:rFonts w:ascii="Times New Roman" w:hAnsi="Times New Roman"/>
        </w:rPr>
        <w:t>35Ω</w:t>
      </w:r>
      <w:r w:rsidRPr="007957B8">
        <w:rPr>
          <w:rFonts w:ascii="Times New Roman" w:hAnsi="Times New Roman"/>
        </w:rPr>
        <w:t>的电阻，现有阻值为</w:t>
      </w:r>
      <w:r w:rsidRPr="007957B8">
        <w:rPr>
          <w:rFonts w:ascii="Times New Roman" w:hAnsi="Times New Roman"/>
        </w:rPr>
        <w:t>15</w:t>
      </w:r>
      <w:r w:rsidRPr="007957B8">
        <w:rPr>
          <w:rFonts w:ascii="Times New Roman" w:hAnsi="Times New Roman"/>
          <w:i/>
        </w:rPr>
        <w:t xml:space="preserve"> </w:t>
      </w:r>
      <w:r w:rsidRPr="007957B8">
        <w:rPr>
          <w:rFonts w:ascii="Times New Roman" w:hAnsi="Times New Roman"/>
        </w:rPr>
        <w:t>Ω</w:t>
      </w:r>
      <w:r w:rsidRPr="007957B8">
        <w:rPr>
          <w:rFonts w:ascii="Times New Roman" w:hAnsi="Times New Roman"/>
        </w:rPr>
        <w:t>、</w:t>
      </w:r>
      <w:r w:rsidRPr="007957B8">
        <w:rPr>
          <w:rFonts w:ascii="Times New Roman" w:hAnsi="Times New Roman"/>
        </w:rPr>
        <w:t>20Ω</w:t>
      </w:r>
      <w:r w:rsidRPr="007957B8">
        <w:rPr>
          <w:rFonts w:ascii="Times New Roman" w:hAnsi="Times New Roman"/>
        </w:rPr>
        <w:t>、</w:t>
      </w:r>
      <w:r w:rsidRPr="007957B8">
        <w:rPr>
          <w:rFonts w:ascii="Times New Roman" w:hAnsi="Times New Roman"/>
        </w:rPr>
        <w:t>50Ω</w:t>
      </w:r>
      <w:r w:rsidRPr="007957B8">
        <w:rPr>
          <w:rFonts w:ascii="Times New Roman" w:hAnsi="Times New Roman"/>
        </w:rPr>
        <w:t>的三个电阻，就可以选用其中的</w:t>
      </w:r>
      <w:r w:rsidRPr="007957B8">
        <w:rPr>
          <w:rFonts w:ascii="Times New Roman" w:hAnsi="Times New Roman"/>
          <w:color w:val="000000"/>
          <w:szCs w:val="21"/>
          <w:u w:val="single"/>
        </w:rPr>
        <w:t xml:space="preserve">  ▲  </w:t>
      </w:r>
      <w:r w:rsidRPr="007957B8">
        <w:rPr>
          <w:rFonts w:ascii="Times New Roman" w:hAnsi="Times New Roman"/>
        </w:rPr>
        <w:t>两个电阻串联替代。</w:t>
      </w:r>
    </w:p>
    <w:p w:rsidR="001C18CD" w:rsidRPr="007957B8" w:rsidRDefault="001C18CD" w:rsidP="001C18CD">
      <w:pPr>
        <w:rPr>
          <w:rFonts w:ascii="Times New Roman" w:hAnsi="Times New Roman"/>
        </w:rPr>
      </w:pPr>
      <w:r w:rsidRPr="007957B8">
        <w:rPr>
          <w:rFonts w:ascii="Times New Roman" w:hAnsi="Times New Roman"/>
        </w:rPr>
        <w:t>28</w:t>
      </w:r>
      <w:r w:rsidRPr="007957B8">
        <w:rPr>
          <w:rFonts w:ascii="Times New Roman" w:hAnsi="Times New Roman"/>
        </w:rPr>
        <w:t>．科学探究可以培养学生良好的科学思维。某兴趣小组进行了金属燃烧实验：</w:t>
      </w:r>
      <w:r>
        <w:rPr>
          <w:rFonts w:ascii="Times New Roman" w:hAnsi="Times New Roman"/>
          <w:noProof/>
        </w:rPr>
        <w:lastRenderedPageBreak/>
        <w:drawing>
          <wp:inline distT="0" distB="0" distL="0" distR="0" wp14:anchorId="3A1AC81B" wp14:editId="307B8170">
            <wp:extent cx="5661025" cy="1391285"/>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47" cstate="print">
                      <a:clrChange>
                        <a:clrFrom>
                          <a:srgbClr val="FFFFFF"/>
                        </a:clrFrom>
                        <a:clrTo>
                          <a:srgbClr val="FFFFFF">
                            <a:alpha val="0"/>
                          </a:srgbClr>
                        </a:clrTo>
                      </a:clrChange>
                      <a:extLst>
                        <a:ext uri="{BEBA8EAE-BF5A-486C-A8C5-ECC9F3942E4B}">
                          <a14:imgProps xmlns:a14="http://schemas.microsoft.com/office/drawing/2010/main">
                            <a14:imgLayer r:embed="rId4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661025" cy="1391285"/>
                    </a:xfrm>
                    <a:prstGeom prst="rect">
                      <a:avLst/>
                    </a:prstGeom>
                    <a:noFill/>
                    <a:ln>
                      <a:noFill/>
                    </a:ln>
                  </pic:spPr>
                </pic:pic>
              </a:graphicData>
            </a:graphic>
          </wp:inline>
        </w:drawing>
      </w:r>
    </w:p>
    <w:p w:rsidR="001C18CD" w:rsidRPr="007957B8" w:rsidRDefault="001C18CD" w:rsidP="001C18CD">
      <w:pPr>
        <w:rPr>
          <w:rFonts w:ascii="Times New Roman" w:hAnsi="Times New Roman"/>
        </w:rPr>
      </w:pPr>
      <w:r w:rsidRPr="007957B8">
        <w:rPr>
          <w:rFonts w:ascii="Times New Roman" w:hAnsi="Times New Roman"/>
        </w:rPr>
        <w:t xml:space="preserve">  </w:t>
      </w:r>
      <w:r w:rsidRPr="007957B8">
        <w:rPr>
          <w:rFonts w:ascii="Times New Roman" w:hAnsi="Times New Roman"/>
        </w:rPr>
        <w:t>试回答下列问题：</w:t>
      </w:r>
    </w:p>
    <w:p w:rsidR="001C18CD" w:rsidRPr="007957B8" w:rsidRDefault="001C18CD" w:rsidP="001C18CD">
      <w:pPr>
        <w:rPr>
          <w:rFonts w:ascii="Times New Roman" w:hAnsi="Times New Roman"/>
        </w:rPr>
      </w:pPr>
      <w:r w:rsidRPr="007957B8">
        <w:rPr>
          <w:rFonts w:ascii="Times New Roman" w:hAnsi="Times New Roman"/>
        </w:rPr>
        <w:t xml:space="preserve">  (1)</w:t>
      </w:r>
      <w:r w:rsidRPr="007957B8">
        <w:rPr>
          <w:rFonts w:ascii="Times New Roman" w:hAnsi="Times New Roman"/>
        </w:rPr>
        <w:t>进行</w:t>
      </w:r>
      <w:r w:rsidRPr="007957B8">
        <w:rPr>
          <w:rFonts w:ascii="Times New Roman" w:hAnsi="Times New Roman"/>
        </w:rPr>
        <w:t>l</w:t>
      </w:r>
      <w:r w:rsidRPr="007957B8">
        <w:rPr>
          <w:rFonts w:ascii="Times New Roman" w:hAnsi="Times New Roman"/>
        </w:rPr>
        <w:t>、</w:t>
      </w:r>
      <w:r w:rsidRPr="007957B8">
        <w:rPr>
          <w:rFonts w:ascii="Times New Roman" w:hAnsi="Times New Roman"/>
        </w:rPr>
        <w:t>2</w:t>
      </w:r>
      <w:r w:rsidRPr="007957B8">
        <w:rPr>
          <w:rFonts w:ascii="Times New Roman" w:hAnsi="Times New Roman"/>
        </w:rPr>
        <w:t>实验的目的是为研究铝和氧气反应的剧烈程度是否与氧气的</w:t>
      </w:r>
      <w:r w:rsidRPr="007957B8">
        <w:rPr>
          <w:rFonts w:ascii="Times New Roman" w:hAnsi="Times New Roman"/>
          <w:color w:val="000000"/>
          <w:szCs w:val="21"/>
          <w:u w:val="single"/>
        </w:rPr>
        <w:t xml:space="preserve">  ▲  </w:t>
      </w:r>
      <w:r w:rsidRPr="007957B8">
        <w:rPr>
          <w:rFonts w:ascii="Times New Roman" w:hAnsi="Times New Roman"/>
        </w:rPr>
        <w:t>有关。</w:t>
      </w:r>
    </w:p>
    <w:p w:rsidR="001C18CD" w:rsidRPr="007957B8" w:rsidRDefault="001C18CD" w:rsidP="001C18CD">
      <w:pPr>
        <w:rPr>
          <w:rFonts w:ascii="Times New Roman" w:hAnsi="Times New Roman"/>
        </w:rPr>
      </w:pPr>
      <w:r w:rsidRPr="007957B8">
        <w:rPr>
          <w:rFonts w:ascii="Times New Roman" w:hAnsi="Times New Roman"/>
        </w:rPr>
        <w:t xml:space="preserve">  (2)</w:t>
      </w:r>
      <w:r w:rsidRPr="007957B8">
        <w:rPr>
          <w:rFonts w:ascii="Times New Roman" w:hAnsi="Times New Roman"/>
        </w:rPr>
        <w:t>某同学分析</w:t>
      </w:r>
      <w:r w:rsidRPr="007957B8">
        <w:rPr>
          <w:rFonts w:ascii="Times New Roman" w:hAnsi="Times New Roman"/>
        </w:rPr>
        <w:t>2</w:t>
      </w:r>
      <w:r w:rsidRPr="007957B8">
        <w:rPr>
          <w:rFonts w:ascii="Times New Roman" w:hAnsi="Times New Roman"/>
        </w:rPr>
        <w:t>、</w:t>
      </w:r>
      <w:r w:rsidRPr="007957B8">
        <w:rPr>
          <w:rFonts w:ascii="Times New Roman" w:hAnsi="Times New Roman"/>
        </w:rPr>
        <w:t>3</w:t>
      </w:r>
      <w:r w:rsidRPr="007957B8">
        <w:rPr>
          <w:rFonts w:ascii="Times New Roman" w:hAnsi="Times New Roman"/>
        </w:rPr>
        <w:t>实验后就得出了如下结论：不同金属的活动性是不同的。其他同学认为这个结论不可靠，你认为他们的理由是</w:t>
      </w:r>
      <w:r w:rsidRPr="007957B8">
        <w:rPr>
          <w:rFonts w:ascii="Times New Roman" w:hAnsi="Times New Roman"/>
          <w:color w:val="000000"/>
          <w:szCs w:val="21"/>
          <w:u w:val="single"/>
        </w:rPr>
        <w:t xml:space="preserve">  ▲  </w:t>
      </w:r>
      <w:r w:rsidRPr="007957B8">
        <w:rPr>
          <w:rFonts w:ascii="Times New Roman" w:hAnsi="Times New Roman"/>
        </w:rPr>
        <w:t>。</w:t>
      </w:r>
    </w:p>
    <w:p w:rsidR="001C18CD" w:rsidRPr="007957B8" w:rsidRDefault="001C18CD" w:rsidP="001C18CD">
      <w:pPr>
        <w:rPr>
          <w:rFonts w:ascii="Times New Roman" w:hAnsi="Times New Roman"/>
        </w:rPr>
      </w:pPr>
      <w:r w:rsidRPr="007957B8">
        <w:rPr>
          <w:rFonts w:ascii="Times New Roman" w:hAnsi="Times New Roman"/>
        </w:rPr>
        <w:t xml:space="preserve">    (3)</w:t>
      </w:r>
      <w:r w:rsidRPr="007957B8">
        <w:rPr>
          <w:rFonts w:ascii="Times New Roman" w:hAnsi="Times New Roman"/>
        </w:rPr>
        <w:t>小组同学认为镁和铝的活动性可以通过与氧气反应的剧烈程度来比较，你认为还可以通过</w:t>
      </w:r>
      <w:r w:rsidRPr="007957B8">
        <w:rPr>
          <w:rFonts w:ascii="Times New Roman" w:hAnsi="Times New Roman"/>
        </w:rPr>
        <w:t xml:space="preserve">  </w:t>
      </w:r>
      <w:r w:rsidRPr="007957B8">
        <w:rPr>
          <w:rFonts w:ascii="Times New Roman" w:hAnsi="Times New Roman"/>
          <w:color w:val="000000"/>
          <w:szCs w:val="21"/>
          <w:u w:val="single"/>
        </w:rPr>
        <w:t xml:space="preserve">  ▲  </w:t>
      </w:r>
      <w:r w:rsidRPr="007957B8">
        <w:rPr>
          <w:rFonts w:ascii="Times New Roman" w:hAnsi="Times New Roman"/>
        </w:rPr>
        <w:t>的实验来比较。</w:t>
      </w:r>
    </w:p>
    <w:p w:rsidR="001C18CD" w:rsidRPr="007957B8" w:rsidRDefault="001C18CD" w:rsidP="001C18CD">
      <w:pPr>
        <w:rPr>
          <w:rFonts w:ascii="Times New Roman" w:hAnsi="Times New Roman"/>
        </w:rPr>
      </w:pPr>
      <w:r w:rsidRPr="007957B8">
        <w:rPr>
          <w:rFonts w:ascii="Times New Roman" w:hAnsi="Times New Roman"/>
        </w:rPr>
        <w:t xml:space="preserve">    (4)</w:t>
      </w:r>
      <w:r w:rsidRPr="007957B8">
        <w:rPr>
          <w:rFonts w:ascii="Times New Roman" w:hAnsi="Times New Roman"/>
        </w:rPr>
        <w:t>在实验</w:t>
      </w:r>
      <w:r w:rsidRPr="007957B8">
        <w:rPr>
          <w:rFonts w:ascii="Times New Roman" w:hAnsi="Times New Roman"/>
        </w:rPr>
        <w:t>1</w:t>
      </w:r>
      <w:r w:rsidRPr="007957B8">
        <w:rPr>
          <w:rFonts w:ascii="Times New Roman" w:hAnsi="Times New Roman"/>
        </w:rPr>
        <w:t>中，有同学</w:t>
      </w:r>
      <w:r w:rsidRPr="007957B8">
        <w:rPr>
          <w:rFonts w:ascii="Times New Roman" w:hAnsi="Times New Roman"/>
          <w:color w:val="000000"/>
        </w:rPr>
        <w:t>用细针去刺破</w:t>
      </w:r>
      <w:r w:rsidRPr="007957B8">
        <w:rPr>
          <w:rFonts w:ascii="Times New Roman" w:hAnsi="Times New Roman"/>
        </w:rPr>
        <w:t>液态铝外面的薄膜，观察到里面的液态铝依然没有流出来。实验</w:t>
      </w:r>
      <w:r>
        <w:rPr>
          <w:rFonts w:ascii="Times New Roman" w:hAnsi="Times New Roman"/>
          <w:noProof/>
        </w:rPr>
        <w:drawing>
          <wp:inline distT="0" distB="0" distL="0" distR="0" wp14:anchorId="0D21600F" wp14:editId="546EE608">
            <wp:extent cx="15875" cy="15875"/>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7957B8">
        <w:rPr>
          <w:rFonts w:ascii="Times New Roman" w:hAnsi="Times New Roman"/>
        </w:rPr>
        <w:t>后，同学们查阅资料获知该薄膜是氧化铝，其熔点明显高于酒精灯火焰的温度，由此推断，刺破薄膜后液态铝会迅速和</w:t>
      </w:r>
      <w:r w:rsidRPr="007957B8">
        <w:rPr>
          <w:rFonts w:ascii="Times New Roman" w:hAnsi="Times New Roman"/>
          <w:color w:val="000000"/>
          <w:szCs w:val="21"/>
          <w:u w:val="single"/>
        </w:rPr>
        <w:t xml:space="preserve">  ▲  </w:t>
      </w:r>
      <w:r w:rsidRPr="007957B8">
        <w:rPr>
          <w:rFonts w:ascii="Times New Roman" w:hAnsi="Times New Roman"/>
        </w:rPr>
        <w:t>反应又会形成致密氧化膜，所以液态铝不会流出来。</w:t>
      </w:r>
    </w:p>
    <w:p w:rsidR="001C18CD" w:rsidRPr="007957B8" w:rsidRDefault="001C18CD" w:rsidP="001C18CD">
      <w:pPr>
        <w:rPr>
          <w:rFonts w:ascii="Times New Roman" w:eastAsia="黑体" w:hAnsi="Times New Roman"/>
        </w:rPr>
      </w:pPr>
      <w:r w:rsidRPr="007957B8">
        <w:rPr>
          <w:rFonts w:ascii="Times New Roman" w:eastAsia="黑体" w:hAnsi="Times New Roman"/>
        </w:rPr>
        <w:t>四、解答题</w:t>
      </w:r>
      <w:r w:rsidRPr="007957B8">
        <w:rPr>
          <w:rFonts w:ascii="Times New Roman" w:eastAsia="黑体" w:hAnsi="Times New Roman"/>
        </w:rPr>
        <w:t>(</w:t>
      </w:r>
      <w:r w:rsidRPr="007957B8">
        <w:rPr>
          <w:rFonts w:ascii="Times New Roman" w:eastAsia="黑体" w:hAnsi="Times New Roman"/>
        </w:rPr>
        <w:t>本题有</w:t>
      </w:r>
      <w:r w:rsidRPr="007957B8">
        <w:rPr>
          <w:rFonts w:ascii="Times New Roman" w:eastAsia="黑体" w:hAnsi="Times New Roman"/>
        </w:rPr>
        <w:t>3</w:t>
      </w:r>
      <w:r w:rsidRPr="007957B8">
        <w:rPr>
          <w:rFonts w:ascii="Times New Roman" w:eastAsia="黑体" w:hAnsi="Times New Roman"/>
        </w:rPr>
        <w:t>小题，第</w:t>
      </w:r>
      <w:r w:rsidRPr="007957B8">
        <w:rPr>
          <w:rFonts w:ascii="Times New Roman" w:eastAsia="黑体" w:hAnsi="Times New Roman"/>
        </w:rPr>
        <w:t>29</w:t>
      </w:r>
      <w:r w:rsidRPr="007957B8">
        <w:rPr>
          <w:rFonts w:ascii="Times New Roman" w:eastAsia="黑体" w:hAnsi="Times New Roman"/>
        </w:rPr>
        <w:t>题</w:t>
      </w:r>
      <w:r w:rsidRPr="007957B8">
        <w:rPr>
          <w:rFonts w:ascii="Times New Roman" w:eastAsia="黑体" w:hAnsi="Times New Roman"/>
        </w:rPr>
        <w:t>7</w:t>
      </w:r>
      <w:r w:rsidRPr="007957B8">
        <w:rPr>
          <w:rFonts w:ascii="Times New Roman" w:eastAsia="黑体" w:hAnsi="Times New Roman"/>
        </w:rPr>
        <w:t>分，第</w:t>
      </w:r>
      <w:r w:rsidRPr="007957B8">
        <w:rPr>
          <w:rFonts w:ascii="Times New Roman" w:eastAsia="黑体" w:hAnsi="Times New Roman"/>
        </w:rPr>
        <w:t>30</w:t>
      </w:r>
      <w:r w:rsidRPr="007957B8">
        <w:rPr>
          <w:rFonts w:ascii="Times New Roman" w:eastAsia="黑体" w:hAnsi="Times New Roman"/>
        </w:rPr>
        <w:t>题</w:t>
      </w:r>
      <w:r w:rsidRPr="007957B8">
        <w:rPr>
          <w:rFonts w:ascii="Times New Roman" w:eastAsia="黑体" w:hAnsi="Times New Roman"/>
        </w:rPr>
        <w:t>8</w:t>
      </w:r>
      <w:r w:rsidRPr="007957B8">
        <w:rPr>
          <w:rFonts w:ascii="Times New Roman" w:eastAsia="黑体" w:hAnsi="Times New Roman"/>
        </w:rPr>
        <w:t>分，第</w:t>
      </w:r>
      <w:r w:rsidRPr="007957B8">
        <w:rPr>
          <w:rFonts w:ascii="Times New Roman" w:eastAsia="黑体" w:hAnsi="Times New Roman"/>
        </w:rPr>
        <w:t>31</w:t>
      </w:r>
      <w:r w:rsidRPr="007957B8">
        <w:rPr>
          <w:rFonts w:ascii="Times New Roman" w:eastAsia="黑体" w:hAnsi="Times New Roman"/>
        </w:rPr>
        <w:t>题</w:t>
      </w:r>
      <w:r w:rsidRPr="007957B8">
        <w:rPr>
          <w:rFonts w:ascii="Times New Roman" w:eastAsia="黑体" w:hAnsi="Times New Roman"/>
        </w:rPr>
        <w:t>9</w:t>
      </w:r>
      <w:r w:rsidRPr="007957B8">
        <w:rPr>
          <w:rFonts w:ascii="Times New Roman" w:eastAsia="黑体" w:hAnsi="Times New Roman"/>
        </w:rPr>
        <w:t>分，共</w:t>
      </w:r>
      <w:r w:rsidRPr="007957B8">
        <w:rPr>
          <w:rFonts w:ascii="Times New Roman" w:eastAsia="黑体" w:hAnsi="Times New Roman"/>
        </w:rPr>
        <w:t>24</w:t>
      </w:r>
      <w:r w:rsidRPr="007957B8">
        <w:rPr>
          <w:rFonts w:ascii="Times New Roman" w:eastAsia="黑体" w:hAnsi="Times New Roman"/>
        </w:rPr>
        <w:t>分</w:t>
      </w:r>
      <w:r w:rsidRPr="007957B8">
        <w:rPr>
          <w:rFonts w:ascii="Times New Roman" w:eastAsia="黑体" w:hAnsi="Times New Roman"/>
        </w:rPr>
        <w:t>)</w:t>
      </w:r>
    </w:p>
    <w:p w:rsidR="001C18CD" w:rsidRPr="007957B8" w:rsidRDefault="001C18CD" w:rsidP="001C18CD">
      <w:pPr>
        <w:rPr>
          <w:rFonts w:ascii="Times New Roman" w:hAnsi="Times New Roman"/>
        </w:rPr>
      </w:pPr>
      <w:r>
        <w:rPr>
          <w:rFonts w:ascii="Times New Roman" w:hAnsi="Times New Roman"/>
          <w:noProof/>
        </w:rPr>
        <w:drawing>
          <wp:anchor distT="0" distB="0" distL="114300" distR="114300" simplePos="0" relativeHeight="251676672" behindDoc="0" locked="0" layoutInCell="1" allowOverlap="1" wp14:anchorId="3D7B9ECB" wp14:editId="4A879C13">
            <wp:simplePos x="0" y="0"/>
            <wp:positionH relativeFrom="column">
              <wp:posOffset>3910330</wp:posOffset>
            </wp:positionH>
            <wp:positionV relativeFrom="paragraph">
              <wp:posOffset>0</wp:posOffset>
            </wp:positionV>
            <wp:extent cx="1757680" cy="1447165"/>
            <wp:effectExtent l="0" t="0" r="0" b="635"/>
            <wp:wrapSquare wrapText="bothSides"/>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及各类教学资源下载，还有大量而丰富的教学相关资讯！"/>
                    <pic:cNvPicPr>
                      <a:picLocks noChangeAspect="1" noChangeArrowheads="1"/>
                    </pic:cNvPicPr>
                  </pic:nvPicPr>
                  <pic:blipFill>
                    <a:blip r:embed="rId49" cstate="print">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57680" cy="1447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rPr>
        <w:t>29</w:t>
      </w:r>
      <w:r w:rsidRPr="007957B8">
        <w:rPr>
          <w:rFonts w:ascii="Times New Roman" w:hAnsi="Times New Roman"/>
        </w:rPr>
        <w:t>．随着全民健身活动的兴起，有更多的人参加马拉松运动。马拉松已经远远不只是一场比赛，它是你认识自己，认识一座城市，认识这个世界的方式。</w:t>
      </w:r>
    </w:p>
    <w:p w:rsidR="001C18CD" w:rsidRPr="007957B8" w:rsidRDefault="001C18CD" w:rsidP="001C18CD">
      <w:pPr>
        <w:rPr>
          <w:rFonts w:ascii="Times New Roman" w:hAnsi="Times New Roman"/>
        </w:rPr>
      </w:pPr>
      <w:r w:rsidRPr="007957B8">
        <w:rPr>
          <w:rFonts w:ascii="Times New Roman" w:hAnsi="Times New Roman"/>
        </w:rPr>
        <w:t xml:space="preserve">    (1)</w:t>
      </w:r>
      <w:r w:rsidRPr="007957B8">
        <w:rPr>
          <w:rFonts w:ascii="Times New Roman" w:hAnsi="Times New Roman"/>
        </w:rPr>
        <w:t>因参赛选手</w:t>
      </w:r>
      <w:r w:rsidRPr="007957B8">
        <w:rPr>
          <w:rFonts w:ascii="Times New Roman" w:hAnsi="Times New Roman"/>
          <w:color w:val="000000"/>
        </w:rPr>
        <w:t>很多，无法在</w:t>
      </w:r>
      <w:r w:rsidRPr="007957B8">
        <w:rPr>
          <w:rFonts w:ascii="Times New Roman" w:hAnsi="Times New Roman"/>
        </w:rPr>
        <w:t>同一起跑线出发而计时困难。近年常采用感应芯片计时，参赛者须按要求正确佩带计时芯片，当参赛者通过起点和终点设置有磁场的感应带时，芯片里的线圈中就会产生</w:t>
      </w:r>
      <w:r w:rsidRPr="007957B8">
        <w:rPr>
          <w:rFonts w:ascii="Times New Roman" w:hAnsi="Times New Roman"/>
          <w:color w:val="000000"/>
          <w:szCs w:val="21"/>
          <w:u w:val="single"/>
        </w:rPr>
        <w:t xml:space="preserve">  ▲  </w:t>
      </w:r>
      <w:r w:rsidRPr="007957B8">
        <w:rPr>
          <w:rFonts w:ascii="Times New Roman" w:hAnsi="Times New Roman"/>
        </w:rPr>
        <w:t>，从而激发芯片发送编码信息，系统实时获取计时信息。</w:t>
      </w:r>
    </w:p>
    <w:p w:rsidR="001C18CD" w:rsidRPr="007957B8" w:rsidRDefault="001C18CD" w:rsidP="001C18CD">
      <w:pPr>
        <w:rPr>
          <w:rFonts w:ascii="Times New Roman" w:hAnsi="Times New Roman"/>
        </w:rPr>
      </w:pPr>
      <w:r w:rsidRPr="007957B8">
        <w:rPr>
          <w:rFonts w:ascii="Times New Roman" w:hAnsi="Times New Roman"/>
        </w:rPr>
        <w:t xml:space="preserve">  (2)</w:t>
      </w:r>
      <w:r w:rsidRPr="007957B8">
        <w:rPr>
          <w:rFonts w:ascii="Times New Roman" w:hAnsi="Times New Roman"/>
        </w:rPr>
        <w:t>马拉松是一项剧烈运动，比赛沿途常设有饮水站，可便于运动员及时补充因</w:t>
      </w:r>
      <w:r w:rsidRPr="007957B8">
        <w:rPr>
          <w:rFonts w:ascii="Times New Roman" w:hAnsi="Times New Roman"/>
          <w:color w:val="000000"/>
          <w:szCs w:val="21"/>
          <w:u w:val="single"/>
        </w:rPr>
        <w:t xml:space="preserve">  ▲  </w:t>
      </w:r>
      <w:r w:rsidRPr="007957B8">
        <w:rPr>
          <w:rFonts w:ascii="Times New Roman" w:hAnsi="Times New Roman"/>
        </w:rPr>
        <w:t>所散失的水分。</w:t>
      </w:r>
    </w:p>
    <w:p w:rsidR="001C18CD" w:rsidRPr="007957B8" w:rsidRDefault="001C18CD" w:rsidP="001C18CD">
      <w:pPr>
        <w:rPr>
          <w:rFonts w:ascii="Times New Roman" w:hAnsi="Times New Roman"/>
        </w:rPr>
      </w:pPr>
      <w:r w:rsidRPr="007957B8">
        <w:rPr>
          <w:rFonts w:ascii="Times New Roman" w:hAnsi="Times New Roman"/>
        </w:rPr>
        <w:t xml:space="preserve">  (3)</w:t>
      </w:r>
      <w:r w:rsidRPr="007957B8">
        <w:rPr>
          <w:rFonts w:ascii="Times New Roman" w:hAnsi="Times New Roman"/>
        </w:rPr>
        <w:t>马拉松是一场比意志、比耐力的运动，运动员主要通过有氧呼吸来获取能量。在跑步途中运动员会感到肌肉酸痛，请你解释原因。</w:t>
      </w:r>
    </w:p>
    <w:p w:rsidR="001C18CD" w:rsidRPr="007957B8" w:rsidRDefault="001C18CD" w:rsidP="001C18CD">
      <w:pPr>
        <w:rPr>
          <w:rFonts w:ascii="Times New Roman" w:hAnsi="Times New Roman"/>
        </w:rPr>
      </w:pPr>
      <w:r>
        <w:rPr>
          <w:rFonts w:ascii="Times New Roman" w:hAnsi="Times New Roman"/>
          <w:noProof/>
        </w:rPr>
        <w:drawing>
          <wp:anchor distT="0" distB="0" distL="114300" distR="114300" simplePos="0" relativeHeight="251677696" behindDoc="0" locked="0" layoutInCell="1" allowOverlap="1" wp14:anchorId="4F7B65EF" wp14:editId="4C026448">
            <wp:simplePos x="0" y="0"/>
            <wp:positionH relativeFrom="column">
              <wp:posOffset>3624580</wp:posOffset>
            </wp:positionH>
            <wp:positionV relativeFrom="paragraph">
              <wp:posOffset>0</wp:posOffset>
            </wp:positionV>
            <wp:extent cx="2043430" cy="1156335"/>
            <wp:effectExtent l="0" t="0" r="0" b="5715"/>
            <wp:wrapSquare wrapText="bothSides"/>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50" cstate="print">
                      <a:clrChange>
                        <a:clrFrom>
                          <a:srgbClr val="FFFFFF"/>
                        </a:clrFrom>
                        <a:clrTo>
                          <a:srgbClr val="FFFFFF">
                            <a:alpha val="0"/>
                          </a:srgbClr>
                        </a:clrTo>
                      </a:clrChange>
                      <a:extLst>
                        <a:ext uri="{BEBA8EAE-BF5A-486C-A8C5-ECC9F3942E4B}">
                          <a14:imgProps xmlns:a14="http://schemas.microsoft.com/office/drawing/2010/main">
                            <a14:imgLayer r:embed="rId5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43430" cy="1156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rPr>
        <w:t>30</w:t>
      </w:r>
      <w:r w:rsidRPr="007957B8">
        <w:rPr>
          <w:rFonts w:ascii="Times New Roman" w:hAnsi="Times New Roman"/>
        </w:rPr>
        <w:t>．亚铁离子具有防治缺铁</w:t>
      </w:r>
      <w:r w:rsidRPr="007957B8">
        <w:rPr>
          <w:rFonts w:ascii="Times New Roman" w:hAnsi="Times New Roman"/>
          <w:color w:val="000000"/>
        </w:rPr>
        <w:t>性贫血的功效</w:t>
      </w:r>
      <w:r w:rsidRPr="007957B8">
        <w:rPr>
          <w:rFonts w:ascii="Times New Roman" w:hAnsi="Times New Roman"/>
        </w:rPr>
        <w:t>，而三价铁离子会使人感到胃部不适，还会对肝脏产生危害。维生素</w:t>
      </w:r>
      <w:r w:rsidRPr="007957B8">
        <w:rPr>
          <w:rFonts w:ascii="Times New Roman" w:hAnsi="Times New Roman"/>
        </w:rPr>
        <w:t>C</w:t>
      </w:r>
      <w:r w:rsidRPr="007957B8">
        <w:rPr>
          <w:rFonts w:ascii="Times New Roman" w:hAnsi="Times New Roman"/>
        </w:rPr>
        <w:t>可以防止亚铁离子氧化成三价铁离子。如图是某种补铁药物说明书的部分信息。</w:t>
      </w:r>
    </w:p>
    <w:p w:rsidR="001C18CD" w:rsidRPr="007957B8" w:rsidRDefault="001C18CD" w:rsidP="001C18CD">
      <w:pPr>
        <w:rPr>
          <w:rFonts w:ascii="Times New Roman" w:hAnsi="Times New Roman"/>
        </w:rPr>
      </w:pPr>
      <w:r w:rsidRPr="007957B8">
        <w:rPr>
          <w:rFonts w:ascii="Times New Roman" w:hAnsi="Times New Roman"/>
        </w:rPr>
        <w:t xml:space="preserve">    (1)</w:t>
      </w:r>
      <w:r w:rsidRPr="007957B8">
        <w:rPr>
          <w:rFonts w:ascii="Times New Roman" w:hAnsi="Times New Roman"/>
        </w:rPr>
        <w:t>服用此药的患者应多吃哪一类食物：</w:t>
      </w:r>
      <w:r w:rsidRPr="007957B8">
        <w:rPr>
          <w:rFonts w:ascii="Times New Roman" w:hAnsi="Times New Roman"/>
          <w:color w:val="000000"/>
          <w:szCs w:val="21"/>
          <w:u w:val="single"/>
        </w:rPr>
        <w:t xml:space="preserve">  ▲  </w:t>
      </w:r>
      <w:r w:rsidRPr="007957B8">
        <w:rPr>
          <w:rFonts w:ascii="Times New Roman" w:hAnsi="Times New Roman"/>
        </w:rPr>
        <w:t>。</w:t>
      </w:r>
      <w:r w:rsidRPr="007957B8">
        <w:rPr>
          <w:rFonts w:ascii="Times New Roman" w:hAnsi="Times New Roman"/>
        </w:rPr>
        <w:t xml:space="preserve">  </w:t>
      </w:r>
    </w:p>
    <w:p w:rsidR="001C18CD" w:rsidRPr="007957B8" w:rsidRDefault="001C18CD" w:rsidP="001C18CD">
      <w:pPr>
        <w:rPr>
          <w:rFonts w:ascii="Times New Roman" w:hAnsi="Times New Roman"/>
        </w:rPr>
      </w:pPr>
      <w:r w:rsidRPr="007957B8">
        <w:rPr>
          <w:rFonts w:ascii="Times New Roman" w:hAnsi="Times New Roman"/>
        </w:rPr>
        <w:t xml:space="preserve">    (2)</w:t>
      </w:r>
      <w:r w:rsidRPr="007957B8">
        <w:rPr>
          <w:rFonts w:ascii="Times New Roman" w:hAnsi="Times New Roman"/>
        </w:rPr>
        <w:t>亚铁离子容易被氧气氧化成三价铁离子，说明亚铁离子具有</w:t>
      </w:r>
      <w:r w:rsidRPr="007957B8">
        <w:rPr>
          <w:rFonts w:ascii="Times New Roman" w:hAnsi="Times New Roman"/>
          <w:color w:val="000000"/>
          <w:szCs w:val="21"/>
          <w:u w:val="single"/>
        </w:rPr>
        <w:t xml:space="preserve">  ▲  </w:t>
      </w:r>
      <w:r w:rsidRPr="007957B8">
        <w:rPr>
          <w:rFonts w:ascii="Times New Roman" w:hAnsi="Times New Roman"/>
        </w:rPr>
        <w:t>(</w:t>
      </w:r>
      <w:r w:rsidRPr="007957B8">
        <w:rPr>
          <w:rFonts w:ascii="Times New Roman" w:hAnsi="Times New Roman"/>
        </w:rPr>
        <w:t>选填</w:t>
      </w:r>
      <w:r w:rsidRPr="007957B8">
        <w:rPr>
          <w:rFonts w:ascii="Times New Roman" w:hAnsi="Times New Roman"/>
        </w:rPr>
        <w:t>“</w:t>
      </w:r>
      <w:r w:rsidRPr="007957B8">
        <w:rPr>
          <w:rFonts w:ascii="Times New Roman" w:hAnsi="Times New Roman"/>
        </w:rPr>
        <w:t>氧化性</w:t>
      </w:r>
      <w:r w:rsidRPr="007957B8">
        <w:rPr>
          <w:rFonts w:ascii="Times New Roman" w:hAnsi="Times New Roman"/>
        </w:rPr>
        <w:t>”</w:t>
      </w:r>
      <w:r w:rsidRPr="007957B8">
        <w:rPr>
          <w:rFonts w:ascii="Times New Roman" w:hAnsi="Times New Roman"/>
        </w:rPr>
        <w:t>或</w:t>
      </w:r>
      <w:r w:rsidRPr="007957B8">
        <w:rPr>
          <w:rFonts w:ascii="Times New Roman" w:hAnsi="Times New Roman"/>
        </w:rPr>
        <w:t>“</w:t>
      </w:r>
      <w:r w:rsidRPr="007957B8">
        <w:rPr>
          <w:rFonts w:ascii="Times New Roman" w:hAnsi="Times New Roman"/>
        </w:rPr>
        <w:t>还原性</w:t>
      </w:r>
      <w:r w:rsidRPr="007957B8">
        <w:rPr>
          <w:rFonts w:ascii="Times New Roman" w:hAnsi="Times New Roman"/>
        </w:rPr>
        <w:t>”)</w:t>
      </w:r>
      <w:r w:rsidRPr="007957B8">
        <w:rPr>
          <w:rFonts w:ascii="Times New Roman" w:hAnsi="Times New Roman"/>
        </w:rPr>
        <w:t>。</w:t>
      </w:r>
    </w:p>
    <w:p w:rsidR="001C18CD" w:rsidRPr="007957B8" w:rsidRDefault="001C18CD" w:rsidP="001C18CD">
      <w:pPr>
        <w:rPr>
          <w:rFonts w:ascii="Times New Roman" w:hAnsi="Times New Roman"/>
        </w:rPr>
      </w:pPr>
      <w:r w:rsidRPr="007957B8">
        <w:rPr>
          <w:rFonts w:ascii="Times New Roman" w:hAnsi="Times New Roman"/>
        </w:rPr>
        <w:t xml:space="preserve">    (3)</w:t>
      </w:r>
      <w:r w:rsidRPr="007957B8">
        <w:rPr>
          <w:rFonts w:ascii="Times New Roman" w:hAnsi="Times New Roman"/>
        </w:rPr>
        <w:t>某成人按此说明书服药期间，每天能从该药物中补充铁元素多少毫克</w:t>
      </w:r>
      <w:r w:rsidRPr="007957B8">
        <w:rPr>
          <w:rFonts w:ascii="Times New Roman" w:hAnsi="Times New Roman"/>
        </w:rPr>
        <w:t>?</w:t>
      </w:r>
    </w:p>
    <w:p w:rsidR="001C18CD" w:rsidRPr="007957B8" w:rsidRDefault="001C18CD" w:rsidP="001C18CD">
      <w:pPr>
        <w:rPr>
          <w:rFonts w:ascii="Times New Roman" w:hAnsi="Times New Roman"/>
        </w:rPr>
      </w:pPr>
      <w:r w:rsidRPr="007957B8">
        <w:rPr>
          <w:rFonts w:ascii="Times New Roman" w:hAnsi="Times New Roman"/>
        </w:rPr>
        <w:t>31</w:t>
      </w:r>
      <w:r w:rsidRPr="007957B8">
        <w:rPr>
          <w:rFonts w:ascii="Times New Roman" w:hAnsi="Times New Roman"/>
        </w:rPr>
        <w:t>．文明出行，人人有责。近年来，因不遵守交通法规而造成的安全事故时有发生。</w:t>
      </w:r>
    </w:p>
    <w:p w:rsidR="001C18CD" w:rsidRPr="007957B8" w:rsidRDefault="001C18CD" w:rsidP="001C18CD">
      <w:pPr>
        <w:rPr>
          <w:rFonts w:ascii="Times New Roman" w:hAnsi="Times New Roman"/>
        </w:rPr>
      </w:pPr>
      <w:r w:rsidRPr="007957B8">
        <w:rPr>
          <w:rFonts w:ascii="Times New Roman" w:hAnsi="Times New Roman"/>
        </w:rPr>
        <w:t xml:space="preserve">    (1)</w:t>
      </w:r>
      <w:r w:rsidRPr="007957B8">
        <w:rPr>
          <w:rFonts w:ascii="Times New Roman" w:hAnsi="Times New Roman"/>
        </w:rPr>
        <w:t>开车打电话发生车祸的风险比正常驾驶高</w:t>
      </w:r>
      <w:r w:rsidRPr="007957B8">
        <w:rPr>
          <w:rFonts w:ascii="Times New Roman" w:hAnsi="Times New Roman"/>
        </w:rPr>
        <w:t>4</w:t>
      </w:r>
      <w:r w:rsidRPr="007957B8">
        <w:rPr>
          <w:rFonts w:ascii="Times New Roman" w:hAnsi="Times New Roman"/>
        </w:rPr>
        <w:t>倍以上，原因是影响了中枢神经系统中</w:t>
      </w:r>
      <w:r w:rsidRPr="007957B8">
        <w:rPr>
          <w:rFonts w:ascii="Times New Roman" w:hAnsi="Times New Roman"/>
          <w:color w:val="000000"/>
          <w:szCs w:val="21"/>
          <w:u w:val="single"/>
        </w:rPr>
        <w:t xml:space="preserve">  ▲  </w:t>
      </w:r>
      <w:r w:rsidRPr="007957B8">
        <w:rPr>
          <w:rFonts w:ascii="Times New Roman" w:hAnsi="Times New Roman"/>
        </w:rPr>
        <w:t>处理信息的能力。</w:t>
      </w:r>
    </w:p>
    <w:p w:rsidR="001C18CD" w:rsidRPr="007957B8" w:rsidRDefault="001C18CD" w:rsidP="001C18CD">
      <w:pPr>
        <w:rPr>
          <w:rFonts w:ascii="Times New Roman" w:hAnsi="Times New Roman"/>
        </w:rPr>
      </w:pPr>
      <w:r w:rsidRPr="007957B8">
        <w:rPr>
          <w:rFonts w:ascii="Times New Roman" w:hAnsi="Times New Roman"/>
        </w:rPr>
        <w:t xml:space="preserve">  (2)</w:t>
      </w:r>
      <w:r w:rsidRPr="007957B8">
        <w:rPr>
          <w:rFonts w:ascii="Times New Roman" w:hAnsi="Times New Roman"/>
        </w:rPr>
        <w:t>车辆超载容易导致交</w:t>
      </w:r>
      <w:r w:rsidRPr="007957B8">
        <w:rPr>
          <w:rFonts w:ascii="Times New Roman" w:hAnsi="Times New Roman"/>
          <w:color w:val="000000"/>
        </w:rPr>
        <w:t>通事故。现有</w:t>
      </w:r>
      <w:r w:rsidRPr="007957B8">
        <w:rPr>
          <w:rFonts w:ascii="Times New Roman" w:hAnsi="Times New Roman"/>
        </w:rPr>
        <w:t>一辆核准载重为</w:t>
      </w:r>
      <w:r w:rsidRPr="007957B8">
        <w:rPr>
          <w:rFonts w:ascii="Times New Roman" w:hAnsi="Times New Roman"/>
        </w:rPr>
        <w:t>7</w:t>
      </w:r>
      <w:r w:rsidRPr="007957B8">
        <w:rPr>
          <w:rFonts w:ascii="Times New Roman" w:hAnsi="Times New Roman"/>
        </w:rPr>
        <w:t>吨，车厢体积为</w:t>
      </w:r>
      <w:r w:rsidRPr="007957B8">
        <w:rPr>
          <w:rFonts w:ascii="Times New Roman" w:hAnsi="Times New Roman"/>
        </w:rPr>
        <w:t>8</w:t>
      </w:r>
      <w:r w:rsidRPr="007957B8">
        <w:rPr>
          <w:rFonts w:ascii="Times New Roman" w:hAnsi="Times New Roman"/>
        </w:rPr>
        <w:t>米</w:t>
      </w:r>
      <w:r w:rsidRPr="007957B8">
        <w:rPr>
          <w:rFonts w:ascii="Times New Roman" w:hAnsi="Times New Roman"/>
        </w:rPr>
        <w:t>’</w:t>
      </w:r>
      <w:r w:rsidRPr="007957B8">
        <w:rPr>
          <w:rFonts w:ascii="Times New Roman" w:hAnsi="Times New Roman"/>
        </w:rPr>
        <w:t>的货车。若该车装满沙子，试通过计算判断该车是否超载</w:t>
      </w:r>
      <w:r w:rsidRPr="007957B8">
        <w:rPr>
          <w:rFonts w:ascii="Times New Roman" w:hAnsi="Times New Roman"/>
        </w:rPr>
        <w:t>?(ρ</w:t>
      </w:r>
      <w:r w:rsidRPr="007957B8">
        <w:rPr>
          <w:rFonts w:ascii="Times New Roman" w:hAnsi="Times New Roman"/>
        </w:rPr>
        <w:t>＝</w:t>
      </w:r>
      <w:r w:rsidRPr="007957B8">
        <w:rPr>
          <w:rFonts w:ascii="Times New Roman" w:hAnsi="Times New Roman"/>
        </w:rPr>
        <w:t>1.6×10</w:t>
      </w:r>
      <w:r w:rsidRPr="007957B8">
        <w:rPr>
          <w:rFonts w:ascii="Times New Roman" w:hAnsi="Times New Roman"/>
          <w:vertAlign w:val="superscript"/>
        </w:rPr>
        <w:t>3</w:t>
      </w:r>
      <w:r w:rsidRPr="007957B8">
        <w:rPr>
          <w:rFonts w:ascii="Times New Roman" w:hAnsi="Times New Roman"/>
        </w:rPr>
        <w:t>千克</w:t>
      </w:r>
      <w:r w:rsidRPr="007957B8">
        <w:rPr>
          <w:rFonts w:ascii="Times New Roman" w:hAnsi="Times New Roman"/>
        </w:rPr>
        <w:t>/</w:t>
      </w:r>
      <w:r w:rsidRPr="007957B8">
        <w:rPr>
          <w:rFonts w:ascii="Times New Roman" w:hAnsi="Times New Roman"/>
        </w:rPr>
        <w:t>米</w:t>
      </w:r>
      <w:r w:rsidRPr="007957B8">
        <w:rPr>
          <w:rFonts w:ascii="Times New Roman" w:hAnsi="Times New Roman"/>
          <w:vertAlign w:val="superscript"/>
        </w:rPr>
        <w:t>3</w:t>
      </w:r>
      <w:r w:rsidRPr="007957B8">
        <w:rPr>
          <w:rFonts w:ascii="Times New Roman" w:hAnsi="Times New Roman"/>
        </w:rPr>
        <w:t>)</w:t>
      </w:r>
    </w:p>
    <w:p w:rsidR="001C18CD" w:rsidRPr="007957B8" w:rsidRDefault="001C18CD" w:rsidP="001C18CD">
      <w:pPr>
        <w:ind w:firstLine="435"/>
        <w:rPr>
          <w:rFonts w:ascii="Times New Roman" w:hAnsi="Times New Roman"/>
        </w:rPr>
      </w:pPr>
      <w:r w:rsidRPr="007957B8">
        <w:rPr>
          <w:rFonts w:ascii="Times New Roman" w:hAnsi="Times New Roman"/>
        </w:rPr>
        <w:t>(3)</w:t>
      </w:r>
      <w:r w:rsidRPr="007957B8">
        <w:rPr>
          <w:rFonts w:ascii="Times New Roman" w:hAnsi="Times New Roman"/>
        </w:rPr>
        <w:t>汽车司机开车时，</w:t>
      </w:r>
      <w:r w:rsidRPr="007957B8">
        <w:rPr>
          <w:rFonts w:ascii="Times New Roman" w:hAnsi="Times New Roman"/>
          <w:color w:val="000000"/>
        </w:rPr>
        <w:t>常因发现意外</w:t>
      </w:r>
      <w:r w:rsidRPr="007957B8">
        <w:rPr>
          <w:rFonts w:ascii="Times New Roman" w:hAnsi="Times New Roman"/>
        </w:rPr>
        <w:t>情况而紧急刹车。从看到情况到操纵制动器所通过的距离</w:t>
      </w:r>
      <w:r w:rsidRPr="007957B8">
        <w:rPr>
          <w:rFonts w:ascii="Times New Roman" w:hAnsi="Times New Roman"/>
        </w:rPr>
        <w:lastRenderedPageBreak/>
        <w:t>叫反应距离。制动刹车后，汽车继续前行的距离叫制动距离。下表是一辆性能良好的汽车在于燥</w:t>
      </w:r>
      <w:r>
        <w:rPr>
          <w:rFonts w:ascii="Times New Roman" w:hAnsi="Times New Roman"/>
          <w:noProof/>
        </w:rPr>
        <w:drawing>
          <wp:anchor distT="0" distB="0" distL="114300" distR="114300" simplePos="0" relativeHeight="251678720" behindDoc="0" locked="0" layoutInCell="1" allowOverlap="1" wp14:anchorId="12CDEB8F" wp14:editId="00D298C8">
            <wp:simplePos x="0" y="0"/>
            <wp:positionH relativeFrom="column">
              <wp:posOffset>67310</wp:posOffset>
            </wp:positionH>
            <wp:positionV relativeFrom="paragraph">
              <wp:posOffset>0</wp:posOffset>
            </wp:positionV>
            <wp:extent cx="5667375" cy="981075"/>
            <wp:effectExtent l="0" t="0" r="0" b="9525"/>
            <wp:wrapTopAndBottom/>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学科网(www.zxxk.com)--教育资源门户，提供试卷、教案、课件、论文、素材及各类教学资源下载，还有大量而丰富的教学相关资讯！"/>
                    <pic:cNvPicPr>
                      <a:picLocks noChangeAspect="1" noChangeArrowheads="1"/>
                    </pic:cNvPicPr>
                  </pic:nvPicPr>
                  <pic:blipFill>
                    <a:blip r:embed="rId52" cstate="print">
                      <a:clrChange>
                        <a:clrFrom>
                          <a:srgbClr val="FFFFFF"/>
                        </a:clrFrom>
                        <a:clrTo>
                          <a:srgbClr val="FFFFFF">
                            <a:alpha val="0"/>
                          </a:srgbClr>
                        </a:clrTo>
                      </a:clrChange>
                      <a:extLst>
                        <a:ext uri="{BEBA8EAE-BF5A-486C-A8C5-ECC9F3942E4B}">
                          <a14:imgProps xmlns:a14="http://schemas.microsoft.com/office/drawing/2010/main">
                            <a14:imgLayer r:embed="rId5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6673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rPr>
        <w:t>公路上以不同的速度行驶刹车后，测得的反应距离和制动距离。</w:t>
      </w:r>
    </w:p>
    <w:p w:rsidR="001C18CD" w:rsidRPr="007957B8" w:rsidRDefault="001C18CD" w:rsidP="001C18CD">
      <w:pPr>
        <w:rPr>
          <w:rFonts w:ascii="Times New Roman" w:hAnsi="Times New Roman"/>
        </w:rPr>
      </w:pPr>
      <w:r w:rsidRPr="007957B8">
        <w:rPr>
          <w:rFonts w:ascii="Times New Roman" w:hAnsi="Times New Roman"/>
        </w:rPr>
        <w:t>表中数据说明了什么</w:t>
      </w:r>
      <w:r w:rsidRPr="007957B8">
        <w:rPr>
          <w:rFonts w:ascii="Times New Roman" w:hAnsi="Times New Roman"/>
        </w:rPr>
        <w:t>?</w:t>
      </w:r>
      <w:r w:rsidRPr="007957B8">
        <w:rPr>
          <w:rFonts w:ascii="Times New Roman" w:hAnsi="Times New Roman"/>
        </w:rPr>
        <w:t>据此请给汽车司机开车提一条建议。</w:t>
      </w:r>
    </w:p>
    <w:p w:rsidR="001C18CD" w:rsidRPr="007957B8" w:rsidRDefault="001C18CD" w:rsidP="001C18CD">
      <w:pPr>
        <w:tabs>
          <w:tab w:val="center" w:pos="2558"/>
        </w:tabs>
        <w:jc w:val="center"/>
        <w:rPr>
          <w:rFonts w:ascii="Times New Roman" w:eastAsia="黑体" w:hAnsi="Times New Roman"/>
          <w:color w:val="000000"/>
          <w:sz w:val="32"/>
          <w:szCs w:val="21"/>
        </w:rPr>
      </w:pPr>
      <w:r w:rsidRPr="007957B8">
        <w:rPr>
          <w:rFonts w:ascii="Times New Roman" w:eastAsia="黑体" w:hAnsi="Times New Roman"/>
          <w:color w:val="000000"/>
          <w:sz w:val="32"/>
          <w:szCs w:val="21"/>
        </w:rPr>
        <w:t>卷</w:t>
      </w:r>
      <w:r w:rsidRPr="007957B8">
        <w:rPr>
          <w:rFonts w:ascii="宋体" w:hAnsi="宋体" w:cs="宋体" w:hint="eastAsia"/>
          <w:color w:val="000000"/>
          <w:sz w:val="32"/>
          <w:szCs w:val="21"/>
        </w:rPr>
        <w:t>Ⅱ</w:t>
      </w:r>
      <w:r w:rsidRPr="007957B8">
        <w:rPr>
          <w:rFonts w:ascii="Times New Roman" w:hAnsi="Times New Roman"/>
          <w:color w:val="000000"/>
          <w:sz w:val="32"/>
          <w:szCs w:val="21"/>
        </w:rPr>
        <w:t xml:space="preserve">  </w:t>
      </w:r>
      <w:r w:rsidRPr="007957B8">
        <w:rPr>
          <w:rFonts w:ascii="Times New Roman" w:eastAsia="黑体" w:hAnsi="Times New Roman"/>
          <w:color w:val="000000"/>
          <w:sz w:val="32"/>
          <w:szCs w:val="21"/>
        </w:rPr>
        <w:t>选考部分</w:t>
      </w:r>
    </w:p>
    <w:p w:rsidR="001C18CD" w:rsidRPr="007957B8" w:rsidRDefault="001C18CD" w:rsidP="001C18CD">
      <w:pPr>
        <w:tabs>
          <w:tab w:val="center" w:pos="2558"/>
        </w:tabs>
        <w:jc w:val="center"/>
        <w:rPr>
          <w:rFonts w:ascii="Times New Roman" w:hAnsi="Times New Roman"/>
          <w:color w:val="000000"/>
          <w:sz w:val="24"/>
          <w:szCs w:val="24"/>
        </w:rPr>
      </w:pPr>
      <w:r w:rsidRPr="007957B8">
        <w:rPr>
          <w:rFonts w:ascii="Times New Roman" w:hAnsi="Times New Roman"/>
          <w:color w:val="000000"/>
          <w:sz w:val="24"/>
          <w:szCs w:val="24"/>
        </w:rPr>
        <w:t>A</w:t>
      </w:r>
      <w:r w:rsidRPr="007957B8">
        <w:rPr>
          <w:rFonts w:ascii="Times New Roman" w:hAnsi="Times New Roman"/>
          <w:color w:val="000000"/>
          <w:sz w:val="24"/>
          <w:szCs w:val="24"/>
        </w:rPr>
        <w:t>组</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32</w:t>
      </w:r>
      <w:r w:rsidRPr="007957B8">
        <w:rPr>
          <w:rFonts w:ascii="Times New Roman" w:hAnsi="Times New Roman"/>
          <w:color w:val="000000"/>
          <w:szCs w:val="21"/>
        </w:rPr>
        <w:t>．茭白古代称</w:t>
      </w:r>
      <w:r w:rsidRPr="007957B8">
        <w:rPr>
          <w:rFonts w:ascii="Times New Roman" w:hAnsi="Times New Roman"/>
          <w:color w:val="000000"/>
          <w:szCs w:val="21"/>
        </w:rPr>
        <w:t>“</w:t>
      </w:r>
      <w:r w:rsidRPr="007957B8">
        <w:rPr>
          <w:rFonts w:ascii="Times New Roman" w:hAnsi="Times New Roman"/>
          <w:color w:val="000000"/>
          <w:szCs w:val="21"/>
        </w:rPr>
        <w:t>菰草</w:t>
      </w:r>
      <w:r w:rsidRPr="007957B8">
        <w:rPr>
          <w:rFonts w:ascii="Times New Roman" w:hAnsi="Times New Roman"/>
          <w:color w:val="000000"/>
          <w:szCs w:val="21"/>
        </w:rPr>
        <w:t>”</w:t>
      </w:r>
      <w:r w:rsidRPr="007957B8">
        <w:rPr>
          <w:rFonts w:ascii="Times New Roman" w:hAnsi="Times New Roman"/>
          <w:color w:val="000000"/>
          <w:szCs w:val="21"/>
        </w:rPr>
        <w:t>，如图甲所示。资料表明，菰草在生长过程中感染了黑粉菌，它能分泌生长素，导致菰草既不开花也不结果，形成了肥大的纺锤形肉质茎，这就是</w:t>
      </w:r>
      <w:r w:rsidRPr="007957B8">
        <w:rPr>
          <w:rFonts w:ascii="Times New Roman" w:hAnsi="Times New Roman"/>
          <w:color w:val="000000"/>
          <w:szCs w:val="21"/>
        </w:rPr>
        <w:t>“</w:t>
      </w:r>
      <w:r w:rsidRPr="007957B8">
        <w:rPr>
          <w:rFonts w:ascii="Times New Roman" w:hAnsi="Times New Roman"/>
          <w:color w:val="000000"/>
          <w:szCs w:val="21"/>
        </w:rPr>
        <w:t>茭白</w:t>
      </w:r>
      <w:r w:rsidRPr="007957B8">
        <w:rPr>
          <w:rFonts w:ascii="Times New Roman" w:hAnsi="Times New Roman"/>
          <w:color w:val="000000"/>
          <w:szCs w:val="21"/>
        </w:rPr>
        <w:t>”</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Pr>
          <w:rFonts w:ascii="Times New Roman" w:hAnsi="Times New Roman"/>
          <w:noProof/>
          <w:szCs w:val="21"/>
        </w:rPr>
        <w:drawing>
          <wp:anchor distT="0" distB="0" distL="114300" distR="114300" simplePos="0" relativeHeight="251679744" behindDoc="0" locked="0" layoutInCell="1" allowOverlap="1" wp14:anchorId="2A3BDD3E" wp14:editId="55A349EC">
            <wp:simplePos x="0" y="0"/>
            <wp:positionH relativeFrom="column">
              <wp:posOffset>4515485</wp:posOffset>
            </wp:positionH>
            <wp:positionV relativeFrom="paragraph">
              <wp:posOffset>0</wp:posOffset>
            </wp:positionV>
            <wp:extent cx="1152525" cy="1190625"/>
            <wp:effectExtent l="0" t="0" r="9525" b="9525"/>
            <wp:wrapSquare wrapText="bothSides"/>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及各类教学资源下载，还有大量而丰富的教学相关资讯！"/>
                    <pic:cNvPicPr>
                      <a:picLocks noChangeAspect="1" noChangeArrowheads="1"/>
                    </pic:cNvPicPr>
                  </pic:nvPicPr>
                  <pic:blipFill>
                    <a:blip r:embed="rId54" cstate="print">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525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 xml:space="preserve">  (1)</w:t>
      </w:r>
      <w:r w:rsidRPr="007957B8">
        <w:rPr>
          <w:rFonts w:ascii="Times New Roman" w:hAnsi="Times New Roman"/>
          <w:color w:val="000000"/>
          <w:szCs w:val="21"/>
        </w:rPr>
        <w:t>菰草在古代被列为</w:t>
      </w:r>
      <w:r w:rsidRPr="007957B8">
        <w:rPr>
          <w:rFonts w:ascii="Times New Roman" w:hAnsi="Times New Roman"/>
          <w:color w:val="000000"/>
          <w:szCs w:val="21"/>
        </w:rPr>
        <w:t>“</w:t>
      </w:r>
      <w:r w:rsidRPr="007957B8">
        <w:rPr>
          <w:rFonts w:ascii="Times New Roman" w:hAnsi="Times New Roman"/>
          <w:color w:val="000000"/>
          <w:szCs w:val="21"/>
        </w:rPr>
        <w:t>稻、黍、稷、麦、粱、菰</w:t>
      </w:r>
      <w:r w:rsidRPr="007957B8">
        <w:rPr>
          <w:rFonts w:ascii="Times New Roman" w:hAnsi="Times New Roman"/>
          <w:color w:val="000000"/>
          <w:szCs w:val="21"/>
        </w:rPr>
        <w:t>”</w:t>
      </w:r>
      <w:r w:rsidRPr="007957B8">
        <w:rPr>
          <w:rFonts w:ascii="Times New Roman" w:hAnsi="Times New Roman"/>
          <w:color w:val="000000"/>
          <w:szCs w:val="21"/>
        </w:rPr>
        <w:t>六谷之一，用它的籽粒煮饭，既软又糯，香味扑鼻。菰草与水稻、小麦的形态和结构很相似，它们都属于</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r w:rsidRPr="007957B8">
        <w:rPr>
          <w:rFonts w:ascii="Times New Roman" w:hAnsi="Times New Roman"/>
          <w:color w:val="000000"/>
          <w:szCs w:val="21"/>
        </w:rPr>
        <w:t>选填</w:t>
      </w:r>
      <w:r w:rsidRPr="007957B8">
        <w:rPr>
          <w:rFonts w:ascii="Times New Roman" w:hAnsi="Times New Roman"/>
          <w:color w:val="000000"/>
          <w:szCs w:val="21"/>
        </w:rPr>
        <w:t>“</w:t>
      </w:r>
      <w:r w:rsidRPr="007957B8">
        <w:rPr>
          <w:rFonts w:ascii="Times New Roman" w:hAnsi="Times New Roman"/>
          <w:color w:val="000000"/>
          <w:szCs w:val="21"/>
        </w:rPr>
        <w:t>单子叶</w:t>
      </w:r>
      <w:r w:rsidRPr="007957B8">
        <w:rPr>
          <w:rFonts w:ascii="Times New Roman" w:hAnsi="Times New Roman"/>
          <w:color w:val="000000"/>
          <w:szCs w:val="21"/>
        </w:rPr>
        <w:t>”</w:t>
      </w:r>
      <w:r w:rsidRPr="007957B8">
        <w:rPr>
          <w:rFonts w:ascii="Times New Roman" w:hAnsi="Times New Roman"/>
          <w:color w:val="000000"/>
          <w:szCs w:val="21"/>
        </w:rPr>
        <w:t>或</w:t>
      </w:r>
      <w:r w:rsidRPr="007957B8">
        <w:rPr>
          <w:rFonts w:ascii="Times New Roman" w:hAnsi="Times New Roman"/>
          <w:color w:val="000000"/>
          <w:szCs w:val="21"/>
        </w:rPr>
        <w:t>“</w:t>
      </w:r>
      <w:r w:rsidRPr="007957B8">
        <w:rPr>
          <w:rFonts w:ascii="Times New Roman" w:hAnsi="Times New Roman"/>
          <w:color w:val="000000"/>
          <w:szCs w:val="21"/>
        </w:rPr>
        <w:t>双子叶</w:t>
      </w:r>
      <w:r w:rsidRPr="007957B8">
        <w:rPr>
          <w:rFonts w:ascii="Times New Roman" w:hAnsi="Times New Roman"/>
          <w:color w:val="000000"/>
          <w:szCs w:val="21"/>
        </w:rPr>
        <w:t>”)</w:t>
      </w:r>
      <w:r w:rsidRPr="007957B8">
        <w:rPr>
          <w:rFonts w:ascii="Times New Roman" w:hAnsi="Times New Roman"/>
          <w:color w:val="000000"/>
          <w:szCs w:val="21"/>
        </w:rPr>
        <w:t>植物。</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(2)</w:t>
      </w:r>
      <w:r w:rsidRPr="007957B8">
        <w:rPr>
          <w:rFonts w:ascii="Times New Roman" w:hAnsi="Times New Roman"/>
          <w:color w:val="000000"/>
          <w:szCs w:val="21"/>
        </w:rPr>
        <w:t>黑粉菌是一种真菌，它分泌的生长素可以促进细胞的</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(3)</w:t>
      </w:r>
      <w:r w:rsidRPr="007957B8">
        <w:rPr>
          <w:rFonts w:ascii="Times New Roman" w:hAnsi="Times New Roman"/>
          <w:color w:val="000000"/>
          <w:szCs w:val="21"/>
        </w:rPr>
        <w:t>茭农常采用分根方法进行繁殖，来扩大种植面积，这种繁殖方式属于</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w:t>
      </w:r>
      <w:r w:rsidRPr="007957B8">
        <w:rPr>
          <w:rFonts w:ascii="Times New Roman" w:hAnsi="Times New Roman"/>
          <w:color w:val="000000"/>
          <w:szCs w:val="21"/>
        </w:rPr>
        <w:t>由此获得的茭白其基因和亲代</w:t>
      </w:r>
      <w:r w:rsidRPr="007957B8">
        <w:rPr>
          <w:rFonts w:ascii="Times New Roman" w:hAnsi="Times New Roman"/>
          <w:color w:val="000000"/>
          <w:szCs w:val="21"/>
        </w:rPr>
        <w:t>(</w:t>
      </w:r>
      <w:r w:rsidRPr="007957B8">
        <w:rPr>
          <w:rFonts w:ascii="Times New Roman" w:hAnsi="Times New Roman"/>
          <w:color w:val="000000"/>
          <w:szCs w:val="21"/>
        </w:rPr>
        <w:t>母本</w:t>
      </w:r>
      <w:r w:rsidRPr="007957B8">
        <w:rPr>
          <w:rFonts w:ascii="Times New Roman" w:hAnsi="Times New Roman"/>
          <w:color w:val="000000"/>
          <w:szCs w:val="21"/>
        </w:rPr>
        <w:t>)</w:t>
      </w:r>
      <w:r w:rsidRPr="007957B8">
        <w:rPr>
          <w:rFonts w:ascii="Times New Roman" w:hAnsi="Times New Roman"/>
          <w:color w:val="000000"/>
          <w:szCs w:val="21"/>
        </w:rPr>
        <w:t>完全</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Pr>
          <w:rFonts w:ascii="Times New Roman" w:hAnsi="Times New Roman"/>
          <w:noProof/>
        </w:rPr>
        <w:drawing>
          <wp:anchor distT="0" distB="0" distL="114300" distR="114300" simplePos="0" relativeHeight="251680768" behindDoc="0" locked="0" layoutInCell="1" allowOverlap="1" wp14:anchorId="7457C320" wp14:editId="65E5A9CB">
            <wp:simplePos x="0" y="0"/>
            <wp:positionH relativeFrom="column">
              <wp:posOffset>4210685</wp:posOffset>
            </wp:positionH>
            <wp:positionV relativeFrom="paragraph">
              <wp:posOffset>0</wp:posOffset>
            </wp:positionV>
            <wp:extent cx="1600200" cy="1257300"/>
            <wp:effectExtent l="0" t="0" r="0" b="0"/>
            <wp:wrapSquare wrapText="bothSides"/>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及各类教学资源下载，还有大量而丰富的教学相关资讯！"/>
                    <pic:cNvPicPr>
                      <a:picLocks noChangeAspect="1" noChangeArrowheads="1"/>
                    </pic:cNvPicPr>
                  </pic:nvPicPr>
                  <pic:blipFill>
                    <a:blip r:embed="rId55" cstate="print">
                      <a:clrChange>
                        <a:clrFrom>
                          <a:srgbClr val="FFFFFF"/>
                        </a:clrFrom>
                        <a:clrTo>
                          <a:srgbClr val="FFFFFF">
                            <a:alpha val="0"/>
                          </a:srgbClr>
                        </a:clrTo>
                      </a:clrChange>
                      <a:extLst>
                        <a:ext uri="{BEBA8EAE-BF5A-486C-A8C5-ECC9F3942E4B}">
                          <a14:imgProps xmlns:a14="http://schemas.microsoft.com/office/drawing/2010/main">
                            <a14:imgLayer r:embed="rId5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002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 xml:space="preserve">  (4)</w:t>
      </w:r>
      <w:r w:rsidRPr="007957B8">
        <w:rPr>
          <w:rFonts w:ascii="Times New Roman" w:hAnsi="Times New Roman"/>
          <w:color w:val="000000"/>
          <w:szCs w:val="21"/>
        </w:rPr>
        <w:t>过晚收割的茭白，其内部因有大量的黑粉菌菌丝而出现黑点，如图乙所示，这些黑点可能是</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A</w:t>
      </w:r>
      <w:r w:rsidRPr="007957B8">
        <w:rPr>
          <w:rFonts w:ascii="Times New Roman" w:hAnsi="Times New Roman"/>
          <w:color w:val="000000"/>
          <w:szCs w:val="21"/>
        </w:rPr>
        <w:t>．种子</w:t>
      </w:r>
      <w:r w:rsidRPr="007957B8">
        <w:rPr>
          <w:rFonts w:ascii="Times New Roman" w:hAnsi="Times New Roman"/>
          <w:color w:val="000000"/>
          <w:szCs w:val="21"/>
        </w:rPr>
        <w:t xml:space="preserve">    B</w:t>
      </w:r>
      <w:r w:rsidRPr="007957B8">
        <w:rPr>
          <w:rFonts w:ascii="Times New Roman" w:hAnsi="Times New Roman"/>
          <w:color w:val="000000"/>
          <w:szCs w:val="21"/>
        </w:rPr>
        <w:t>．孢子</w:t>
      </w:r>
      <w:r w:rsidRPr="007957B8">
        <w:rPr>
          <w:rFonts w:ascii="Times New Roman" w:hAnsi="Times New Roman"/>
          <w:color w:val="000000"/>
          <w:szCs w:val="21"/>
        </w:rPr>
        <w:t>(</w:t>
      </w:r>
      <w:r w:rsidRPr="007957B8">
        <w:rPr>
          <w:rFonts w:ascii="Times New Roman" w:hAnsi="Times New Roman"/>
          <w:color w:val="000000"/>
          <w:szCs w:val="21"/>
        </w:rPr>
        <w:t>囊</w:t>
      </w:r>
      <w:r w:rsidRPr="007957B8">
        <w:rPr>
          <w:rFonts w:ascii="Times New Roman" w:hAnsi="Times New Roman"/>
          <w:color w:val="000000"/>
          <w:szCs w:val="21"/>
        </w:rPr>
        <w:t>)    C</w:t>
      </w:r>
      <w:r w:rsidRPr="007957B8">
        <w:rPr>
          <w:rFonts w:ascii="Times New Roman" w:hAnsi="Times New Roman"/>
          <w:color w:val="000000"/>
          <w:szCs w:val="21"/>
        </w:rPr>
        <w:t>．花粉</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33</w:t>
      </w:r>
      <w:r w:rsidRPr="007957B8">
        <w:rPr>
          <w:rFonts w:ascii="Times New Roman" w:hAnsi="Times New Roman"/>
          <w:color w:val="000000"/>
          <w:szCs w:val="21"/>
        </w:rPr>
        <w:t>．随着医疗水平的提高，医院在救治危重病人时，都用到监护仪，以监视病人的心率、体温、氧饱和度、呼吸频率等一些重要生理指标，为救治提供参考。</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(1)</w:t>
      </w:r>
      <w:r w:rsidRPr="007957B8">
        <w:rPr>
          <w:rFonts w:ascii="Times New Roman" w:hAnsi="Times New Roman"/>
          <w:color w:val="000000"/>
          <w:szCs w:val="21"/>
        </w:rPr>
        <w:t>如图为监护仪显示屏上的部分信息，其中</w:t>
      </w:r>
      <w:r w:rsidRPr="007957B8">
        <w:rPr>
          <w:rFonts w:ascii="Times New Roman" w:hAnsi="Times New Roman"/>
          <w:color w:val="000000"/>
          <w:szCs w:val="21"/>
        </w:rPr>
        <w:t>“ECG  60</w:t>
      </w:r>
      <w:r w:rsidRPr="007957B8">
        <w:rPr>
          <w:rFonts w:ascii="Times New Roman" w:hAnsi="Times New Roman"/>
          <w:color w:val="000000"/>
          <w:szCs w:val="21"/>
        </w:rPr>
        <w:t>次／分</w:t>
      </w:r>
      <w:r w:rsidRPr="007957B8">
        <w:rPr>
          <w:rFonts w:ascii="Times New Roman" w:hAnsi="Times New Roman"/>
          <w:color w:val="000000"/>
          <w:szCs w:val="21"/>
        </w:rPr>
        <w:t>”</w:t>
      </w:r>
      <w:r w:rsidRPr="007957B8">
        <w:rPr>
          <w:rFonts w:ascii="Times New Roman" w:hAnsi="Times New Roman"/>
          <w:color w:val="000000"/>
          <w:szCs w:val="21"/>
        </w:rPr>
        <w:t>代表的生理指标是</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w:t>
      </w:r>
      <w:r>
        <w:rPr>
          <w:rFonts w:ascii="Times New Roman" w:hAnsi="Times New Roman"/>
          <w:noProof/>
          <w:color w:val="000000"/>
          <w:szCs w:val="21"/>
        </w:rPr>
        <w:drawing>
          <wp:inline distT="0" distB="0" distL="0" distR="0" wp14:anchorId="36AFC4A9" wp14:editId="10186129">
            <wp:extent cx="15875" cy="24130"/>
            <wp:effectExtent l="0" t="0" r="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75" cy="24130"/>
                    </a:xfrm>
                    <a:prstGeom prst="rect">
                      <a:avLst/>
                    </a:prstGeom>
                    <a:noFill/>
                    <a:ln>
                      <a:noFill/>
                    </a:ln>
                  </pic:spPr>
                </pic:pic>
              </a:graphicData>
            </a:graphic>
          </wp:inline>
        </w:drawing>
      </w:r>
      <w:r w:rsidRPr="007957B8">
        <w:rPr>
          <w:rFonts w:ascii="Times New Roman" w:hAnsi="Times New Roman"/>
          <w:color w:val="000000"/>
          <w:szCs w:val="21"/>
        </w:rPr>
        <w:t xml:space="preserve">  (2)</w:t>
      </w:r>
      <w:r w:rsidRPr="007957B8">
        <w:rPr>
          <w:rFonts w:ascii="Times New Roman" w:hAnsi="Times New Roman"/>
          <w:color w:val="000000"/>
          <w:szCs w:val="21"/>
        </w:rPr>
        <w:t>发烧的病人常常胃口差、吃不下食物，主要原因是体温过高，影响了消化酶的</w:t>
      </w:r>
      <w:r w:rsidRPr="007957B8">
        <w:rPr>
          <w:rFonts w:ascii="Times New Roman" w:hAnsi="Times New Roman"/>
          <w:color w:val="000000"/>
          <w:szCs w:val="21"/>
          <w:u w:val="single"/>
        </w:rPr>
        <w:t xml:space="preserve">  ▲  </w:t>
      </w:r>
      <w:r w:rsidRPr="007957B8">
        <w:rPr>
          <w:rFonts w:ascii="Times New Roman" w:hAnsi="Times New Roman"/>
          <w:color w:val="000000"/>
          <w:szCs w:val="21"/>
        </w:rPr>
        <w:t>，不利于消化。</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(3)</w:t>
      </w:r>
      <w:r w:rsidRPr="007957B8">
        <w:rPr>
          <w:rFonts w:ascii="Times New Roman" w:hAnsi="Times New Roman"/>
          <w:color w:val="000000"/>
          <w:szCs w:val="21"/>
        </w:rPr>
        <w:t>氧饱和度是指氧气与红细胞中的</w:t>
      </w:r>
      <w:r w:rsidRPr="007957B8">
        <w:rPr>
          <w:rFonts w:ascii="Times New Roman" w:hAnsi="Times New Roman"/>
          <w:color w:val="000000"/>
          <w:szCs w:val="21"/>
          <w:u w:val="single"/>
        </w:rPr>
        <w:t xml:space="preserve">  ▲  </w:t>
      </w:r>
      <w:r w:rsidRPr="007957B8">
        <w:rPr>
          <w:rFonts w:ascii="Times New Roman" w:hAnsi="Times New Roman"/>
          <w:color w:val="000000"/>
          <w:szCs w:val="21"/>
        </w:rPr>
        <w:t xml:space="preserve"> </w:t>
      </w:r>
      <w:r w:rsidRPr="007957B8">
        <w:rPr>
          <w:rFonts w:ascii="Times New Roman" w:hAnsi="Times New Roman"/>
          <w:color w:val="000000"/>
          <w:szCs w:val="21"/>
        </w:rPr>
        <w:t>结合程度，可以反映人体的呼吸通气能力。</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(4)</w:t>
      </w:r>
      <w:r w:rsidRPr="007957B8">
        <w:rPr>
          <w:rFonts w:ascii="Times New Roman" w:hAnsi="Times New Roman"/>
          <w:color w:val="000000"/>
          <w:szCs w:val="21"/>
        </w:rPr>
        <w:t>呼吸科病人常需要吸人粉剂药物，以有效缓解气喘症状。经肺吸入的药剂成分进入血液循环后，首先到达心脏的</w:t>
      </w:r>
      <w:r w:rsidRPr="007957B8">
        <w:rPr>
          <w:rFonts w:ascii="Times New Roman" w:hAnsi="Times New Roman"/>
          <w:color w:val="000000"/>
          <w:szCs w:val="21"/>
          <w:u w:val="single"/>
        </w:rPr>
        <w:t xml:space="preserve">  ▲  </w:t>
      </w:r>
      <w:r w:rsidRPr="007957B8">
        <w:rPr>
          <w:rFonts w:ascii="Times New Roman" w:hAnsi="Times New Roman"/>
          <w:color w:val="000000"/>
          <w:szCs w:val="21"/>
        </w:rPr>
        <w:t>心房。</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(5)</w:t>
      </w:r>
      <w:r w:rsidRPr="007957B8">
        <w:rPr>
          <w:rFonts w:ascii="Times New Roman" w:hAnsi="Times New Roman"/>
          <w:color w:val="000000"/>
          <w:szCs w:val="21"/>
        </w:rPr>
        <w:t>救治失血过多的病人常需要输血，应遵循输同型血的原则。科技发展到今天，血型也可以</w:t>
      </w:r>
      <w:r w:rsidRPr="007957B8">
        <w:rPr>
          <w:rFonts w:ascii="Times New Roman" w:hAnsi="Times New Roman"/>
          <w:color w:val="000000"/>
          <w:szCs w:val="21"/>
        </w:rPr>
        <w:t>“</w:t>
      </w:r>
      <w:r w:rsidRPr="007957B8">
        <w:rPr>
          <w:rFonts w:ascii="Times New Roman" w:hAnsi="Times New Roman"/>
          <w:color w:val="000000"/>
          <w:szCs w:val="21"/>
        </w:rPr>
        <w:t>改造</w:t>
      </w:r>
      <w:r w:rsidRPr="007957B8">
        <w:rPr>
          <w:rFonts w:ascii="Times New Roman" w:hAnsi="Times New Roman"/>
          <w:color w:val="000000"/>
          <w:szCs w:val="21"/>
        </w:rPr>
        <w:t>”</w:t>
      </w:r>
      <w:r w:rsidRPr="007957B8">
        <w:rPr>
          <w:rFonts w:ascii="Times New Roman" w:hAnsi="Times New Roman"/>
          <w:color w:val="000000"/>
          <w:szCs w:val="21"/>
        </w:rPr>
        <w:t>，把</w:t>
      </w:r>
      <w:r w:rsidRPr="007957B8">
        <w:rPr>
          <w:rFonts w:ascii="Times New Roman" w:hAnsi="Times New Roman"/>
          <w:color w:val="000000"/>
          <w:szCs w:val="21"/>
        </w:rPr>
        <w:t>AB</w:t>
      </w:r>
      <w:r w:rsidRPr="007957B8">
        <w:rPr>
          <w:rFonts w:ascii="Times New Roman" w:hAnsi="Times New Roman"/>
          <w:color w:val="000000"/>
          <w:szCs w:val="21"/>
        </w:rPr>
        <w:t>型血中红细胞上的</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r w:rsidRPr="007957B8">
        <w:rPr>
          <w:rFonts w:ascii="Times New Roman" w:hAnsi="Times New Roman"/>
          <w:color w:val="000000"/>
          <w:szCs w:val="21"/>
        </w:rPr>
        <w:t>去除</w:t>
      </w:r>
      <w:r w:rsidRPr="007957B8">
        <w:rPr>
          <w:rFonts w:ascii="Times New Roman" w:hAnsi="Times New Roman"/>
          <w:color w:val="000000"/>
          <w:szCs w:val="21"/>
        </w:rPr>
        <w:t>”</w:t>
      </w:r>
      <w:r w:rsidRPr="007957B8">
        <w:rPr>
          <w:rFonts w:ascii="Times New Roman" w:hAnsi="Times New Roman"/>
          <w:color w:val="000000"/>
          <w:szCs w:val="21"/>
        </w:rPr>
        <w:t>后，就可输给其他血型的病人，达到相同的救治疗效。</w:t>
      </w:r>
    </w:p>
    <w:p w:rsidR="001C18CD" w:rsidRPr="007957B8" w:rsidRDefault="001C18CD" w:rsidP="001C18CD">
      <w:pPr>
        <w:tabs>
          <w:tab w:val="center" w:pos="2558"/>
        </w:tabs>
        <w:jc w:val="center"/>
        <w:rPr>
          <w:rFonts w:ascii="Times New Roman" w:hAnsi="Times New Roman"/>
          <w:color w:val="000000"/>
          <w:szCs w:val="21"/>
        </w:rPr>
      </w:pPr>
      <w:r w:rsidRPr="007957B8">
        <w:rPr>
          <w:rFonts w:ascii="Times New Roman" w:hAnsi="Times New Roman"/>
          <w:color w:val="000000"/>
          <w:szCs w:val="21"/>
        </w:rPr>
        <w:t xml:space="preserve">    </w:t>
      </w:r>
      <w:r w:rsidRPr="007957B8">
        <w:rPr>
          <w:rFonts w:ascii="Times New Roman" w:hAnsi="Times New Roman"/>
          <w:color w:val="000000"/>
          <w:sz w:val="24"/>
          <w:szCs w:val="24"/>
        </w:rPr>
        <w:t>B</w:t>
      </w:r>
      <w:r w:rsidRPr="007957B8">
        <w:rPr>
          <w:rFonts w:ascii="Times New Roman" w:hAnsi="Times New Roman"/>
          <w:color w:val="000000"/>
          <w:sz w:val="24"/>
          <w:szCs w:val="24"/>
        </w:rPr>
        <w:t>组</w:t>
      </w:r>
    </w:p>
    <w:p w:rsidR="001C18CD" w:rsidRPr="007957B8" w:rsidRDefault="001C18CD" w:rsidP="001C18CD">
      <w:pPr>
        <w:tabs>
          <w:tab w:val="center" w:pos="2558"/>
        </w:tabs>
        <w:jc w:val="left"/>
        <w:rPr>
          <w:rFonts w:ascii="Times New Roman" w:hAnsi="Times New Roman"/>
          <w:color w:val="000000"/>
          <w:szCs w:val="21"/>
        </w:rPr>
      </w:pPr>
      <w:r>
        <w:rPr>
          <w:rFonts w:ascii="Times New Roman" w:hAnsi="Times New Roman"/>
          <w:noProof/>
        </w:rPr>
        <w:drawing>
          <wp:anchor distT="0" distB="0" distL="114300" distR="114300" simplePos="0" relativeHeight="251681792" behindDoc="0" locked="0" layoutInCell="1" allowOverlap="1" wp14:anchorId="12542C9A" wp14:editId="423FC718">
            <wp:simplePos x="0" y="0"/>
            <wp:positionH relativeFrom="column">
              <wp:posOffset>705485</wp:posOffset>
            </wp:positionH>
            <wp:positionV relativeFrom="paragraph">
              <wp:posOffset>0</wp:posOffset>
            </wp:positionV>
            <wp:extent cx="4257675" cy="390525"/>
            <wp:effectExtent l="0" t="0" r="9525" b="9525"/>
            <wp:wrapTopAndBottom/>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及各类教学资源下载，还有大量而丰富的教学相关资讯！"/>
                    <pic:cNvPicPr>
                      <a:picLocks noChangeAspect="1" noChangeArrowheads="1"/>
                    </pic:cNvPicPr>
                  </pic:nvPicPr>
                  <pic:blipFill>
                    <a:blip r:embed="rId57" cstate="print">
                      <a:clrChange>
                        <a:clrFrom>
                          <a:srgbClr val="FFFFFF"/>
                        </a:clrFrom>
                        <a:clrTo>
                          <a:srgbClr val="FFFFFF">
                            <a:alpha val="0"/>
                          </a:srgbClr>
                        </a:clrTo>
                      </a:clrChange>
                      <a:extLst>
                        <a:ext uri="{BEBA8EAE-BF5A-486C-A8C5-ECC9F3942E4B}">
                          <a14:imgProps xmlns:a14="http://schemas.microsoft.com/office/drawing/2010/main">
                            <a14:imgLayer r:embed="rId5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576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34</w:t>
      </w:r>
      <w:r w:rsidRPr="007957B8">
        <w:rPr>
          <w:rFonts w:ascii="Times New Roman" w:hAnsi="Times New Roman"/>
          <w:color w:val="000000"/>
          <w:szCs w:val="21"/>
        </w:rPr>
        <w:t>．为确定某大理石样品的纯度，某兴趣小组进行如下实验：称取该大理石</w:t>
      </w:r>
      <w:r w:rsidRPr="007957B8">
        <w:rPr>
          <w:rFonts w:ascii="Times New Roman" w:hAnsi="Times New Roman"/>
          <w:color w:val="000000"/>
          <w:szCs w:val="21"/>
        </w:rPr>
        <w:t>(</w:t>
      </w:r>
      <w:r w:rsidRPr="007957B8">
        <w:rPr>
          <w:rFonts w:ascii="Times New Roman" w:hAnsi="Times New Roman"/>
          <w:color w:val="000000"/>
          <w:szCs w:val="21"/>
        </w:rPr>
        <w:t>主要成分是</w:t>
      </w:r>
      <w:r w:rsidRPr="007957B8">
        <w:rPr>
          <w:rFonts w:ascii="Times New Roman" w:hAnsi="Times New Roman"/>
          <w:color w:val="000000"/>
          <w:szCs w:val="21"/>
        </w:rPr>
        <w:t>CaCO</w:t>
      </w:r>
      <w:r w:rsidRPr="007957B8">
        <w:rPr>
          <w:rFonts w:ascii="Times New Roman" w:hAnsi="Times New Roman"/>
          <w:color w:val="000000"/>
          <w:szCs w:val="21"/>
        </w:rPr>
        <w:t>；，杂质不参加反应</w:t>
      </w:r>
      <w:r w:rsidRPr="007957B8">
        <w:rPr>
          <w:rFonts w:ascii="Times New Roman" w:hAnsi="Times New Roman"/>
          <w:color w:val="000000"/>
          <w:szCs w:val="21"/>
        </w:rPr>
        <w:t>)</w:t>
      </w:r>
      <w:r w:rsidRPr="007957B8">
        <w:rPr>
          <w:rFonts w:ascii="Times New Roman" w:hAnsi="Times New Roman"/>
          <w:color w:val="000000"/>
          <w:szCs w:val="21"/>
        </w:rPr>
        <w:t>加入烧杯中，向其中逐渐加入稀盐酸至完全反应。反应结束后，称量烧杯的总质量</w:t>
      </w:r>
      <w:r w:rsidRPr="007957B8">
        <w:rPr>
          <w:rFonts w:ascii="Times New Roman" w:hAnsi="Times New Roman"/>
          <w:color w:val="000000"/>
          <w:szCs w:val="21"/>
        </w:rPr>
        <w:t>(</w:t>
      </w:r>
      <w:r w:rsidRPr="007957B8">
        <w:rPr>
          <w:rFonts w:ascii="Times New Roman" w:hAnsi="Times New Roman"/>
          <w:color w:val="000000"/>
          <w:szCs w:val="21"/>
        </w:rPr>
        <w:t>溶解的气体忽略不计</w:t>
      </w:r>
      <w:r w:rsidRPr="007957B8">
        <w:rPr>
          <w:rFonts w:ascii="Times New Roman" w:hAnsi="Times New Roman"/>
          <w:color w:val="000000"/>
          <w:szCs w:val="21"/>
        </w:rPr>
        <w:t>)</w:t>
      </w:r>
      <w:r w:rsidRPr="007957B8">
        <w:rPr>
          <w:rFonts w:ascii="Times New Roman" w:hAnsi="Times New Roman"/>
          <w:color w:val="000000"/>
          <w:szCs w:val="21"/>
        </w:rPr>
        <w:t>，有关数据记录如下表。</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(1)</w:t>
      </w:r>
      <w:r w:rsidRPr="007957B8">
        <w:rPr>
          <w:rFonts w:ascii="Times New Roman" w:hAnsi="Times New Roman"/>
          <w:color w:val="000000"/>
          <w:szCs w:val="21"/>
        </w:rPr>
        <w:t>实验中判断碳酸钙已经完全反应的方法是</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(2)</w:t>
      </w:r>
      <w:r w:rsidRPr="007957B8">
        <w:rPr>
          <w:rFonts w:ascii="Times New Roman" w:hAnsi="Times New Roman"/>
          <w:color w:val="000000"/>
          <w:szCs w:val="21"/>
        </w:rPr>
        <w:t>实验中产生的二氧化碳质量为</w:t>
      </w:r>
      <w:r w:rsidRPr="007957B8">
        <w:rPr>
          <w:rFonts w:ascii="Times New Roman" w:hAnsi="Times New Roman"/>
          <w:color w:val="000000"/>
          <w:szCs w:val="21"/>
          <w:u w:val="single"/>
        </w:rPr>
        <w:t xml:space="preserve">  ▲  </w:t>
      </w:r>
      <w:r w:rsidRPr="007957B8">
        <w:rPr>
          <w:rFonts w:ascii="Times New Roman" w:hAnsi="Times New Roman"/>
          <w:color w:val="000000"/>
          <w:szCs w:val="21"/>
        </w:rPr>
        <w:t>克，请计算该大理石样品的纯度。</w:t>
      </w:r>
      <w:r w:rsidRPr="007957B8">
        <w:rPr>
          <w:rFonts w:ascii="Times New Roman" w:hAnsi="Times New Roman"/>
          <w:color w:val="000000"/>
          <w:szCs w:val="21"/>
        </w:rPr>
        <w:t>(</w:t>
      </w:r>
      <w:r w:rsidRPr="007957B8">
        <w:rPr>
          <w:rFonts w:ascii="Times New Roman" w:hAnsi="Times New Roman"/>
          <w:color w:val="000000"/>
          <w:szCs w:val="21"/>
        </w:rPr>
        <w:t>计算结果精确到</w:t>
      </w:r>
      <w:r w:rsidRPr="007957B8">
        <w:rPr>
          <w:rFonts w:ascii="Times New Roman" w:hAnsi="Times New Roman"/>
          <w:color w:val="000000"/>
          <w:szCs w:val="21"/>
        </w:rPr>
        <w:t>0.1</w:t>
      </w:r>
      <w:r w:rsidRPr="007957B8">
        <w:rPr>
          <w:rFonts w:ascii="Times New Roman" w:hAnsi="Times New Roman"/>
          <w:color w:val="000000"/>
          <w:szCs w:val="21"/>
        </w:rPr>
        <w:t>％</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lastRenderedPageBreak/>
        <w:t xml:space="preserve">    (3)</w:t>
      </w:r>
      <w:r w:rsidRPr="007957B8">
        <w:rPr>
          <w:rFonts w:ascii="Times New Roman" w:hAnsi="Times New Roman"/>
          <w:color w:val="000000"/>
          <w:szCs w:val="21"/>
        </w:rPr>
        <w:t>实验中若用浓盐酸代替稀盐酸，会使实验结果偏</w:t>
      </w:r>
      <w:r w:rsidRPr="007957B8">
        <w:rPr>
          <w:rFonts w:ascii="Times New Roman" w:hAnsi="Times New Roman"/>
          <w:color w:val="000000"/>
          <w:szCs w:val="21"/>
          <w:u w:val="single"/>
        </w:rPr>
        <w:t xml:space="preserve">  ▲  </w:t>
      </w:r>
      <w:r w:rsidRPr="007957B8">
        <w:rPr>
          <w:rFonts w:ascii="Times New Roman" w:hAnsi="Times New Roman"/>
          <w:color w:val="000000"/>
          <w:szCs w:val="21"/>
        </w:rPr>
        <w:t>，原因是什么</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(4)</w:t>
      </w:r>
      <w:r w:rsidRPr="007957B8">
        <w:rPr>
          <w:rFonts w:ascii="Times New Roman" w:hAnsi="Times New Roman"/>
          <w:color w:val="000000"/>
          <w:szCs w:val="21"/>
        </w:rPr>
        <w:t>大理石是重要的建筑材料，在实际应用中应避免与</w:t>
      </w:r>
      <w:r w:rsidRPr="007957B8">
        <w:rPr>
          <w:rFonts w:ascii="Times New Roman" w:hAnsi="Times New Roman"/>
          <w:color w:val="000000"/>
          <w:szCs w:val="21"/>
          <w:u w:val="single"/>
        </w:rPr>
        <w:t xml:space="preserve">  ▲  </w:t>
      </w:r>
      <w:r w:rsidRPr="007957B8">
        <w:rPr>
          <w:rFonts w:ascii="Times New Roman" w:hAnsi="Times New Roman"/>
          <w:color w:val="000000"/>
          <w:szCs w:val="21"/>
        </w:rPr>
        <w:t>接触。</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35</w:t>
      </w:r>
      <w:r w:rsidRPr="007957B8">
        <w:rPr>
          <w:rFonts w:ascii="Times New Roman" w:hAnsi="Times New Roman"/>
          <w:color w:val="000000"/>
          <w:szCs w:val="21"/>
        </w:rPr>
        <w:t>．某校兴趣小组在参与</w:t>
      </w:r>
      <w:r w:rsidRPr="007957B8">
        <w:rPr>
          <w:rFonts w:ascii="Times New Roman" w:hAnsi="Times New Roman"/>
          <w:color w:val="000000"/>
          <w:szCs w:val="21"/>
        </w:rPr>
        <w:t>“</w:t>
      </w:r>
      <w:r w:rsidRPr="007957B8">
        <w:rPr>
          <w:rFonts w:ascii="Times New Roman" w:hAnsi="Times New Roman"/>
          <w:color w:val="000000"/>
          <w:szCs w:val="21"/>
        </w:rPr>
        <w:t>五水共治</w:t>
      </w:r>
      <w:r w:rsidRPr="007957B8">
        <w:rPr>
          <w:rFonts w:ascii="Times New Roman" w:hAnsi="Times New Roman"/>
          <w:color w:val="000000"/>
          <w:szCs w:val="21"/>
        </w:rPr>
        <w:t>”</w:t>
      </w:r>
      <w:r w:rsidRPr="007957B8">
        <w:rPr>
          <w:rFonts w:ascii="Times New Roman" w:hAnsi="Times New Roman"/>
          <w:color w:val="000000"/>
          <w:szCs w:val="21"/>
        </w:rPr>
        <w:t>行动中，考察了某工厂的废水处理工程，并取该厂未经处理的废水样品进行测定分析：</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(1)</w:t>
      </w:r>
      <w:r w:rsidRPr="007957B8">
        <w:rPr>
          <w:rFonts w:ascii="Times New Roman" w:hAnsi="Times New Roman"/>
          <w:color w:val="000000"/>
          <w:szCs w:val="21"/>
        </w:rPr>
        <w:t>用紫色石蕊试液检验废水的酸碱性，石蕊试液呈</w:t>
      </w:r>
      <w:r w:rsidRPr="007957B8">
        <w:rPr>
          <w:rFonts w:ascii="Times New Roman" w:hAnsi="Times New Roman"/>
          <w:color w:val="000000"/>
          <w:szCs w:val="21"/>
          <w:u w:val="single"/>
        </w:rPr>
        <w:t xml:space="preserve">  ▲  </w:t>
      </w:r>
      <w:r w:rsidRPr="007957B8">
        <w:rPr>
          <w:rFonts w:ascii="Times New Roman" w:hAnsi="Times New Roman"/>
          <w:color w:val="000000"/>
          <w:szCs w:val="21"/>
        </w:rPr>
        <w:t>色，说明该废水显酸性。</w:t>
      </w:r>
    </w:p>
    <w:p w:rsidR="001C18CD" w:rsidRPr="007957B8" w:rsidRDefault="001C18CD" w:rsidP="001C18CD">
      <w:pPr>
        <w:tabs>
          <w:tab w:val="center" w:pos="2558"/>
        </w:tabs>
        <w:jc w:val="left"/>
        <w:rPr>
          <w:rFonts w:ascii="Times New Roman" w:hAnsi="Times New Roman"/>
          <w:color w:val="000000"/>
          <w:szCs w:val="21"/>
        </w:rPr>
      </w:pPr>
      <w:r>
        <w:rPr>
          <w:rFonts w:ascii="Times New Roman" w:hAnsi="Times New Roman"/>
          <w:noProof/>
        </w:rPr>
        <w:drawing>
          <wp:anchor distT="0" distB="0" distL="114300" distR="114300" simplePos="0" relativeHeight="251682816" behindDoc="0" locked="0" layoutInCell="1" allowOverlap="1" wp14:anchorId="23C5B192" wp14:editId="7239FD4F">
            <wp:simplePos x="0" y="0"/>
            <wp:positionH relativeFrom="column">
              <wp:posOffset>3677285</wp:posOffset>
            </wp:positionH>
            <wp:positionV relativeFrom="paragraph">
              <wp:posOffset>0</wp:posOffset>
            </wp:positionV>
            <wp:extent cx="1990725" cy="1495425"/>
            <wp:effectExtent l="0" t="0" r="0" b="9525"/>
            <wp:wrapSquare wrapText="bothSides"/>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及各类教学资源下载，还有大量而丰富的教学相关资讯！"/>
                    <pic:cNvPicPr>
                      <a:picLocks noChangeAspect="1" noChangeArrowheads="1"/>
                    </pic:cNvPicPr>
                  </pic:nvPicPr>
                  <pic:blipFill>
                    <a:blip r:embed="rId59" cstate="print">
                      <a:clrChange>
                        <a:clrFrom>
                          <a:srgbClr val="FFFFFF"/>
                        </a:clrFrom>
                        <a:clrTo>
                          <a:srgbClr val="FFFFFF">
                            <a:alpha val="0"/>
                          </a:srgbClr>
                        </a:clrTo>
                      </a:clrChange>
                      <a:extLst>
                        <a:ext uri="{BEBA8EAE-BF5A-486C-A8C5-ECC9F3942E4B}">
                          <a14:imgProps xmlns:a14="http://schemas.microsoft.com/office/drawing/2010/main">
                            <a14:imgLayer r:embed="rId6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 xml:space="preserve">  (2)</w:t>
      </w:r>
      <w:r w:rsidRPr="007957B8">
        <w:rPr>
          <w:rFonts w:ascii="Times New Roman" w:hAnsi="Times New Roman"/>
          <w:color w:val="000000"/>
          <w:szCs w:val="21"/>
        </w:rPr>
        <w:t>另取该酸性废水少量，滴加适量</w:t>
      </w:r>
      <w:r w:rsidRPr="007957B8">
        <w:rPr>
          <w:rFonts w:ascii="Times New Roman" w:hAnsi="Times New Roman"/>
          <w:color w:val="000000"/>
          <w:szCs w:val="21"/>
        </w:rPr>
        <w:t>Ba(N03)</w:t>
      </w:r>
      <w:r w:rsidRPr="007957B8">
        <w:rPr>
          <w:rFonts w:ascii="Times New Roman" w:hAnsi="Times New Roman"/>
          <w:color w:val="000000"/>
          <w:szCs w:val="21"/>
        </w:rPr>
        <w:t>。溶液，有白色沉淀产生，说明该废水中一定含有的酸根离子是</w:t>
      </w:r>
      <w:r w:rsidRPr="007957B8">
        <w:rPr>
          <w:rFonts w:ascii="Times New Roman" w:hAnsi="Times New Roman"/>
          <w:color w:val="000000"/>
          <w:szCs w:val="21"/>
          <w:u w:val="single"/>
        </w:rPr>
        <w:t xml:space="preserve">  ▲  </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(3)</w:t>
      </w:r>
      <w:r w:rsidRPr="007957B8">
        <w:rPr>
          <w:rFonts w:ascii="Times New Roman" w:hAnsi="Times New Roman"/>
          <w:color w:val="000000"/>
          <w:szCs w:val="21"/>
        </w:rPr>
        <w:t>同学们进一步了解到该废水中只含有一种酸，为测定其所含酸的质量分数，取</w:t>
      </w:r>
      <w:r>
        <w:rPr>
          <w:rFonts w:ascii="Times New Roman" w:hAnsi="Times New Roman"/>
          <w:noProof/>
          <w:color w:val="000000"/>
          <w:szCs w:val="21"/>
        </w:rPr>
        <w:drawing>
          <wp:inline distT="0" distB="0" distL="0" distR="0" wp14:anchorId="35B7C6A5" wp14:editId="664C8706">
            <wp:extent cx="8255" cy="15875"/>
            <wp:effectExtent l="0" t="0" r="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sidRPr="007957B8">
        <w:rPr>
          <w:rFonts w:ascii="Times New Roman" w:hAnsi="Times New Roman"/>
          <w:color w:val="000000"/>
          <w:szCs w:val="21"/>
        </w:rPr>
        <w:t>该废水</w:t>
      </w:r>
      <w:r w:rsidRPr="007957B8">
        <w:rPr>
          <w:rFonts w:ascii="Times New Roman" w:hAnsi="Times New Roman"/>
          <w:color w:val="000000"/>
          <w:szCs w:val="21"/>
        </w:rPr>
        <w:t>200</w:t>
      </w:r>
      <w:r w:rsidRPr="007957B8">
        <w:rPr>
          <w:rFonts w:ascii="Times New Roman" w:hAnsi="Times New Roman"/>
          <w:color w:val="000000"/>
          <w:szCs w:val="21"/>
        </w:rPr>
        <w:t>克于烧杯中，逐渐加入硝酸钡溶液，生成的沉淀质量与加入硝酸钡溶液的质量关系如图所示。</w:t>
      </w:r>
      <w:r w:rsidRPr="007957B8">
        <w:rPr>
          <w:rFonts w:ascii="Times New Roman" w:hAnsi="Times New Roman"/>
          <w:color w:val="000000"/>
          <w:szCs w:val="21"/>
        </w:rPr>
        <w:t>(</w:t>
      </w:r>
      <w:r w:rsidRPr="007957B8">
        <w:rPr>
          <w:rFonts w:ascii="Times New Roman" w:hAnsi="Times New Roman"/>
          <w:color w:val="000000"/>
          <w:szCs w:val="21"/>
        </w:rPr>
        <w:t>假设该废水中的其他物质均溶于水且不与硝酸钡溶液反应</w:t>
      </w:r>
      <w:r w:rsidRPr="007957B8">
        <w:rPr>
          <w:rFonts w:ascii="Times New Roman" w:hAnsi="Times New Roman"/>
          <w:color w:val="000000"/>
          <w:szCs w:val="21"/>
        </w:rPr>
        <w:t>)</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w:t>
      </w:r>
      <w:r w:rsidRPr="007957B8">
        <w:rPr>
          <w:rFonts w:ascii="宋体" w:hAnsi="宋体" w:cs="宋体" w:hint="eastAsia"/>
          <w:color w:val="000000"/>
          <w:szCs w:val="21"/>
        </w:rPr>
        <w:t>①</w:t>
      </w:r>
      <w:r w:rsidRPr="007957B8">
        <w:rPr>
          <w:rFonts w:ascii="Times New Roman" w:hAnsi="Times New Roman"/>
          <w:color w:val="000000"/>
          <w:szCs w:val="21"/>
        </w:rPr>
        <w:t>当加入的硝酸钡溶液的质量为</w:t>
      </w:r>
      <w:r w:rsidRPr="007957B8">
        <w:rPr>
          <w:rFonts w:ascii="Times New Roman" w:hAnsi="Times New Roman"/>
          <w:color w:val="000000"/>
          <w:szCs w:val="21"/>
          <w:u w:val="single"/>
        </w:rPr>
        <w:t xml:space="preserve">  ▲  </w:t>
      </w:r>
      <w:r w:rsidRPr="007957B8">
        <w:rPr>
          <w:rFonts w:ascii="Times New Roman" w:hAnsi="Times New Roman"/>
          <w:color w:val="000000"/>
          <w:szCs w:val="21"/>
        </w:rPr>
        <w:t>克时，沉淀刚好不再产生。</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w:t>
      </w:r>
      <w:r w:rsidRPr="007957B8">
        <w:rPr>
          <w:rFonts w:ascii="宋体" w:hAnsi="宋体" w:cs="宋体" w:hint="eastAsia"/>
          <w:color w:val="000000"/>
          <w:szCs w:val="21"/>
        </w:rPr>
        <w:t>②</w:t>
      </w:r>
      <w:r w:rsidRPr="007957B8">
        <w:rPr>
          <w:rFonts w:ascii="Times New Roman" w:hAnsi="Times New Roman"/>
          <w:color w:val="000000"/>
          <w:szCs w:val="21"/>
        </w:rPr>
        <w:t>计算废水中该酸的质量分数。</w:t>
      </w:r>
    </w:p>
    <w:p w:rsidR="001C18CD" w:rsidRPr="007957B8" w:rsidRDefault="001C18CD" w:rsidP="001C18CD">
      <w:pPr>
        <w:tabs>
          <w:tab w:val="center" w:pos="2558"/>
        </w:tabs>
        <w:jc w:val="left"/>
        <w:rPr>
          <w:rFonts w:ascii="Times New Roman" w:hAnsi="Times New Roman"/>
          <w:color w:val="000000"/>
          <w:szCs w:val="21"/>
        </w:rPr>
      </w:pPr>
      <w:r w:rsidRPr="007957B8">
        <w:rPr>
          <w:rFonts w:ascii="Times New Roman" w:hAnsi="Times New Roman"/>
          <w:color w:val="000000"/>
          <w:szCs w:val="21"/>
        </w:rPr>
        <w:t xml:space="preserve">    (4)</w:t>
      </w:r>
      <w:r w:rsidRPr="007957B8">
        <w:rPr>
          <w:rFonts w:ascii="Times New Roman" w:hAnsi="Times New Roman"/>
          <w:color w:val="000000"/>
          <w:szCs w:val="21"/>
        </w:rPr>
        <w:t>活动后小组同学推测该厂废水处理时可能是加入</w:t>
      </w:r>
      <w:r w:rsidRPr="007957B8">
        <w:rPr>
          <w:rFonts w:ascii="Times New Roman" w:hAnsi="Times New Roman"/>
          <w:color w:val="000000"/>
          <w:szCs w:val="21"/>
          <w:u w:val="single"/>
        </w:rPr>
        <w:t xml:space="preserve">  ▲  </w:t>
      </w:r>
      <w:r w:rsidRPr="007957B8">
        <w:rPr>
          <w:rFonts w:ascii="Times New Roman" w:hAnsi="Times New Roman"/>
          <w:color w:val="000000"/>
          <w:szCs w:val="21"/>
        </w:rPr>
        <w:t>，使废水达到中性后再排放。</w:t>
      </w:r>
    </w:p>
    <w:p w:rsidR="001C18CD" w:rsidRPr="007957B8" w:rsidRDefault="001C18CD" w:rsidP="001C18CD">
      <w:pPr>
        <w:tabs>
          <w:tab w:val="center" w:pos="2558"/>
        </w:tabs>
        <w:jc w:val="center"/>
        <w:rPr>
          <w:rFonts w:ascii="Times New Roman" w:hAnsi="Times New Roman"/>
          <w:color w:val="000000"/>
          <w:szCs w:val="21"/>
        </w:rPr>
      </w:pPr>
      <w:r w:rsidRPr="007957B8">
        <w:rPr>
          <w:rFonts w:ascii="Times New Roman" w:hAnsi="Times New Roman"/>
          <w:color w:val="000000"/>
          <w:szCs w:val="21"/>
        </w:rPr>
        <w:t xml:space="preserve">  </w:t>
      </w:r>
      <w:r w:rsidRPr="007957B8">
        <w:rPr>
          <w:rFonts w:ascii="Times New Roman" w:hAnsi="Times New Roman"/>
          <w:color w:val="000000"/>
          <w:sz w:val="24"/>
          <w:szCs w:val="24"/>
        </w:rPr>
        <w:t xml:space="preserve">  C</w:t>
      </w:r>
      <w:r w:rsidRPr="007957B8">
        <w:rPr>
          <w:rFonts w:ascii="Times New Roman" w:hAnsi="Times New Roman"/>
          <w:color w:val="000000"/>
          <w:sz w:val="24"/>
          <w:szCs w:val="24"/>
        </w:rPr>
        <w:t>组</w:t>
      </w:r>
    </w:p>
    <w:p w:rsidR="001C18CD" w:rsidRPr="007957B8" w:rsidRDefault="001C18CD" w:rsidP="001C18CD">
      <w:pPr>
        <w:tabs>
          <w:tab w:val="center" w:pos="2558"/>
        </w:tabs>
        <w:jc w:val="left"/>
        <w:rPr>
          <w:rFonts w:ascii="Times New Roman" w:hAnsi="Times New Roman"/>
          <w:color w:val="000000"/>
          <w:szCs w:val="21"/>
        </w:rPr>
      </w:pPr>
      <w:r>
        <w:rPr>
          <w:rFonts w:ascii="Times New Roman" w:hAnsi="Times New Roman"/>
          <w:noProof/>
        </w:rPr>
        <w:drawing>
          <wp:anchor distT="0" distB="0" distL="114300" distR="114300" simplePos="0" relativeHeight="251683840" behindDoc="0" locked="0" layoutInCell="1" allowOverlap="1" wp14:anchorId="20E4DE47" wp14:editId="07300F41">
            <wp:simplePos x="0" y="0"/>
            <wp:positionH relativeFrom="column">
              <wp:posOffset>3562985</wp:posOffset>
            </wp:positionH>
            <wp:positionV relativeFrom="paragraph">
              <wp:posOffset>0</wp:posOffset>
            </wp:positionV>
            <wp:extent cx="2105025" cy="1257300"/>
            <wp:effectExtent l="0" t="0" r="0" b="0"/>
            <wp:wrapSquare wrapText="bothSides"/>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及各类教学资源下载，还有大量而丰富的教学相关资讯！"/>
                    <pic:cNvPicPr>
                      <a:picLocks noChangeAspect="1" noChangeArrowheads="1"/>
                    </pic:cNvPicPr>
                  </pic:nvPicPr>
                  <pic:blipFill>
                    <a:blip r:embed="rId61" cstate="print">
                      <a:clrChange>
                        <a:clrFrom>
                          <a:srgbClr val="FFFFFF"/>
                        </a:clrFrom>
                        <a:clrTo>
                          <a:srgbClr val="FFFFFF">
                            <a:alpha val="0"/>
                          </a:srgbClr>
                        </a:clrTo>
                      </a:clrChange>
                      <a:extLst>
                        <a:ext uri="{BEBA8EAE-BF5A-486C-A8C5-ECC9F3942E4B}">
                          <a14:imgProps xmlns:a14="http://schemas.microsoft.com/office/drawing/2010/main">
                            <a14:imgLayer r:embed="rId6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0502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color w:val="000000"/>
          <w:szCs w:val="21"/>
        </w:rPr>
        <w:t xml:space="preserve">  36</w:t>
      </w:r>
      <w:r w:rsidRPr="007957B8">
        <w:rPr>
          <w:rFonts w:ascii="Times New Roman" w:hAnsi="Times New Roman"/>
          <w:color w:val="000000"/>
          <w:szCs w:val="21"/>
        </w:rPr>
        <w:t>．如图所示为</w:t>
      </w:r>
      <w:r w:rsidRPr="007957B8">
        <w:rPr>
          <w:rFonts w:ascii="Times New Roman" w:hAnsi="Times New Roman"/>
          <w:color w:val="000000"/>
          <w:szCs w:val="21"/>
        </w:rPr>
        <w:t>“</w:t>
      </w:r>
      <w:r w:rsidRPr="007957B8">
        <w:rPr>
          <w:rFonts w:ascii="Times New Roman" w:hAnsi="Times New Roman"/>
          <w:color w:val="000000"/>
          <w:szCs w:val="21"/>
        </w:rPr>
        <w:t>无人机</w:t>
      </w:r>
      <w:r w:rsidRPr="007957B8">
        <w:rPr>
          <w:rFonts w:ascii="Times New Roman" w:hAnsi="Times New Roman"/>
          <w:color w:val="000000"/>
          <w:szCs w:val="21"/>
        </w:rPr>
        <w:t>”(</w:t>
      </w:r>
      <w:r w:rsidRPr="007957B8">
        <w:rPr>
          <w:rFonts w:ascii="Times New Roman" w:hAnsi="Times New Roman"/>
          <w:color w:val="000000"/>
          <w:szCs w:val="21"/>
        </w:rPr>
        <w:t>多功能飞行器</w:t>
      </w:r>
      <w:r w:rsidRPr="007957B8">
        <w:rPr>
          <w:rFonts w:ascii="Times New Roman" w:hAnsi="Times New Roman"/>
          <w:color w:val="000000"/>
          <w:szCs w:val="21"/>
        </w:rPr>
        <w:t>)</w:t>
      </w:r>
      <w:r w:rsidRPr="007957B8">
        <w:rPr>
          <w:rFonts w:ascii="Times New Roman" w:hAnsi="Times New Roman"/>
          <w:color w:val="000000"/>
          <w:szCs w:val="21"/>
        </w:rPr>
        <w:t>，它具有</w:t>
      </w:r>
      <w:r w:rsidRPr="007957B8">
        <w:rPr>
          <w:rFonts w:ascii="Times New Roman" w:hAnsi="Times New Roman"/>
          <w:color w:val="000000"/>
          <w:szCs w:val="21"/>
        </w:rPr>
        <w:t>4</w:t>
      </w:r>
      <w:r w:rsidRPr="007957B8">
        <w:rPr>
          <w:rFonts w:ascii="Times New Roman" w:hAnsi="Times New Roman"/>
          <w:color w:val="000000"/>
          <w:szCs w:val="21"/>
        </w:rPr>
        <w:t>个旋翼，可通过无线电进行操控，其在拍摄调查、无人配送等方面具有广阔的前景。</w:t>
      </w:r>
    </w:p>
    <w:p w:rsidR="001C18CD" w:rsidRPr="007957B8" w:rsidRDefault="001C18CD" w:rsidP="001C18CD">
      <w:pPr>
        <w:tabs>
          <w:tab w:val="center" w:pos="2558"/>
        </w:tabs>
        <w:ind w:firstLine="495"/>
        <w:jc w:val="left"/>
        <w:rPr>
          <w:rFonts w:ascii="Times New Roman" w:hAnsi="Times New Roman"/>
          <w:szCs w:val="21"/>
        </w:rPr>
      </w:pPr>
      <w:r w:rsidRPr="007957B8">
        <w:rPr>
          <w:rFonts w:ascii="Times New Roman" w:hAnsi="Times New Roman"/>
          <w:szCs w:val="21"/>
        </w:rPr>
        <w:t>(1)</w:t>
      </w:r>
      <w:r w:rsidRPr="007957B8">
        <w:rPr>
          <w:rFonts w:ascii="Times New Roman" w:hAnsi="Times New Roman"/>
          <w:szCs w:val="21"/>
        </w:rPr>
        <w:t>起飞时，增大四个旋翼的转速</w:t>
      </w:r>
      <w:r w:rsidRPr="007957B8">
        <w:rPr>
          <w:rFonts w:ascii="Times New Roman" w:hAnsi="Times New Roman"/>
          <w:color w:val="000000"/>
          <w:szCs w:val="21"/>
        </w:rPr>
        <w:t>，使吹向下方</w:t>
      </w:r>
      <w:r w:rsidRPr="007957B8">
        <w:rPr>
          <w:rFonts w:ascii="Times New Roman" w:hAnsi="Times New Roman"/>
          <w:szCs w:val="21"/>
        </w:rPr>
        <w:t>的风量增加，无人机就会上升，这是因为力的作用是</w:t>
      </w:r>
      <w:r w:rsidRPr="007957B8">
        <w:rPr>
          <w:rFonts w:ascii="Times New Roman" w:hAnsi="Times New Roman"/>
          <w:color w:val="000000"/>
          <w:szCs w:val="21"/>
          <w:u w:val="single"/>
        </w:rPr>
        <w:t xml:space="preserve">  ▲  </w:t>
      </w:r>
      <w:r w:rsidRPr="007957B8">
        <w:rPr>
          <w:rFonts w:ascii="Times New Roman" w:hAnsi="Times New Roman"/>
          <w:szCs w:val="21"/>
        </w:rPr>
        <w:t>。在空中飞行时，只要增加</w:t>
      </w:r>
      <w:r w:rsidRPr="007957B8">
        <w:rPr>
          <w:rFonts w:ascii="Times New Roman" w:hAnsi="Times New Roman"/>
          <w:color w:val="000000"/>
          <w:szCs w:val="21"/>
          <w:u w:val="single"/>
        </w:rPr>
        <w:t xml:space="preserve">  ▲  </w:t>
      </w:r>
      <w:r w:rsidRPr="007957B8">
        <w:rPr>
          <w:rFonts w:ascii="Times New Roman" w:hAnsi="Times New Roman"/>
          <w:szCs w:val="21"/>
        </w:rPr>
        <w:t>侧两个旋翼的转速，就能使无人机右侧抬升，向左倾斜飞行。</w:t>
      </w:r>
    </w:p>
    <w:p w:rsidR="001C18CD" w:rsidRPr="007957B8" w:rsidRDefault="001C18CD" w:rsidP="001C18CD">
      <w:pPr>
        <w:tabs>
          <w:tab w:val="center" w:pos="2558"/>
        </w:tabs>
        <w:ind w:firstLine="495"/>
        <w:jc w:val="left"/>
        <w:rPr>
          <w:rFonts w:ascii="Times New Roman" w:hAnsi="Times New Roman"/>
          <w:szCs w:val="21"/>
        </w:rPr>
      </w:pPr>
      <w:r w:rsidRPr="007957B8">
        <w:rPr>
          <w:rFonts w:ascii="Times New Roman" w:hAnsi="Times New Roman"/>
          <w:szCs w:val="21"/>
        </w:rPr>
        <w:t>(2)</w:t>
      </w:r>
      <w:r w:rsidRPr="007957B8">
        <w:rPr>
          <w:rFonts w:ascii="Times New Roman" w:hAnsi="Times New Roman"/>
          <w:szCs w:val="21"/>
        </w:rPr>
        <w:t>若该机在</w:t>
      </w:r>
      <w:r w:rsidRPr="007957B8">
        <w:rPr>
          <w:rFonts w:ascii="Times New Roman" w:hAnsi="Times New Roman"/>
          <w:szCs w:val="21"/>
        </w:rPr>
        <w:t>30</w:t>
      </w:r>
      <w:r w:rsidRPr="007957B8">
        <w:rPr>
          <w:rFonts w:ascii="Times New Roman" w:hAnsi="Times New Roman"/>
          <w:szCs w:val="21"/>
        </w:rPr>
        <w:t>秒内匀速竖直上升</w:t>
      </w:r>
      <w:r w:rsidRPr="007957B8">
        <w:rPr>
          <w:rFonts w:ascii="Times New Roman" w:hAnsi="Times New Roman"/>
          <w:szCs w:val="21"/>
        </w:rPr>
        <w:t>120</w:t>
      </w:r>
      <w:r w:rsidRPr="007957B8">
        <w:rPr>
          <w:rFonts w:ascii="Times New Roman" w:hAnsi="Times New Roman"/>
          <w:szCs w:val="21"/>
        </w:rPr>
        <w:t>米进行空中拍摄，则它飞行的速度是多少米／秒</w:t>
      </w:r>
      <w:r w:rsidRPr="007957B8">
        <w:rPr>
          <w:rFonts w:ascii="Times New Roman" w:hAnsi="Times New Roman"/>
          <w:szCs w:val="21"/>
        </w:rPr>
        <w:t>?</w:t>
      </w:r>
    </w:p>
    <w:p w:rsidR="001C18CD" w:rsidRPr="007957B8" w:rsidRDefault="001C18CD" w:rsidP="001C18CD">
      <w:pPr>
        <w:tabs>
          <w:tab w:val="center" w:pos="2558"/>
        </w:tabs>
        <w:ind w:firstLine="495"/>
        <w:jc w:val="left"/>
        <w:rPr>
          <w:rFonts w:ascii="Times New Roman" w:hAnsi="Times New Roman"/>
          <w:szCs w:val="21"/>
        </w:rPr>
      </w:pPr>
      <w:r w:rsidRPr="007957B8">
        <w:rPr>
          <w:rFonts w:ascii="Times New Roman" w:hAnsi="Times New Roman"/>
          <w:szCs w:val="21"/>
        </w:rPr>
        <w:t>(3)</w:t>
      </w:r>
      <w:r w:rsidRPr="007957B8">
        <w:rPr>
          <w:rFonts w:ascii="Times New Roman" w:hAnsi="Times New Roman"/>
          <w:szCs w:val="21"/>
        </w:rPr>
        <w:t>该机一个旋翼的电动机额定功率为</w:t>
      </w:r>
      <w:r w:rsidRPr="007957B8">
        <w:rPr>
          <w:rFonts w:ascii="Times New Roman" w:hAnsi="Times New Roman"/>
          <w:szCs w:val="21"/>
        </w:rPr>
        <w:t>30</w:t>
      </w:r>
      <w:r w:rsidRPr="007957B8">
        <w:rPr>
          <w:rFonts w:ascii="Times New Roman" w:hAnsi="Times New Roman"/>
          <w:szCs w:val="21"/>
        </w:rPr>
        <w:t>瓦，额定电压为</w:t>
      </w:r>
      <w:r w:rsidRPr="007957B8">
        <w:rPr>
          <w:rFonts w:ascii="Times New Roman" w:hAnsi="Times New Roman"/>
          <w:szCs w:val="21"/>
        </w:rPr>
        <w:t>15</w:t>
      </w:r>
      <w:r w:rsidRPr="007957B8">
        <w:rPr>
          <w:rFonts w:ascii="Times New Roman" w:hAnsi="Times New Roman"/>
          <w:szCs w:val="21"/>
        </w:rPr>
        <w:t>伏，电动机正常工作时，通过的电流为多少安</w:t>
      </w:r>
      <w:r w:rsidRPr="007957B8">
        <w:rPr>
          <w:rFonts w:ascii="Times New Roman" w:hAnsi="Times New Roman"/>
          <w:szCs w:val="21"/>
        </w:rPr>
        <w:t>?</w:t>
      </w:r>
    </w:p>
    <w:p w:rsidR="001C18CD" w:rsidRPr="007957B8" w:rsidRDefault="001C18CD" w:rsidP="001C18CD">
      <w:pPr>
        <w:tabs>
          <w:tab w:val="center" w:pos="2558"/>
        </w:tabs>
        <w:ind w:firstLine="495"/>
        <w:jc w:val="left"/>
        <w:rPr>
          <w:rFonts w:ascii="Times New Roman" w:hAnsi="Times New Roman"/>
          <w:szCs w:val="21"/>
        </w:rPr>
      </w:pPr>
      <w:r w:rsidRPr="007957B8">
        <w:rPr>
          <w:rFonts w:ascii="Times New Roman" w:hAnsi="Times New Roman"/>
          <w:szCs w:val="21"/>
        </w:rPr>
        <w:t>(4)</w:t>
      </w:r>
      <w:r w:rsidRPr="007957B8">
        <w:rPr>
          <w:rFonts w:ascii="Times New Roman" w:hAnsi="Times New Roman"/>
          <w:szCs w:val="21"/>
        </w:rPr>
        <w:t>该机所需的</w:t>
      </w:r>
      <w:r w:rsidRPr="007957B8">
        <w:rPr>
          <w:rFonts w:ascii="Times New Roman" w:hAnsi="Times New Roman"/>
          <w:color w:val="000000"/>
          <w:szCs w:val="21"/>
        </w:rPr>
        <w:t>能量是由一块</w:t>
      </w:r>
      <w:r w:rsidRPr="007957B8">
        <w:rPr>
          <w:rFonts w:ascii="Times New Roman" w:hAnsi="Times New Roman"/>
          <w:szCs w:val="21"/>
        </w:rPr>
        <w:t>输出电压为</w:t>
      </w:r>
      <w:r w:rsidRPr="007957B8">
        <w:rPr>
          <w:rFonts w:ascii="Times New Roman" w:hAnsi="Times New Roman"/>
          <w:szCs w:val="21"/>
        </w:rPr>
        <w:t>15</w:t>
      </w:r>
      <w:r w:rsidRPr="007957B8">
        <w:rPr>
          <w:rFonts w:ascii="Times New Roman" w:hAnsi="Times New Roman"/>
          <w:szCs w:val="21"/>
        </w:rPr>
        <w:t>伏，容量为</w:t>
      </w:r>
      <w:r w:rsidRPr="007957B8">
        <w:rPr>
          <w:rFonts w:ascii="Times New Roman" w:hAnsi="Times New Roman"/>
          <w:szCs w:val="21"/>
        </w:rPr>
        <w:t>5000mA</w:t>
      </w:r>
      <w:r w:rsidRPr="007957B8">
        <w:rPr>
          <w:rFonts w:ascii="Times New Roman" w:hAnsi="Times New Roman"/>
          <w:szCs w:val="21"/>
        </w:rPr>
        <w:t>．</w:t>
      </w:r>
      <w:r w:rsidRPr="007957B8">
        <w:rPr>
          <w:rFonts w:ascii="Times New Roman" w:hAnsi="Times New Roman"/>
          <w:szCs w:val="21"/>
        </w:rPr>
        <w:t>h</w:t>
      </w:r>
      <w:r w:rsidRPr="007957B8">
        <w:rPr>
          <w:rFonts w:ascii="Times New Roman" w:hAnsi="Times New Roman"/>
          <w:szCs w:val="21"/>
        </w:rPr>
        <w:t>的电池提供。若电能的</w:t>
      </w:r>
      <w:r w:rsidRPr="007957B8">
        <w:rPr>
          <w:rFonts w:ascii="Times New Roman" w:hAnsi="Times New Roman"/>
          <w:szCs w:val="21"/>
        </w:rPr>
        <w:t>80</w:t>
      </w:r>
      <w:r w:rsidRPr="007957B8">
        <w:rPr>
          <w:rFonts w:ascii="Times New Roman" w:hAnsi="Times New Roman"/>
          <w:szCs w:val="21"/>
        </w:rPr>
        <w:t>％用于飞行，飞行时的实际功率为</w:t>
      </w:r>
      <w:r w:rsidRPr="007957B8">
        <w:rPr>
          <w:rFonts w:ascii="Times New Roman" w:hAnsi="Times New Roman"/>
          <w:szCs w:val="21"/>
        </w:rPr>
        <w:t>100</w:t>
      </w:r>
      <w:r w:rsidRPr="007957B8">
        <w:rPr>
          <w:rFonts w:ascii="Times New Roman" w:hAnsi="Times New Roman"/>
          <w:szCs w:val="21"/>
        </w:rPr>
        <w:t>瓦，则该机最多能飞行多少时间</w:t>
      </w:r>
      <w:r w:rsidRPr="007957B8">
        <w:rPr>
          <w:rFonts w:ascii="Times New Roman" w:hAnsi="Times New Roman"/>
          <w:szCs w:val="21"/>
        </w:rPr>
        <w:t>?</w:t>
      </w:r>
    </w:p>
    <w:p w:rsidR="001C18CD" w:rsidRPr="007957B8" w:rsidRDefault="001C18CD" w:rsidP="001C18CD">
      <w:pPr>
        <w:tabs>
          <w:tab w:val="center" w:pos="2558"/>
        </w:tabs>
        <w:ind w:firstLine="495"/>
        <w:jc w:val="left"/>
        <w:rPr>
          <w:rFonts w:ascii="Times New Roman" w:hAnsi="Times New Roman"/>
          <w:szCs w:val="21"/>
        </w:rPr>
      </w:pPr>
      <w:r w:rsidRPr="007957B8">
        <w:rPr>
          <w:rFonts w:ascii="Times New Roman" w:hAnsi="Times New Roman"/>
          <w:szCs w:val="21"/>
        </w:rPr>
        <w:t>37</w:t>
      </w:r>
      <w:r w:rsidRPr="007957B8">
        <w:rPr>
          <w:rFonts w:ascii="Times New Roman" w:hAnsi="Times New Roman"/>
          <w:szCs w:val="21"/>
        </w:rPr>
        <w:t>．如图甲为塔式起重机简易示意图，塔式起重机主要用于房屋建筑中材料的输送及建筑构件的安装。</w:t>
      </w:r>
      <w:r w:rsidRPr="007957B8">
        <w:rPr>
          <w:rFonts w:ascii="Times New Roman" w:hAnsi="Times New Roman"/>
          <w:szCs w:val="21"/>
        </w:rPr>
        <w:t>(</w:t>
      </w:r>
      <w:r w:rsidRPr="007957B8">
        <w:rPr>
          <w:rFonts w:ascii="Times New Roman" w:hAnsi="Times New Roman"/>
          <w:szCs w:val="21"/>
        </w:rPr>
        <w:t>动滑轮重、绳重及摩擦不计，</w:t>
      </w:r>
      <w:r w:rsidRPr="007957B8">
        <w:rPr>
          <w:rFonts w:ascii="Times New Roman" w:hAnsi="Times New Roman"/>
          <w:szCs w:val="21"/>
        </w:rPr>
        <w:t>g</w:t>
      </w:r>
      <w:r w:rsidRPr="007957B8">
        <w:rPr>
          <w:rFonts w:ascii="Times New Roman" w:hAnsi="Times New Roman"/>
          <w:szCs w:val="21"/>
        </w:rPr>
        <w:t>取</w:t>
      </w:r>
      <w:r w:rsidRPr="007957B8">
        <w:rPr>
          <w:rFonts w:ascii="Times New Roman" w:hAnsi="Times New Roman"/>
          <w:szCs w:val="21"/>
        </w:rPr>
        <w:t>10</w:t>
      </w:r>
      <w:r w:rsidRPr="007957B8">
        <w:rPr>
          <w:rFonts w:ascii="Times New Roman" w:hAnsi="Times New Roman"/>
          <w:szCs w:val="21"/>
        </w:rPr>
        <w:t>牛／千克</w:t>
      </w:r>
      <w:r w:rsidRPr="007957B8">
        <w:rPr>
          <w:rFonts w:ascii="Times New Roman" w:hAnsi="Times New Roman"/>
          <w:szCs w:val="21"/>
        </w:rPr>
        <w:t>)</w:t>
      </w:r>
    </w:p>
    <w:p w:rsidR="001C18CD" w:rsidRPr="007957B8" w:rsidRDefault="001C18CD" w:rsidP="001C18CD">
      <w:pPr>
        <w:tabs>
          <w:tab w:val="center" w:pos="2558"/>
        </w:tabs>
        <w:ind w:firstLine="495"/>
        <w:jc w:val="left"/>
        <w:rPr>
          <w:rFonts w:ascii="Times New Roman" w:hAnsi="Times New Roman"/>
          <w:szCs w:val="21"/>
        </w:rPr>
      </w:pPr>
      <w:r w:rsidRPr="007957B8">
        <w:rPr>
          <w:rFonts w:ascii="Times New Roman" w:hAnsi="Times New Roman"/>
          <w:szCs w:val="21"/>
        </w:rPr>
        <w:t xml:space="preserve"> (1)</w:t>
      </w:r>
      <w:r w:rsidRPr="007957B8">
        <w:rPr>
          <w:rFonts w:ascii="Times New Roman" w:hAnsi="Times New Roman"/>
          <w:szCs w:val="21"/>
        </w:rPr>
        <w:t>为保持平衡，起重臂的长度越长的塔式起重机，配备的平衡重的质量应越</w:t>
      </w:r>
      <w:r w:rsidRPr="007957B8">
        <w:rPr>
          <w:rFonts w:ascii="Times New Roman" w:hAnsi="Times New Roman"/>
          <w:color w:val="000000"/>
          <w:szCs w:val="21"/>
          <w:u w:val="single"/>
        </w:rPr>
        <w:t xml:space="preserve">  ▲  </w:t>
      </w:r>
      <w:r w:rsidRPr="007957B8">
        <w:rPr>
          <w:rFonts w:ascii="Times New Roman" w:hAnsi="Times New Roman"/>
          <w:szCs w:val="21"/>
        </w:rPr>
        <w:t xml:space="preserve"> </w:t>
      </w:r>
      <w:r w:rsidRPr="007957B8">
        <w:rPr>
          <w:rFonts w:ascii="Times New Roman" w:hAnsi="Times New Roman"/>
          <w:szCs w:val="21"/>
        </w:rPr>
        <w:t>。</w:t>
      </w:r>
    </w:p>
    <w:p w:rsidR="001C18CD" w:rsidRPr="007957B8" w:rsidRDefault="001C18CD" w:rsidP="001C18CD">
      <w:pPr>
        <w:tabs>
          <w:tab w:val="center" w:pos="2558"/>
        </w:tabs>
        <w:ind w:firstLine="495"/>
        <w:jc w:val="left"/>
        <w:rPr>
          <w:rFonts w:ascii="Times New Roman" w:hAnsi="Times New Roman"/>
          <w:szCs w:val="21"/>
        </w:rPr>
      </w:pPr>
      <w:r>
        <w:rPr>
          <w:rFonts w:ascii="Times New Roman" w:hAnsi="Times New Roman"/>
          <w:noProof/>
        </w:rPr>
        <w:drawing>
          <wp:anchor distT="0" distB="0" distL="114300" distR="114300" simplePos="0" relativeHeight="251684864" behindDoc="0" locked="0" layoutInCell="1" allowOverlap="1" wp14:anchorId="59C5F2B3" wp14:editId="19FC9ED0">
            <wp:simplePos x="0" y="0"/>
            <wp:positionH relativeFrom="column">
              <wp:posOffset>2649220</wp:posOffset>
            </wp:positionH>
            <wp:positionV relativeFrom="paragraph">
              <wp:posOffset>0</wp:posOffset>
            </wp:positionV>
            <wp:extent cx="3018790" cy="1628775"/>
            <wp:effectExtent l="0" t="0" r="0" b="9525"/>
            <wp:wrapSquare wrapText="bothSides"/>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及各类教学资源下载，还有大量而丰富的教学相关资讯！"/>
                    <pic:cNvPicPr>
                      <a:picLocks noChangeAspect="1" noChangeArrowheads="1"/>
                    </pic:cNvPicPr>
                  </pic:nvPicPr>
                  <pic:blipFill>
                    <a:blip r:embed="rId63" cstate="print">
                      <a:clrChange>
                        <a:clrFrom>
                          <a:srgbClr val="FFFFFF"/>
                        </a:clrFrom>
                        <a:clrTo>
                          <a:srgbClr val="FFFFFF">
                            <a:alpha val="0"/>
                          </a:srgbClr>
                        </a:clrTo>
                      </a:clrChange>
                      <a:extLst>
                        <a:ext uri="{BEBA8EAE-BF5A-486C-A8C5-ECC9F3942E4B}">
                          <a14:imgProps xmlns:a14="http://schemas.microsoft.com/office/drawing/2010/main">
                            <a14:imgLayer r:embed="rId6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1879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7B8">
        <w:rPr>
          <w:rFonts w:ascii="Times New Roman" w:hAnsi="Times New Roman"/>
          <w:szCs w:val="21"/>
        </w:rPr>
        <w:t xml:space="preserve"> (2)</w:t>
      </w:r>
      <w:r w:rsidRPr="007957B8">
        <w:rPr>
          <w:rFonts w:ascii="Times New Roman" w:hAnsi="Times New Roman"/>
          <w:szCs w:val="21"/>
        </w:rPr>
        <w:t>图乙为起重机</w:t>
      </w:r>
      <w:r w:rsidRPr="007957B8">
        <w:rPr>
          <w:rFonts w:ascii="Times New Roman" w:hAnsi="Times New Roman"/>
          <w:color w:val="000000"/>
          <w:szCs w:val="21"/>
        </w:rPr>
        <w:t>钢丝绳穿绳简</w:t>
      </w:r>
      <w:r w:rsidRPr="007957B8">
        <w:rPr>
          <w:rFonts w:ascii="Times New Roman" w:hAnsi="Times New Roman"/>
          <w:szCs w:val="21"/>
        </w:rPr>
        <w:t>化示意图，定滑轮</w:t>
      </w:r>
      <w:r w:rsidRPr="007957B8">
        <w:rPr>
          <w:rFonts w:ascii="Times New Roman" w:hAnsi="Times New Roman"/>
          <w:szCs w:val="21"/>
        </w:rPr>
        <w:t>a</w:t>
      </w:r>
      <w:r w:rsidRPr="007957B8">
        <w:rPr>
          <w:rFonts w:ascii="Times New Roman" w:hAnsi="Times New Roman"/>
          <w:szCs w:val="21"/>
        </w:rPr>
        <w:t>的作用是</w:t>
      </w:r>
      <w:r w:rsidRPr="007957B8">
        <w:rPr>
          <w:rFonts w:ascii="Times New Roman" w:hAnsi="Times New Roman"/>
          <w:color w:val="000000"/>
          <w:szCs w:val="21"/>
          <w:u w:val="single"/>
        </w:rPr>
        <w:t xml:space="preserve">  ▲  </w:t>
      </w:r>
      <w:r w:rsidRPr="007957B8">
        <w:rPr>
          <w:rFonts w:ascii="Times New Roman" w:hAnsi="Times New Roman"/>
          <w:szCs w:val="21"/>
        </w:rPr>
        <w:t>。若钢丝绳能承受的最大拉力为</w:t>
      </w:r>
      <w:r w:rsidRPr="007957B8">
        <w:rPr>
          <w:rFonts w:ascii="Times New Roman" w:hAnsi="Times New Roman"/>
          <w:szCs w:val="21"/>
        </w:rPr>
        <w:t>3</w:t>
      </w:r>
      <w:r w:rsidRPr="007957B8">
        <w:rPr>
          <w:rFonts w:ascii="Times New Roman" w:hAnsi="Times New Roman"/>
        </w:rPr>
        <w:t>×</w:t>
      </w:r>
      <w:r w:rsidRPr="007957B8">
        <w:rPr>
          <w:rFonts w:ascii="Times New Roman" w:hAnsi="Times New Roman"/>
          <w:szCs w:val="21"/>
        </w:rPr>
        <w:t>10</w:t>
      </w:r>
      <w:r w:rsidRPr="007957B8">
        <w:rPr>
          <w:rFonts w:ascii="Times New Roman" w:hAnsi="Times New Roman"/>
          <w:szCs w:val="21"/>
          <w:vertAlign w:val="superscript"/>
        </w:rPr>
        <w:t>4</w:t>
      </w:r>
      <w:r w:rsidRPr="007957B8">
        <w:rPr>
          <w:rFonts w:ascii="Times New Roman" w:hAnsi="Times New Roman"/>
          <w:szCs w:val="21"/>
        </w:rPr>
        <w:t>牛，则能吊起货物的质量不能超过多少千克</w:t>
      </w:r>
      <w:r w:rsidRPr="007957B8">
        <w:rPr>
          <w:rFonts w:ascii="Times New Roman" w:hAnsi="Times New Roman"/>
          <w:szCs w:val="21"/>
        </w:rPr>
        <w:t>?</w:t>
      </w:r>
    </w:p>
    <w:p w:rsidR="001C18CD" w:rsidRPr="007957B8" w:rsidRDefault="001C18CD" w:rsidP="001C18CD">
      <w:pPr>
        <w:tabs>
          <w:tab w:val="center" w:pos="2558"/>
        </w:tabs>
        <w:ind w:firstLine="495"/>
        <w:jc w:val="left"/>
        <w:rPr>
          <w:rFonts w:ascii="Times New Roman" w:hAnsi="Times New Roman"/>
          <w:szCs w:val="21"/>
        </w:rPr>
      </w:pPr>
      <w:r w:rsidRPr="007957B8">
        <w:rPr>
          <w:rFonts w:ascii="Times New Roman" w:hAnsi="Times New Roman"/>
          <w:szCs w:val="21"/>
        </w:rPr>
        <w:t xml:space="preserve">    (3)</w:t>
      </w:r>
      <w:r w:rsidRPr="007957B8">
        <w:rPr>
          <w:rFonts w:ascii="Times New Roman" w:hAnsi="Times New Roman"/>
          <w:szCs w:val="21"/>
        </w:rPr>
        <w:t>若将重为</w:t>
      </w:r>
      <w:r w:rsidRPr="007957B8">
        <w:rPr>
          <w:rFonts w:ascii="Times New Roman" w:hAnsi="Times New Roman"/>
          <w:szCs w:val="21"/>
        </w:rPr>
        <w:t>1.2</w:t>
      </w:r>
      <w:r w:rsidRPr="007957B8">
        <w:rPr>
          <w:rFonts w:ascii="Times New Roman" w:hAnsi="Times New Roman"/>
        </w:rPr>
        <w:t>×</w:t>
      </w:r>
      <w:r w:rsidRPr="007957B8">
        <w:rPr>
          <w:rFonts w:ascii="Times New Roman" w:hAnsi="Times New Roman"/>
          <w:szCs w:val="21"/>
        </w:rPr>
        <w:t>10</w:t>
      </w:r>
      <w:r w:rsidRPr="007957B8">
        <w:rPr>
          <w:rFonts w:ascii="Times New Roman" w:hAnsi="Times New Roman"/>
          <w:szCs w:val="21"/>
          <w:vertAlign w:val="superscript"/>
        </w:rPr>
        <w:t>4</w:t>
      </w:r>
      <w:r w:rsidRPr="007957B8">
        <w:rPr>
          <w:rFonts w:ascii="Times New Roman" w:hAnsi="Times New Roman"/>
          <w:szCs w:val="21"/>
        </w:rPr>
        <w:t>牛的货物由地面沿竖直方向匀速提升</w:t>
      </w:r>
      <w:r w:rsidRPr="007957B8">
        <w:rPr>
          <w:rFonts w:ascii="Times New Roman" w:hAnsi="Times New Roman"/>
          <w:szCs w:val="21"/>
        </w:rPr>
        <w:t>30</w:t>
      </w:r>
      <w:r w:rsidRPr="007957B8">
        <w:rPr>
          <w:rFonts w:ascii="Times New Roman" w:hAnsi="Times New Roman"/>
          <w:szCs w:val="21"/>
        </w:rPr>
        <w:t>米，再沿水平方向移动</w:t>
      </w:r>
      <w:r w:rsidRPr="007957B8">
        <w:rPr>
          <w:rFonts w:ascii="Times New Roman" w:hAnsi="Times New Roman"/>
          <w:szCs w:val="21"/>
        </w:rPr>
        <w:t>20</w:t>
      </w:r>
      <w:r w:rsidRPr="007957B8">
        <w:rPr>
          <w:rFonts w:ascii="Times New Roman" w:hAnsi="Times New Roman"/>
          <w:szCs w:val="21"/>
        </w:rPr>
        <w:t>米，则此过程中克服货物重力做功多少焦</w:t>
      </w:r>
      <w:r w:rsidRPr="007957B8">
        <w:rPr>
          <w:rFonts w:ascii="Times New Roman" w:hAnsi="Times New Roman"/>
          <w:szCs w:val="21"/>
        </w:rPr>
        <w:t>?</w:t>
      </w:r>
    </w:p>
    <w:p w:rsidR="001C18CD" w:rsidRPr="007957B8" w:rsidRDefault="001C18CD" w:rsidP="001C18CD">
      <w:pPr>
        <w:tabs>
          <w:tab w:val="center" w:pos="2558"/>
        </w:tabs>
        <w:ind w:firstLine="495"/>
        <w:jc w:val="left"/>
        <w:rPr>
          <w:rFonts w:ascii="Times New Roman" w:hAnsi="Times New Roman"/>
          <w:szCs w:val="21"/>
        </w:rPr>
      </w:pPr>
      <w:r w:rsidRPr="007957B8">
        <w:rPr>
          <w:rFonts w:ascii="Times New Roman" w:hAnsi="Times New Roman"/>
          <w:szCs w:val="21"/>
        </w:rPr>
        <w:t xml:space="preserve">  (4)</w:t>
      </w:r>
      <w:r w:rsidRPr="007957B8">
        <w:rPr>
          <w:rFonts w:ascii="Times New Roman" w:hAnsi="Times New Roman"/>
          <w:szCs w:val="21"/>
        </w:rPr>
        <w:t>若该起升电动机的效率为</w:t>
      </w:r>
      <w:r w:rsidRPr="007957B8">
        <w:rPr>
          <w:rFonts w:ascii="Times New Roman" w:hAnsi="Times New Roman"/>
          <w:szCs w:val="21"/>
        </w:rPr>
        <w:t>90</w:t>
      </w:r>
      <w:r w:rsidRPr="007957B8">
        <w:rPr>
          <w:rFonts w:ascii="Times New Roman" w:hAnsi="Times New Roman"/>
          <w:szCs w:val="21"/>
        </w:rPr>
        <w:t>％，将重为</w:t>
      </w:r>
      <w:r w:rsidRPr="007957B8">
        <w:rPr>
          <w:rFonts w:ascii="Times New Roman" w:hAnsi="Times New Roman"/>
          <w:szCs w:val="21"/>
        </w:rPr>
        <w:t>1</w:t>
      </w:r>
      <w:r w:rsidRPr="007957B8">
        <w:rPr>
          <w:rFonts w:ascii="Times New Roman" w:hAnsi="Times New Roman"/>
          <w:szCs w:val="21"/>
        </w:rPr>
        <w:t>．</w:t>
      </w:r>
      <w:r w:rsidRPr="007957B8">
        <w:rPr>
          <w:rFonts w:ascii="Times New Roman" w:hAnsi="Times New Roman"/>
          <w:szCs w:val="21"/>
        </w:rPr>
        <w:t>2</w:t>
      </w:r>
      <w:r w:rsidRPr="007957B8">
        <w:rPr>
          <w:rFonts w:ascii="Times New Roman" w:hAnsi="Times New Roman"/>
        </w:rPr>
        <w:t>×</w:t>
      </w:r>
      <w:r w:rsidRPr="007957B8">
        <w:rPr>
          <w:rFonts w:ascii="Times New Roman" w:hAnsi="Times New Roman"/>
          <w:szCs w:val="21"/>
        </w:rPr>
        <w:t>10</w:t>
      </w:r>
      <w:r w:rsidRPr="007957B8">
        <w:rPr>
          <w:rFonts w:ascii="Times New Roman" w:hAnsi="Times New Roman"/>
          <w:szCs w:val="21"/>
          <w:vertAlign w:val="superscript"/>
        </w:rPr>
        <w:t>4</w:t>
      </w:r>
      <w:r w:rsidRPr="007957B8">
        <w:rPr>
          <w:rFonts w:ascii="Times New Roman" w:hAnsi="Times New Roman"/>
          <w:szCs w:val="21"/>
        </w:rPr>
        <w:t>牛的货物提升到</w:t>
      </w:r>
      <w:r w:rsidRPr="007957B8">
        <w:rPr>
          <w:rFonts w:ascii="Times New Roman" w:hAnsi="Times New Roman"/>
          <w:szCs w:val="21"/>
        </w:rPr>
        <w:t>30</w:t>
      </w:r>
      <w:r w:rsidRPr="007957B8">
        <w:rPr>
          <w:rFonts w:ascii="Times New Roman" w:hAnsi="Times New Roman"/>
          <w:szCs w:val="21"/>
        </w:rPr>
        <w:t>米的高度，用时</w:t>
      </w:r>
      <w:r w:rsidRPr="007957B8">
        <w:rPr>
          <w:rFonts w:ascii="Times New Roman" w:hAnsi="Times New Roman"/>
          <w:szCs w:val="21"/>
        </w:rPr>
        <w:t>50</w:t>
      </w:r>
      <w:r w:rsidRPr="007957B8">
        <w:rPr>
          <w:rFonts w:ascii="Times New Roman" w:hAnsi="Times New Roman"/>
          <w:szCs w:val="21"/>
        </w:rPr>
        <w:t>秒，则该起升电动机的实际功率是多少瓦</w:t>
      </w:r>
      <w:r w:rsidRPr="007957B8">
        <w:rPr>
          <w:rFonts w:ascii="Times New Roman" w:hAnsi="Times New Roman"/>
          <w:szCs w:val="21"/>
        </w:rPr>
        <w:t>?</w:t>
      </w:r>
    </w:p>
    <w:p w:rsidR="001C18CD" w:rsidRPr="007957B8" w:rsidRDefault="001C18CD" w:rsidP="001C18CD">
      <w:pPr>
        <w:tabs>
          <w:tab w:val="center" w:pos="2558"/>
        </w:tabs>
        <w:ind w:firstLine="495"/>
        <w:jc w:val="left"/>
        <w:rPr>
          <w:rFonts w:ascii="Times New Roman" w:hAnsi="Times New Roman"/>
          <w:szCs w:val="21"/>
        </w:rPr>
      </w:pPr>
    </w:p>
    <w:p w:rsidR="001C18CD" w:rsidRPr="007957B8" w:rsidRDefault="001C18CD" w:rsidP="001C18CD">
      <w:pPr>
        <w:rPr>
          <w:rFonts w:ascii="Times New Roman" w:hAnsi="Times New Roman"/>
        </w:rPr>
      </w:pPr>
    </w:p>
    <w:p w:rsidR="001C18CD" w:rsidRPr="001C18CD" w:rsidRDefault="001C18CD" w:rsidP="001C18CD"/>
    <w:p w:rsidR="00BA12EF" w:rsidRPr="001C18CD" w:rsidRDefault="00BA12EF">
      <w:bookmarkStart w:id="0" w:name="_GoBack"/>
      <w:bookmarkEnd w:id="0"/>
    </w:p>
    <w:sectPr w:rsidR="00BA12EF" w:rsidRPr="001C18CD" w:rsidSect="00D57D95">
      <w:headerReference w:type="even" r:id="rId65"/>
      <w:headerReference w:type="default" r:id="rId66"/>
      <w:footerReference w:type="even" r:id="rId67"/>
      <w:footerReference w:type="default" r:id="rId68"/>
      <w:headerReference w:type="first" r:id="rId69"/>
      <w:footerReference w:type="first" r:id="rId70"/>
      <w:pgSz w:w="11907" w:h="16839" w:code="9"/>
      <w:pgMar w:top="1440" w:right="1418" w:bottom="1440" w:left="1559" w:header="312" w:footer="873"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666" w:rsidRDefault="00C54666" w:rsidP="001C18CD">
      <w:r>
        <w:separator/>
      </w:r>
    </w:p>
  </w:endnote>
  <w:endnote w:type="continuationSeparator" w:id="0">
    <w:p w:rsidR="00C54666" w:rsidRDefault="00C54666" w:rsidP="001C1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4D9" w:rsidRDefault="00C5466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95" w:rsidRPr="00B224D9" w:rsidRDefault="00C54666" w:rsidP="00B224D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4D9" w:rsidRDefault="00C5466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666" w:rsidRDefault="00C54666" w:rsidP="001C18CD">
      <w:r>
        <w:separator/>
      </w:r>
    </w:p>
  </w:footnote>
  <w:footnote w:type="continuationSeparator" w:id="0">
    <w:p w:rsidR="00C54666" w:rsidRDefault="00C54666" w:rsidP="001C1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4D9" w:rsidRDefault="00C5466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95" w:rsidRPr="00B224D9" w:rsidRDefault="00C54666" w:rsidP="00B224D9">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4D9" w:rsidRDefault="00C5466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93D7A"/>
    <w:multiLevelType w:val="hybridMultilevel"/>
    <w:tmpl w:val="DDD4C9C2"/>
    <w:lvl w:ilvl="0" w:tplc="FFFFFFFF">
      <w:start w:val="2"/>
      <w:numFmt w:val="decimalEnclosedCircle"/>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nsid w:val="54B15281"/>
    <w:multiLevelType w:val="hybridMultilevel"/>
    <w:tmpl w:val="F8EC09A6"/>
    <w:lvl w:ilvl="0" w:tplc="FFFFFFFF">
      <w:start w:val="1"/>
      <w:numFmt w:val="decimalEnclosedCircle"/>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AD0"/>
    <w:rsid w:val="001C18CD"/>
    <w:rsid w:val="005B7AD0"/>
    <w:rsid w:val="00A77A1C"/>
    <w:rsid w:val="00BA12EF"/>
    <w:rsid w:val="00C54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8C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18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18CD"/>
    <w:rPr>
      <w:sz w:val="18"/>
      <w:szCs w:val="18"/>
    </w:rPr>
  </w:style>
  <w:style w:type="paragraph" w:styleId="a4">
    <w:name w:val="footer"/>
    <w:basedOn w:val="a"/>
    <w:link w:val="Char0"/>
    <w:unhideWhenUsed/>
    <w:rsid w:val="001C18CD"/>
    <w:pPr>
      <w:tabs>
        <w:tab w:val="center" w:pos="4153"/>
        <w:tab w:val="right" w:pos="8306"/>
      </w:tabs>
      <w:snapToGrid w:val="0"/>
      <w:jc w:val="left"/>
    </w:pPr>
    <w:rPr>
      <w:sz w:val="18"/>
      <w:szCs w:val="18"/>
    </w:rPr>
  </w:style>
  <w:style w:type="character" w:customStyle="1" w:styleId="Char0">
    <w:name w:val="页脚 Char"/>
    <w:basedOn w:val="a0"/>
    <w:link w:val="a4"/>
    <w:uiPriority w:val="99"/>
    <w:rsid w:val="001C18CD"/>
    <w:rPr>
      <w:sz w:val="18"/>
      <w:szCs w:val="18"/>
    </w:rPr>
  </w:style>
  <w:style w:type="paragraph" w:customStyle="1" w:styleId="a5">
    <w:name w:val="样式"/>
    <w:rsid w:val="001C18CD"/>
    <w:pPr>
      <w:widowControl w:val="0"/>
      <w:autoSpaceDE w:val="0"/>
      <w:autoSpaceDN w:val="0"/>
      <w:adjustRightInd w:val="0"/>
    </w:pPr>
    <w:rPr>
      <w:rFonts w:ascii="宋体" w:eastAsia="宋体" w:hAnsi="Calibri" w:cs="宋体"/>
      <w:kern w:val="0"/>
      <w:sz w:val="24"/>
      <w:szCs w:val="24"/>
    </w:rPr>
  </w:style>
  <w:style w:type="paragraph" w:styleId="a6">
    <w:name w:val="Balloon Text"/>
    <w:basedOn w:val="a"/>
    <w:link w:val="Char1"/>
    <w:uiPriority w:val="99"/>
    <w:semiHidden/>
    <w:unhideWhenUsed/>
    <w:rsid w:val="001C18CD"/>
    <w:rPr>
      <w:sz w:val="18"/>
      <w:szCs w:val="18"/>
    </w:rPr>
  </w:style>
  <w:style w:type="character" w:customStyle="1" w:styleId="Char1">
    <w:name w:val="批注框文本 Char"/>
    <w:basedOn w:val="a0"/>
    <w:link w:val="a6"/>
    <w:uiPriority w:val="99"/>
    <w:semiHidden/>
    <w:rsid w:val="001C18CD"/>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8C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18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18CD"/>
    <w:rPr>
      <w:sz w:val="18"/>
      <w:szCs w:val="18"/>
    </w:rPr>
  </w:style>
  <w:style w:type="paragraph" w:styleId="a4">
    <w:name w:val="footer"/>
    <w:basedOn w:val="a"/>
    <w:link w:val="Char0"/>
    <w:unhideWhenUsed/>
    <w:rsid w:val="001C18CD"/>
    <w:pPr>
      <w:tabs>
        <w:tab w:val="center" w:pos="4153"/>
        <w:tab w:val="right" w:pos="8306"/>
      </w:tabs>
      <w:snapToGrid w:val="0"/>
      <w:jc w:val="left"/>
    </w:pPr>
    <w:rPr>
      <w:sz w:val="18"/>
      <w:szCs w:val="18"/>
    </w:rPr>
  </w:style>
  <w:style w:type="character" w:customStyle="1" w:styleId="Char0">
    <w:name w:val="页脚 Char"/>
    <w:basedOn w:val="a0"/>
    <w:link w:val="a4"/>
    <w:uiPriority w:val="99"/>
    <w:rsid w:val="001C18CD"/>
    <w:rPr>
      <w:sz w:val="18"/>
      <w:szCs w:val="18"/>
    </w:rPr>
  </w:style>
  <w:style w:type="paragraph" w:customStyle="1" w:styleId="a5">
    <w:name w:val="样式"/>
    <w:rsid w:val="001C18CD"/>
    <w:pPr>
      <w:widowControl w:val="0"/>
      <w:autoSpaceDE w:val="0"/>
      <w:autoSpaceDN w:val="0"/>
      <w:adjustRightInd w:val="0"/>
    </w:pPr>
    <w:rPr>
      <w:rFonts w:ascii="宋体" w:eastAsia="宋体" w:hAnsi="Calibri" w:cs="宋体"/>
      <w:kern w:val="0"/>
      <w:sz w:val="24"/>
      <w:szCs w:val="24"/>
    </w:rPr>
  </w:style>
  <w:style w:type="paragraph" w:styleId="a6">
    <w:name w:val="Balloon Text"/>
    <w:basedOn w:val="a"/>
    <w:link w:val="Char1"/>
    <w:uiPriority w:val="99"/>
    <w:semiHidden/>
    <w:unhideWhenUsed/>
    <w:rsid w:val="001C18CD"/>
    <w:rPr>
      <w:sz w:val="18"/>
      <w:szCs w:val="18"/>
    </w:rPr>
  </w:style>
  <w:style w:type="character" w:customStyle="1" w:styleId="Char1">
    <w:name w:val="批注框文本 Char"/>
    <w:basedOn w:val="a0"/>
    <w:link w:val="a6"/>
    <w:uiPriority w:val="99"/>
    <w:semiHidden/>
    <w:rsid w:val="001C18CD"/>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8.jpeg"/><Relationship Id="rId21" Type="http://schemas.microsoft.com/office/2007/relationships/hdphoto" Target="media/hdphoto6.wdp"/><Relationship Id="rId34" Type="http://schemas.microsoft.com/office/2007/relationships/hdphoto" Target="media/hdphoto12.wdp"/><Relationship Id="rId42" Type="http://schemas.microsoft.com/office/2007/relationships/hdphoto" Target="media/hdphoto16.wdp"/><Relationship Id="rId47" Type="http://schemas.openxmlformats.org/officeDocument/2006/relationships/image" Target="media/image22.jpeg"/><Relationship Id="rId50" Type="http://schemas.openxmlformats.org/officeDocument/2006/relationships/image" Target="media/image24.jpeg"/><Relationship Id="rId55" Type="http://schemas.openxmlformats.org/officeDocument/2006/relationships/image" Target="media/image27.jpeg"/><Relationship Id="rId63" Type="http://schemas.openxmlformats.org/officeDocument/2006/relationships/image" Target="media/image31.jpeg"/><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microsoft.com/office/2007/relationships/hdphoto" Target="media/hdphoto11.wdp"/><Relationship Id="rId37" Type="http://schemas.openxmlformats.org/officeDocument/2006/relationships/image" Target="media/image17.jpeg"/><Relationship Id="rId40" Type="http://schemas.microsoft.com/office/2007/relationships/hdphoto" Target="media/hdphoto15.wdp"/><Relationship Id="rId45" Type="http://schemas.openxmlformats.org/officeDocument/2006/relationships/image" Target="media/image21.jpeg"/><Relationship Id="rId53" Type="http://schemas.microsoft.com/office/2007/relationships/hdphoto" Target="media/hdphoto21.wdp"/><Relationship Id="rId58" Type="http://schemas.microsoft.com/office/2007/relationships/hdphoto" Target="media/hdphoto23.wdp"/><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microsoft.com/office/2007/relationships/hdphoto" Target="media/hdphoto7.wdp"/><Relationship Id="rId28" Type="http://schemas.openxmlformats.org/officeDocument/2006/relationships/image" Target="media/image12.png"/><Relationship Id="rId36" Type="http://schemas.microsoft.com/office/2007/relationships/hdphoto" Target="media/hdphoto13.wdp"/><Relationship Id="rId49" Type="http://schemas.openxmlformats.org/officeDocument/2006/relationships/image" Target="media/image23.jpeg"/><Relationship Id="rId57" Type="http://schemas.openxmlformats.org/officeDocument/2006/relationships/image" Target="media/image28.jpeg"/><Relationship Id="rId61" Type="http://schemas.openxmlformats.org/officeDocument/2006/relationships/image" Target="media/image30.jpeg"/><Relationship Id="rId10" Type="http://schemas.microsoft.com/office/2007/relationships/hdphoto" Target="media/hdphoto1.wdp"/><Relationship Id="rId19" Type="http://schemas.microsoft.com/office/2007/relationships/hdphoto" Target="media/hdphoto5.wdp"/><Relationship Id="rId31" Type="http://schemas.openxmlformats.org/officeDocument/2006/relationships/image" Target="media/image14.jpeg"/><Relationship Id="rId44" Type="http://schemas.microsoft.com/office/2007/relationships/hdphoto" Target="media/hdphoto17.wdp"/><Relationship Id="rId52" Type="http://schemas.openxmlformats.org/officeDocument/2006/relationships/image" Target="media/image25.jpeg"/><Relationship Id="rId60" Type="http://schemas.microsoft.com/office/2007/relationships/hdphoto" Target="media/hdphoto24.wdp"/><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3.wdp"/><Relationship Id="rId22" Type="http://schemas.openxmlformats.org/officeDocument/2006/relationships/image" Target="media/image9.jpeg"/><Relationship Id="rId27" Type="http://schemas.microsoft.com/office/2007/relationships/hdphoto" Target="media/hdphoto9.wdp"/><Relationship Id="rId30" Type="http://schemas.microsoft.com/office/2007/relationships/hdphoto" Target="media/hdphoto10.wdp"/><Relationship Id="rId35" Type="http://schemas.openxmlformats.org/officeDocument/2006/relationships/image" Target="media/image16.jpeg"/><Relationship Id="rId43" Type="http://schemas.openxmlformats.org/officeDocument/2006/relationships/image" Target="media/image20.jpeg"/><Relationship Id="rId48" Type="http://schemas.microsoft.com/office/2007/relationships/hdphoto" Target="media/hdphoto19.wdp"/><Relationship Id="rId56" Type="http://schemas.microsoft.com/office/2007/relationships/hdphoto" Target="media/hdphoto22.wdp"/><Relationship Id="rId64" Type="http://schemas.microsoft.com/office/2007/relationships/hdphoto" Target="media/hdphoto26.wdp"/><Relationship Id="rId69" Type="http://schemas.openxmlformats.org/officeDocument/2006/relationships/header" Target="header3.xml"/><Relationship Id="rId8" Type="http://schemas.openxmlformats.org/officeDocument/2006/relationships/image" Target="media/image1.png"/><Relationship Id="rId51" Type="http://schemas.microsoft.com/office/2007/relationships/hdphoto" Target="media/hdphoto20.wdp"/><Relationship Id="rId72" Type="http://schemas.openxmlformats.org/officeDocument/2006/relationships/theme" Target="theme/theme1.xml"/><Relationship Id="rId3" Type="http://schemas.microsoft.com/office/2007/relationships/stylesWithEffects" Target="stylesWithEffects.xml"/><Relationship Id="rId12" Type="http://schemas.microsoft.com/office/2007/relationships/hdphoto" Target="media/hdphoto2.wdp"/><Relationship Id="rId17" Type="http://schemas.microsoft.com/office/2007/relationships/hdphoto" Target="media/hdphoto4.wdp"/><Relationship Id="rId25" Type="http://schemas.microsoft.com/office/2007/relationships/hdphoto" Target="media/hdphoto8.wdp"/><Relationship Id="rId33" Type="http://schemas.openxmlformats.org/officeDocument/2006/relationships/image" Target="media/image15.jpeg"/><Relationship Id="rId38" Type="http://schemas.microsoft.com/office/2007/relationships/hdphoto" Target="media/hdphoto14.wdp"/><Relationship Id="rId46" Type="http://schemas.microsoft.com/office/2007/relationships/hdphoto" Target="media/hdphoto18.wdp"/><Relationship Id="rId59" Type="http://schemas.openxmlformats.org/officeDocument/2006/relationships/image" Target="media/image29.jpeg"/><Relationship Id="rId67" Type="http://schemas.openxmlformats.org/officeDocument/2006/relationships/footer" Target="footer1.xml"/><Relationship Id="rId20" Type="http://schemas.openxmlformats.org/officeDocument/2006/relationships/image" Target="media/image8.jpeg"/><Relationship Id="rId41" Type="http://schemas.openxmlformats.org/officeDocument/2006/relationships/image" Target="media/image19.jpeg"/><Relationship Id="rId54" Type="http://schemas.openxmlformats.org/officeDocument/2006/relationships/image" Target="media/image26.jpeg"/><Relationship Id="rId62" Type="http://schemas.microsoft.com/office/2007/relationships/hdphoto" Target="media/hdphoto25.wdp"/><Relationship Id="rId70"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1159</Words>
  <Characters>6610</Characters>
  <Application>Microsoft Office Word</Application>
  <DocSecurity>0</DocSecurity>
  <Lines>55</Lines>
  <Paragraphs>15</Paragraphs>
  <ScaleCrop>false</ScaleCrop>
  <Company>微软中国</Company>
  <LinksUpToDate>false</LinksUpToDate>
  <CharactersWithSpaces>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2020-10-26T11:31:00Z</dcterms:created>
  <dcterms:modified xsi:type="dcterms:W3CDTF">2020-10-26T11:33:00Z</dcterms:modified>
</cp:coreProperties>
</file>