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11684000</wp:posOffset>
            </wp:positionH>
            <wp:positionV relativeFrom="topMargin">
              <wp:posOffset>10223500</wp:posOffset>
            </wp:positionV>
            <wp:extent cx="406400" cy="393700"/>
            <wp:effectExtent l="0" t="0" r="0" b="0"/>
            <wp:wrapNone/>
            <wp:docPr id="100174" name="图片 10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4" name="图片 100174"/>
                    <pic:cNvPicPr>
                      <a:picLocks noChangeAspect="1"/>
                    </pic:cNvPicPr>
                  </pic:nvPicPr>
                  <pic:blipFill>
                    <a:blip r:embed="rId10"/>
                    <a:stretch>
                      <a:fillRect/>
                    </a:stretch>
                  </pic:blipFill>
                  <pic:spPr>
                    <a:xfrm>
                      <a:off x="0" y="0"/>
                      <a:ext cx="406400" cy="393700"/>
                    </a:xfrm>
                    <a:prstGeom prst="rect">
                      <a:avLst/>
                    </a:prstGeom>
                  </pic:spPr>
                </pic:pic>
              </a:graphicData>
            </a:graphic>
          </wp:anchor>
        </w:drawing>
      </w:r>
      <w:r>
        <w:rPr>
          <w:rFonts w:ascii="宋体" w:hAnsi="宋体" w:eastAsia="宋体" w:cs="宋体"/>
          <w:b/>
          <w:color w:val="auto"/>
          <w:sz w:val="32"/>
        </w:rPr>
        <w:t>科学试题卷</w:t>
      </w:r>
    </w:p>
    <w:p>
      <w:pPr>
        <w:spacing w:line="360" w:lineRule="auto"/>
        <w:jc w:val="left"/>
      </w:pPr>
      <w:r>
        <w:rPr>
          <w:rFonts w:ascii="宋体" w:hAnsi="宋体" w:eastAsia="宋体" w:cs="宋体"/>
          <w:b/>
          <w:color w:val="auto"/>
          <w:sz w:val="24"/>
        </w:rPr>
        <w:t>亲爱的考生：</w:t>
      </w:r>
    </w:p>
    <w:p>
      <w:pPr>
        <w:spacing w:line="360" w:lineRule="auto"/>
        <w:jc w:val="left"/>
      </w:pPr>
      <w:r>
        <w:rPr>
          <w:rFonts w:ascii="宋体" w:hAnsi="宋体" w:eastAsia="宋体" w:cs="宋体"/>
          <w:b/>
          <w:color w:val="auto"/>
          <w:sz w:val="24"/>
        </w:rPr>
        <w:t>欢迎参加考试！请你认真审题，仔细答题，发挥最佳水平。答题时，请注意以下几点：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页，有</w:t>
      </w:r>
      <w:r>
        <w:rPr>
          <w:rFonts w:ascii="Times New Roman" w:hAnsi="Times New Roman" w:eastAsia="Times New Roman" w:cs="Times New Roman"/>
          <w:b/>
          <w:color w:val="auto"/>
          <w:sz w:val="24"/>
        </w:rPr>
        <w:t>4</w:t>
      </w:r>
      <w:r>
        <w:rPr>
          <w:rFonts w:ascii="宋体" w:hAnsi="宋体" w:eastAsia="宋体" w:cs="宋体"/>
          <w:b/>
          <w:color w:val="auto"/>
          <w:sz w:val="24"/>
        </w:rPr>
        <w:t>大题，</w:t>
      </w:r>
      <w:r>
        <w:rPr>
          <w:rFonts w:ascii="Times New Roman" w:hAnsi="Times New Roman" w:eastAsia="Times New Roman" w:cs="Times New Roman"/>
          <w:b/>
          <w:color w:val="auto"/>
          <w:sz w:val="24"/>
        </w:rPr>
        <w:t>34</w:t>
      </w:r>
      <w:r>
        <w:rPr>
          <w:rFonts w:ascii="宋体" w:hAnsi="宋体" w:eastAsia="宋体" w:cs="宋体"/>
          <w:b/>
          <w:color w:val="auto"/>
          <w:sz w:val="24"/>
        </w:rPr>
        <w:t>小题。满分</w:t>
      </w:r>
      <w:r>
        <w:rPr>
          <w:rFonts w:ascii="Times New Roman" w:hAnsi="Times New Roman" w:eastAsia="Times New Roman" w:cs="Times New Roman"/>
          <w:b/>
          <w:color w:val="auto"/>
          <w:sz w:val="24"/>
        </w:rPr>
        <w:t>200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答题前，请认真阅读答题纸上的“注意事项”，按规定答题。</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H-1  C-12  O-16</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本卷中</w:t>
      </w:r>
      <w:r>
        <w:rPr>
          <w:rFonts w:ascii="Times New Roman" w:hAnsi="Times New Roman" w:eastAsia="Times New Roman" w:cs="Times New Roman"/>
          <w:b/>
          <w:color w:val="auto"/>
          <w:sz w:val="24"/>
        </w:rPr>
        <w:t>g</w:t>
      </w:r>
      <w:r>
        <w:rPr>
          <w:rFonts w:ascii="宋体" w:hAnsi="宋体" w:eastAsia="宋体" w:cs="宋体"/>
          <w:b/>
          <w:color w:val="auto"/>
          <w:sz w:val="24"/>
        </w:rPr>
        <w:t>取</w:t>
      </w:r>
      <w:r>
        <w:rPr>
          <w:rFonts w:ascii="Times New Roman" w:hAnsi="Times New Roman" w:eastAsia="Times New Roman" w:cs="Times New Roman"/>
          <w:b/>
          <w:color w:val="auto"/>
          <w:sz w:val="24"/>
        </w:rPr>
        <w:t>10</w:t>
      </w:r>
      <w:r>
        <w:rPr>
          <w:rFonts w:ascii="宋体" w:hAnsi="宋体" w:eastAsia="宋体" w:cs="宋体"/>
          <w:b/>
          <w:color w:val="auto"/>
          <w:sz w:val="24"/>
        </w:rPr>
        <w:t>牛</w:t>
      </w:r>
      <w:r>
        <w:rPr>
          <w:rFonts w:ascii="Times New Roman" w:hAnsi="Times New Roman" w:eastAsia="Times New Roman" w:cs="Times New Roman"/>
          <w:b/>
          <w:color w:val="auto"/>
          <w:sz w:val="24"/>
        </w:rPr>
        <w:t>/</w:t>
      </w:r>
      <w:r>
        <w:rPr>
          <w:rFonts w:ascii="宋体" w:hAnsi="宋体" w:eastAsia="宋体" w:cs="宋体"/>
          <w:b/>
          <w:color w:val="auto"/>
          <w:sz w:val="24"/>
        </w:rPr>
        <w:t>千克。</w:t>
      </w:r>
    </w:p>
    <w:p>
      <w:pPr>
        <w:spacing w:line="360" w:lineRule="auto"/>
        <w:jc w:val="center"/>
      </w:pPr>
      <w:r>
        <w:rPr>
          <w:rFonts w:ascii="宋体" w:hAnsi="宋体" w:eastAsia="宋体" w:cs="宋体"/>
          <w:b/>
          <w:color w:val="auto"/>
          <w:sz w:val="24"/>
        </w:rPr>
        <w:t>试卷Ⅰ</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分。请选出一个符合题意的正确选项，不选、多选、错选均不给分）</w:t>
      </w:r>
    </w:p>
    <w:p>
      <w:pPr>
        <w:spacing w:line="360" w:lineRule="auto"/>
        <w:jc w:val="both"/>
      </w:pPr>
      <w:r>
        <w:rPr>
          <w:color w:val="auto"/>
        </w:rPr>
        <w:t xml:space="preserve">1. </w:t>
      </w:r>
      <w:r>
        <w:rPr>
          <w:rFonts w:ascii="宋体" w:hAnsi="宋体" w:eastAsia="宋体" w:cs="宋体"/>
          <w:color w:val="auto"/>
        </w:rPr>
        <w:t>规范的实验操作有助于达成实验目的，并保证实验安全。下列实验操作中正确的是（　　）</w:t>
      </w:r>
    </w:p>
    <w:p>
      <w:pPr>
        <w:tabs>
          <w:tab w:val="left" w:pos="4873"/>
        </w:tabs>
        <w:spacing w:line="360" w:lineRule="auto"/>
        <w:jc w:val="left"/>
        <w:textAlignment w:val="center"/>
        <w:rPr>
          <w:color w:val="auto"/>
        </w:rPr>
      </w:pPr>
      <w:r>
        <w:t xml:space="preserve">A. </w:t>
      </w:r>
      <w:r>
        <w:drawing>
          <wp:inline distT="0" distB="0" distL="114300" distR="114300">
            <wp:extent cx="981075" cy="12858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981075" cy="1285875"/>
                    </a:xfrm>
                    <a:prstGeom prst="rect">
                      <a:avLst/>
                    </a:prstGeom>
                  </pic:spPr>
                </pic:pic>
              </a:graphicData>
            </a:graphic>
          </wp:inline>
        </w:drawing>
      </w:r>
      <w:r>
        <w:rPr>
          <w:color w:val="auto"/>
        </w:rPr>
        <w:t xml:space="preserve">  </w:t>
      </w:r>
      <w:r>
        <w:rPr>
          <w:rFonts w:ascii="宋体" w:hAnsi="宋体" w:eastAsia="宋体" w:cs="宋体"/>
          <w:color w:val="auto"/>
        </w:rPr>
        <w:t>过滤</w:t>
      </w:r>
      <w:r>
        <w:tab/>
      </w:r>
      <w:r>
        <w:t xml:space="preserve">B. </w:t>
      </w:r>
      <w:r>
        <w:drawing>
          <wp:inline distT="0" distB="0" distL="114300" distR="114300">
            <wp:extent cx="876300" cy="9715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76300" cy="971550"/>
                    </a:xfrm>
                    <a:prstGeom prst="rect">
                      <a:avLst/>
                    </a:prstGeom>
                  </pic:spPr>
                </pic:pic>
              </a:graphicData>
            </a:graphic>
          </wp:inline>
        </w:drawing>
      </w:r>
      <w:r>
        <w:rPr>
          <w:color w:val="auto"/>
        </w:rPr>
        <w:t xml:space="preserve">  </w:t>
      </w:r>
      <w:r>
        <w:rPr>
          <w:rFonts w:ascii="宋体" w:hAnsi="宋体" w:eastAsia="宋体" w:cs="宋体"/>
          <w:color w:val="auto"/>
        </w:rPr>
        <w:t>点燃酒精灯</w:t>
      </w:r>
    </w:p>
    <w:p>
      <w:pPr>
        <w:tabs>
          <w:tab w:val="left" w:pos="4873"/>
        </w:tabs>
        <w:spacing w:line="360" w:lineRule="auto"/>
        <w:jc w:val="left"/>
        <w:textAlignment w:val="center"/>
        <w:rPr>
          <w:color w:val="000000"/>
        </w:rPr>
      </w:pPr>
      <w:r>
        <w:t>C</w:t>
      </w:r>
      <w:r>
        <w:rPr>
          <w:position w:val="-22"/>
        </w:rPr>
        <w:drawing>
          <wp:inline distT="0" distB="0" distL="114300" distR="114300">
            <wp:extent cx="31750" cy="88900"/>
            <wp:effectExtent l="0" t="0" r="0" b="0"/>
            <wp:docPr id="761066908" name="图片 76106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6908" name="图片 761066908"/>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t xml:space="preserve"> </w:t>
      </w:r>
      <w:r>
        <w:drawing>
          <wp:inline distT="0" distB="0" distL="114300" distR="114300">
            <wp:extent cx="990600" cy="14287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990600" cy="1428750"/>
                    </a:xfrm>
                    <a:prstGeom prst="rect">
                      <a:avLst/>
                    </a:prstGeom>
                  </pic:spPr>
                </pic:pic>
              </a:graphicData>
            </a:graphic>
          </wp:inline>
        </w:drawing>
      </w:r>
      <w:r>
        <w:rPr>
          <w:color w:val="auto"/>
        </w:rPr>
        <w:t xml:space="preserve">  </w:t>
      </w:r>
      <w:r>
        <w:rPr>
          <w:rFonts w:ascii="宋体" w:hAnsi="宋体" w:eastAsia="宋体" w:cs="宋体"/>
          <w:color w:val="auto"/>
        </w:rPr>
        <w:t>滴加液体</w:t>
      </w:r>
      <w:r>
        <w:tab/>
      </w:r>
      <w:r>
        <w:t xml:space="preserve">D. </w:t>
      </w:r>
      <w:r>
        <w:drawing>
          <wp:inline distT="0" distB="0" distL="114300" distR="114300">
            <wp:extent cx="1076325" cy="11239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76325" cy="1123950"/>
                    </a:xfrm>
                    <a:prstGeom prst="rect">
                      <a:avLst/>
                    </a:prstGeom>
                  </pic:spPr>
                </pic:pic>
              </a:graphicData>
            </a:graphic>
          </wp:inline>
        </w:drawing>
      </w:r>
      <w:r>
        <w:rPr>
          <w:color w:val="auto"/>
        </w:rPr>
        <w:t xml:space="preserve">  </w:t>
      </w:r>
      <w:r>
        <w:rPr>
          <w:rFonts w:ascii="宋体" w:hAnsi="宋体" w:eastAsia="宋体" w:cs="宋体"/>
          <w:color w:val="auto"/>
        </w:rPr>
        <w:t>闻气味</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、过滤液体时，要注意</w:t>
      </w:r>
      <w:r>
        <w:rPr>
          <w:rFonts w:ascii="Times New Roman" w:hAnsi="Times New Roman" w:eastAsia="Times New Roman" w:cs="Times New Roman"/>
          <w:color w:val="000000"/>
        </w:rPr>
        <w:t>“</w:t>
      </w:r>
      <w:r>
        <w:rPr>
          <w:rFonts w:ascii="宋体" w:hAnsi="宋体" w:eastAsia="宋体" w:cs="宋体"/>
          <w:color w:val="000000"/>
        </w:rPr>
        <w:t>一贴、二低、三靠</w:t>
      </w:r>
      <w:r>
        <w:rPr>
          <w:rFonts w:ascii="Times New Roman" w:hAnsi="Times New Roman" w:eastAsia="Times New Roman" w:cs="Times New Roman"/>
          <w:color w:val="000000"/>
        </w:rPr>
        <w:t>”</w:t>
      </w:r>
      <w:r>
        <w:rPr>
          <w:rFonts w:ascii="宋体" w:hAnsi="宋体" w:eastAsia="宋体" w:cs="宋体"/>
          <w:color w:val="000000"/>
        </w:rPr>
        <w:t>的原则，图中缺少玻璃棒引流，图中所示操作错误；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、使用酒精灯时要注意</w:t>
      </w:r>
      <w:r>
        <w:rPr>
          <w:rFonts w:ascii="Times New Roman" w:hAnsi="Times New Roman" w:eastAsia="Times New Roman" w:cs="Times New Roman"/>
          <w:color w:val="000000"/>
        </w:rPr>
        <w:t>“</w:t>
      </w:r>
      <w:r>
        <w:rPr>
          <w:rFonts w:ascii="宋体" w:hAnsi="宋体" w:eastAsia="宋体" w:cs="宋体"/>
          <w:color w:val="000000"/>
        </w:rPr>
        <w:t>两查、两禁、一不可</w:t>
      </w:r>
      <w:r>
        <w:rPr>
          <w:rFonts w:ascii="Times New Roman" w:hAnsi="Times New Roman" w:eastAsia="Times New Roman" w:cs="Times New Roman"/>
          <w:color w:val="000000"/>
        </w:rPr>
        <w:t>”</w:t>
      </w:r>
      <w:r>
        <w:rPr>
          <w:rFonts w:ascii="宋体" w:hAnsi="宋体" w:eastAsia="宋体" w:cs="宋体"/>
          <w:color w:val="000000"/>
        </w:rPr>
        <w:t>，禁止用酒精灯去引燃另一只酒精灯，图中所示操作错误；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、用胶头滴管滴加少量液体的操作，注意胶头滴管不能伸入到试管内或接触试管内壁，应垂直悬空在试管口上方滴加液体，防止污染胶头滴管，图中所示操作错误；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、闻气体的气味时，应用手在瓶口轻轻的扇动，使极少量的气体飘进鼻子中，不能将鼻子凑到集气瓶口去闻气体的气味，图中所示操作正确。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both"/>
        <w:textAlignment w:val="center"/>
        <w:rPr>
          <w:color w:val="000000"/>
        </w:rPr>
      </w:pPr>
      <w:r>
        <w:rPr>
          <w:color w:val="000000"/>
        </w:rPr>
        <w:t xml:space="preserve">2. </w:t>
      </w:r>
      <w:r>
        <w:rPr>
          <w:rFonts w:ascii="宋体" w:hAnsi="宋体" w:eastAsia="宋体" w:cs="宋体"/>
          <w:color w:val="000000"/>
        </w:rPr>
        <w:t>今年</w:t>
      </w:r>
      <w:r>
        <w:rPr>
          <w:rFonts w:ascii="Times New Roman" w:hAnsi="Times New Roman" w:eastAsia="Times New Roman" w:cs="Times New Roman"/>
          <w:color w:val="000000"/>
        </w:rPr>
        <w:t>4</w:t>
      </w:r>
      <w:r>
        <w:rPr>
          <w:rFonts w:ascii="宋体" w:hAnsi="宋体" w:eastAsia="宋体" w:cs="宋体"/>
          <w:color w:val="000000"/>
        </w:rPr>
        <w:t>月，我市某同学运用“心肺复苏”急救技能挽救了同学的生命。下列说法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both"/>
        <w:textAlignment w:val="center"/>
        <w:rPr>
          <w:color w:val="000000"/>
        </w:rPr>
      </w:pPr>
      <w:r>
        <w:rPr>
          <w:color w:val="000000"/>
        </w:rPr>
        <w:drawing>
          <wp:inline distT="0" distB="0" distL="114300" distR="114300">
            <wp:extent cx="2257425" cy="1819275"/>
            <wp:effectExtent l="0" t="0" r="317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257425" cy="1819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在进行急救之前先拨打</w:t>
      </w:r>
      <w:r>
        <w:rPr>
          <w:rFonts w:ascii="Times New Roman" w:hAnsi="Times New Roman" w:eastAsia="Times New Roman" w:cs="Times New Roman"/>
          <w:color w:val="000000"/>
        </w:rPr>
        <w:t>120</w:t>
      </w:r>
      <w:r>
        <w:rPr>
          <w:rFonts w:ascii="宋体" w:hAnsi="宋体" w:eastAsia="宋体" w:cs="宋体"/>
          <w:color w:val="000000"/>
        </w:rPr>
        <w:t>急救电话</w:t>
      </w:r>
    </w:p>
    <w:p>
      <w:pPr>
        <w:spacing w:line="360" w:lineRule="auto"/>
        <w:jc w:val="left"/>
        <w:textAlignment w:val="center"/>
        <w:rPr>
          <w:color w:val="000000"/>
        </w:rPr>
      </w:pPr>
      <w:r>
        <w:rPr>
          <w:color w:val="000000"/>
        </w:rPr>
        <w:t xml:space="preserve">B. </w:t>
      </w:r>
      <w:r>
        <w:rPr>
          <w:rFonts w:ascii="宋体" w:hAnsi="宋体" w:eastAsia="宋体" w:cs="宋体"/>
          <w:color w:val="000000"/>
        </w:rPr>
        <w:t>进行人工呼吸前，应先清除患者口鼻中的异物</w:t>
      </w:r>
    </w:p>
    <w:p>
      <w:pPr>
        <w:spacing w:line="360" w:lineRule="auto"/>
        <w:jc w:val="left"/>
        <w:textAlignment w:val="center"/>
        <w:rPr>
          <w:color w:val="000000"/>
        </w:rPr>
      </w:pPr>
      <w:r>
        <w:rPr>
          <w:color w:val="000000"/>
        </w:rPr>
        <w:t xml:space="preserve">C. </w:t>
      </w:r>
      <w:r>
        <w:rPr>
          <w:rFonts w:ascii="宋体" w:hAnsi="宋体" w:eastAsia="宋体" w:cs="宋体"/>
          <w:color w:val="000000"/>
        </w:rPr>
        <w:t>进行如图的胸外心脏按压时，用力越大效果越好</w:t>
      </w:r>
    </w:p>
    <w:p>
      <w:pPr>
        <w:spacing w:line="360" w:lineRule="auto"/>
        <w:jc w:val="left"/>
        <w:textAlignment w:val="center"/>
        <w:rPr>
          <w:color w:val="000000"/>
        </w:rPr>
      </w:pPr>
      <w:r>
        <w:rPr>
          <w:color w:val="000000"/>
        </w:rPr>
        <w:t xml:space="preserve">D. </w:t>
      </w:r>
      <w:r>
        <w:rPr>
          <w:rFonts w:ascii="宋体" w:hAnsi="宋体" w:eastAsia="宋体" w:cs="宋体"/>
          <w:color w:val="000000"/>
        </w:rPr>
        <w:t>胸外心脏按压与人工呼吸要有规律地交替进行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【分析】1．心肺复苏是当呼吸及心跳停止时，合并使用人工呼吸及心外按压来进行急救的一种技术。</w:t>
      </w:r>
    </w:p>
    <w:p>
      <w:pPr>
        <w:spacing w:line="360" w:lineRule="auto"/>
        <w:jc w:val="left"/>
        <w:textAlignment w:val="center"/>
        <w:rPr>
          <w:color w:val="000000"/>
        </w:rPr>
      </w:pPr>
      <w:r>
        <w:rPr>
          <w:color w:val="000000"/>
        </w:rPr>
        <w:t>2．胸外心脏挤压是采用人工方法帮助心脏跳动，维持血液循环，最后使病人恢复心跳的一种急救技术，适用于触电、溺水、心脏病等引起的心跳骤停。</w:t>
      </w:r>
    </w:p>
    <w:p>
      <w:pPr>
        <w:spacing w:line="360" w:lineRule="auto"/>
        <w:jc w:val="left"/>
        <w:textAlignment w:val="center"/>
        <w:rPr>
          <w:color w:val="000000"/>
        </w:rPr>
      </w:pPr>
      <w:r>
        <w:rPr>
          <w:color w:val="000000"/>
        </w:rPr>
        <w:t>【详解】A．生活中发现有人因意外造成呼吸、心脏骤停时，判断患者情况后，应立即拨打120急救电话，拨打电话时要沉着冷静，切勿慌张、语无伦次，A正确。</w:t>
      </w:r>
    </w:p>
    <w:p>
      <w:pPr>
        <w:spacing w:line="360" w:lineRule="auto"/>
        <w:jc w:val="left"/>
        <w:textAlignment w:val="center"/>
        <w:rPr>
          <w:color w:val="000000"/>
        </w:rPr>
      </w:pPr>
      <w:r>
        <w:rPr>
          <w:color w:val="000000"/>
        </w:rPr>
        <w:t>B．做人工呼吸前应清除病人口鼻内的异物和污物，保持呼吸道通畅，B正确。</w:t>
      </w:r>
    </w:p>
    <w:p>
      <w:pPr>
        <w:spacing w:line="360" w:lineRule="auto"/>
        <w:jc w:val="left"/>
        <w:textAlignment w:val="center"/>
        <w:rPr>
          <w:color w:val="000000"/>
        </w:rPr>
      </w:pPr>
      <w:r>
        <w:rPr>
          <w:color w:val="000000"/>
        </w:rPr>
        <w:t>C．在进行胸外心脏按压时，用力至少要让胸骨下陷约5厘米，然后放松，而不是用力越大效果越好，C错误。</w:t>
      </w:r>
    </w:p>
    <w:p>
      <w:pPr>
        <w:spacing w:line="360" w:lineRule="auto"/>
        <w:jc w:val="left"/>
        <w:textAlignment w:val="center"/>
        <w:rPr>
          <w:color w:val="000000"/>
        </w:rPr>
      </w:pPr>
      <w:r>
        <w:rPr>
          <w:color w:val="000000"/>
        </w:rPr>
        <w:t>D．人工呼吸和胸外心脏按压的方法结合时，要先做30次心脏按压，并保持气道通畅，再做2次人工呼吸，如此交替反复进行，D正确。</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color w:val="000000"/>
        </w:rPr>
        <w:t xml:space="preserve">3. </w:t>
      </w:r>
      <w:r>
        <w:rPr>
          <w:rFonts w:ascii="宋体" w:hAnsi="宋体" w:eastAsia="宋体" w:cs="宋体"/>
          <w:color w:val="000000"/>
        </w:rPr>
        <w:t>如图是某温度计的示数。该温度最有可能是（　　）</w:t>
      </w:r>
    </w:p>
    <w:p>
      <w:pPr>
        <w:spacing w:line="360" w:lineRule="auto"/>
        <w:jc w:val="both"/>
        <w:textAlignment w:val="center"/>
        <w:rPr>
          <w:color w:val="000000"/>
        </w:rPr>
      </w:pPr>
      <w:r>
        <w:rPr>
          <w:color w:val="000000"/>
        </w:rPr>
        <w:drawing>
          <wp:inline distT="0" distB="0" distL="114300" distR="114300">
            <wp:extent cx="723900" cy="10001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723900" cy="10001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冰熔化时的温度</w:t>
      </w:r>
      <w:r>
        <w:rPr>
          <w:color w:val="000000"/>
        </w:rPr>
        <w:tab/>
      </w:r>
      <w:r>
        <w:rPr>
          <w:color w:val="000000"/>
        </w:rPr>
        <w:t xml:space="preserve">B. </w:t>
      </w:r>
      <w:r>
        <w:rPr>
          <w:rFonts w:ascii="宋体" w:hAnsi="宋体" w:eastAsia="宋体" w:cs="宋体"/>
          <w:color w:val="000000"/>
        </w:rPr>
        <w:t>人体的正常体温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台州夏天的室外温度</w:t>
      </w:r>
      <w:r>
        <w:rPr>
          <w:color w:val="000000"/>
        </w:rPr>
        <w:tab/>
      </w:r>
      <w:r>
        <w:rPr>
          <w:color w:val="000000"/>
        </w:rPr>
        <w:t xml:space="preserve">D. </w:t>
      </w:r>
      <w:r>
        <w:rPr>
          <w:rFonts w:ascii="宋体" w:hAnsi="宋体" w:eastAsia="宋体" w:cs="宋体"/>
          <w:color w:val="000000"/>
        </w:rPr>
        <w:t>人体感到舒适的环境温度</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【详解】根据图中的温度计，0~10℃分为5个小格，说明分度值为2℃，对应示数即为0℃。</w:t>
      </w:r>
    </w:p>
    <w:p>
      <w:pPr>
        <w:spacing w:line="360" w:lineRule="auto"/>
        <w:jc w:val="left"/>
        <w:textAlignment w:val="center"/>
        <w:rPr>
          <w:color w:val="000000"/>
        </w:rPr>
      </w:pPr>
      <w:r>
        <w:rPr>
          <w:color w:val="000000"/>
        </w:rPr>
        <w:t>A．冰的熔化时的温度是0℃，故A符合题意；</w:t>
      </w:r>
    </w:p>
    <w:p>
      <w:pPr>
        <w:spacing w:line="360" w:lineRule="auto"/>
        <w:jc w:val="left"/>
        <w:textAlignment w:val="center"/>
        <w:rPr>
          <w:color w:val="000000"/>
        </w:rPr>
      </w:pPr>
      <w:r>
        <w:rPr>
          <w:color w:val="000000"/>
        </w:rPr>
        <w:t>B．人体的正常体温约为37℃，故B不符合题意；</w:t>
      </w:r>
    </w:p>
    <w:p>
      <w:pPr>
        <w:spacing w:line="360" w:lineRule="auto"/>
        <w:jc w:val="left"/>
        <w:textAlignment w:val="center"/>
        <w:rPr>
          <w:color w:val="000000"/>
        </w:rPr>
      </w:pPr>
      <w:r>
        <w:rPr>
          <w:color w:val="000000"/>
        </w:rPr>
        <w:t>C．台州夏天的室外温度大约是30℃，故C不符合题意；</w:t>
      </w:r>
    </w:p>
    <w:p>
      <w:pPr>
        <w:spacing w:line="360" w:lineRule="auto"/>
        <w:jc w:val="left"/>
        <w:textAlignment w:val="center"/>
        <w:rPr>
          <w:color w:val="000000"/>
        </w:rPr>
      </w:pPr>
      <w:r>
        <w:rPr>
          <w:color w:val="000000"/>
        </w:rPr>
        <w:t>D．人体感到舒适的环境温度是23℃，故D不符合题意。</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4. </w:t>
      </w:r>
      <w:r>
        <w:rPr>
          <w:rFonts w:ascii="宋体" w:hAnsi="宋体" w:eastAsia="宋体" w:cs="宋体"/>
          <w:color w:val="000000"/>
        </w:rPr>
        <w:t>某同学制作了成熟叶肉细胞的模型，如图所示。其中表示液泡结构的是（　　）</w:t>
      </w:r>
    </w:p>
    <w:p>
      <w:pPr>
        <w:spacing w:line="360" w:lineRule="auto"/>
        <w:jc w:val="both"/>
        <w:textAlignment w:val="center"/>
        <w:rPr>
          <w:color w:val="000000"/>
        </w:rPr>
      </w:pPr>
      <w:r>
        <w:rPr>
          <w:color w:val="000000"/>
        </w:rPr>
        <w:drawing>
          <wp:inline distT="0" distB="0" distL="114300" distR="114300">
            <wp:extent cx="2085975" cy="133350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085975" cy="13335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植物细胞的基本结构包括细胞壁、细胞膜、细胞质、细胞核、叶绿体和液泡。动物细胞的基本结构包括：细胞膜、细胞质、细胞核。</w:t>
      </w:r>
    </w:p>
    <w:p>
      <w:pPr>
        <w:spacing w:line="360" w:lineRule="auto"/>
        <w:jc w:val="left"/>
        <w:textAlignment w:val="center"/>
        <w:rPr>
          <w:color w:val="000000"/>
        </w:rPr>
      </w:pPr>
      <w:r>
        <w:rPr>
          <w:color w:val="000000"/>
        </w:rPr>
        <w:t>【详解】</w:t>
      </w:r>
      <w:r>
        <w:rPr>
          <w:rFonts w:ascii="宋体" w:hAnsi="宋体" w:eastAsia="宋体" w:cs="宋体"/>
          <w:color w:val="000000"/>
        </w:rPr>
        <w:t>观图可知：①细胞壁、②液泡、③细胞核、④叶绿体，故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5. </w:t>
      </w:r>
      <w:r>
        <w:rPr>
          <w:rFonts w:ascii="宋体" w:hAnsi="宋体" w:eastAsia="宋体" w:cs="宋体"/>
          <w:color w:val="000000"/>
        </w:rPr>
        <w:t>会自动驾驶的汽车通过安装在车内的行车电脑，分析传感器收集的外界信息，处理信息后，输出到机械装置，实现自动驾驶。行车电脑相当于人体反射弧的（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感受器</w:t>
      </w:r>
      <w:r>
        <w:rPr>
          <w:color w:val="000000"/>
        </w:rPr>
        <w:tab/>
      </w:r>
      <w:r>
        <w:rPr>
          <w:color w:val="000000"/>
        </w:rPr>
        <w:t xml:space="preserve">B. </w:t>
      </w:r>
      <w:r>
        <w:rPr>
          <w:rFonts w:ascii="宋体" w:hAnsi="宋体" w:eastAsia="宋体" w:cs="宋体"/>
          <w:color w:val="000000"/>
        </w:rPr>
        <w:t>传入神经</w:t>
      </w:r>
      <w:r>
        <w:rPr>
          <w:color w:val="000000"/>
        </w:rPr>
        <w:tab/>
      </w:r>
      <w:r>
        <w:rPr>
          <w:color w:val="000000"/>
        </w:rPr>
        <w:t xml:space="preserve">C. </w:t>
      </w:r>
      <w:r>
        <w:rPr>
          <w:rFonts w:ascii="宋体" w:hAnsi="宋体" w:eastAsia="宋体" w:cs="宋体"/>
          <w:color w:val="000000"/>
        </w:rPr>
        <w:t>神经中枢</w:t>
      </w:r>
      <w:r>
        <w:rPr>
          <w:color w:val="000000"/>
        </w:rPr>
        <w:tab/>
      </w:r>
      <w:r>
        <w:rPr>
          <w:color w:val="000000"/>
        </w:rPr>
        <w:t xml:space="preserve">D. </w:t>
      </w:r>
      <w:r>
        <w:rPr>
          <w:rFonts w:ascii="宋体" w:hAnsi="宋体" w:eastAsia="宋体" w:cs="宋体"/>
          <w:color w:val="000000"/>
        </w:rPr>
        <w:t>传出神经</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【分析】神经调节的基本方式是反射，反射活动的结构基础称为反射弧，包括感受器、传入神经、神经中枢、传出神经和效应器。</w:t>
      </w:r>
    </w:p>
    <w:p>
      <w:pPr>
        <w:spacing w:line="360" w:lineRule="auto"/>
        <w:jc w:val="left"/>
        <w:textAlignment w:val="center"/>
        <w:rPr>
          <w:color w:val="000000"/>
        </w:rPr>
      </w:pPr>
      <w:r>
        <w:rPr>
          <w:color w:val="000000"/>
        </w:rPr>
        <w:t>【详解】反射弧包括感受器、传入神经、神经中枢、传出神经、效应器五部分。感受器能感受刺激．将外界刺激的信息转变为神经的兴奋； 传入神经将兴奋传入神经中枢；神经中枢对兴奋进行分析综合；传出神经将兴奋由神经中枢传至效应器；效应器对外界刺激作出反应。</w:t>
      </w:r>
    </w:p>
    <w:p>
      <w:pPr>
        <w:spacing w:line="360" w:lineRule="auto"/>
        <w:jc w:val="left"/>
        <w:textAlignment w:val="center"/>
        <w:rPr>
          <w:color w:val="000000"/>
        </w:rPr>
      </w:pPr>
      <w:r>
        <w:rPr>
          <w:color w:val="000000"/>
        </w:rPr>
        <w:t>自动汽车的行车电脑，分析传感器收集的外界信息，处理信息后，输出到机械装置，实现自动驾驶。所以行车电脑相当于人体反射弧的神经中枢。</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color w:val="000000"/>
        </w:rPr>
        <w:t xml:space="preserve">6. </w:t>
      </w:r>
      <w:r>
        <w:rPr>
          <w:rFonts w:ascii="宋体" w:hAnsi="宋体" w:eastAsia="宋体" w:cs="宋体"/>
          <w:color w:val="000000"/>
        </w:rPr>
        <w:t>“</w:t>
      </w:r>
      <w:r>
        <w:rPr>
          <w:rFonts w:ascii="Times New Roman" w:hAnsi="Times New Roman" w:eastAsia="Times New Roman" w:cs="Times New Roman"/>
          <w:color w:val="000000"/>
        </w:rPr>
        <w:t>84</w:t>
      </w:r>
      <w:r>
        <w:rPr>
          <w:rFonts w:ascii="宋体" w:hAnsi="宋体" w:eastAsia="宋体" w:cs="宋体"/>
          <w:color w:val="000000"/>
        </w:rPr>
        <w:t>消毒液”的有效成分是次氯酸钠</w:t>
      </w:r>
      <w:r>
        <w:object>
          <v:shape id="_x0000_i1025" o:spt="75" alt="学科网(www.zxxk.com)--教育资源门户，提供试卷、教案、课件、论文、素材以及各类教学资源下载，还有大量而丰富的教学相关资讯！" type="#_x0000_t75" style="height:20.25pt;width:47.25pt;" o:ole="t" filled="f" o:preferrelative="t" stroked="f" coordsize="21600,21600">
            <v:path/>
            <v:fill on="f" focussize="0,0"/>
            <v:stroke on="f" joinstyle="miter"/>
            <v:imagedata r:id="rId20" o:title="eqId685293e648707f48231393003f9c1211"/>
            <o:lock v:ext="edit" aspectratio="t"/>
            <w10:wrap type="none"/>
            <w10:anchorlock/>
          </v:shape>
          <o:OLEObject Type="Embed" ProgID="Equation.DSMT4" ShapeID="_x0000_i1025" DrawAspect="Content" ObjectID="_1468075725" r:id="rId19">
            <o:LockedField>false</o:LockedField>
          </o:OLEObject>
        </w:object>
      </w:r>
      <w:r>
        <w:rPr>
          <w:rFonts w:ascii="宋体" w:hAnsi="宋体" w:eastAsia="宋体" w:cs="宋体"/>
          <w:color w:val="000000"/>
        </w:rPr>
        <w:t>。</w:t>
      </w:r>
      <w:r>
        <w:object>
          <v:shape id="_x0000_i1026" o:spt="75" alt="学科网(www.zxxk.com)--教育资源门户，提供试卷、教案、课件、论文、素材以及各类教学资源下载，还有大量而丰富的教学相关资讯！" type="#_x0000_t75" style="height:14.25pt;width:38.5pt;" o:ole="t" filled="f" o:preferrelative="t" stroked="f" coordsize="21600,21600">
            <v:path/>
            <v:fill on="f" focussize="0,0"/>
            <v:stroke on="f" joinstyle="miter"/>
            <v:imagedata r:id="rId22" o:title="eqIdf4fcdce7444418a6bd89b0818fa2adbd"/>
            <o:lock v:ext="edit" aspectratio="t"/>
            <w10:wrap type="none"/>
            <w10:anchorlock/>
          </v:shape>
          <o:OLEObject Type="Embed" ProgID="Equation.DSMT4" ShapeID="_x0000_i1026" DrawAspect="Content" ObjectID="_1468075726" r:id="rId21">
            <o:LockedField>false</o:LockedField>
          </o:OLEObject>
        </w:object>
      </w:r>
      <w:r>
        <w:rPr>
          <w:rFonts w:ascii="宋体" w:hAnsi="宋体" w:eastAsia="宋体" w:cs="宋体"/>
          <w:color w:val="000000"/>
        </w:rPr>
        <w:t>中</w:t>
      </w:r>
      <w:r>
        <w:object>
          <v:shape id="_x0000_i1027"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24" o:title="eqIdf6efa7aa83e6863fa11e389467cf8e77"/>
            <o:lock v:ext="edit" aspectratio="t"/>
            <w10:wrap type="none"/>
            <w10:anchorlock/>
          </v:shape>
          <o:OLEObject Type="Embed" ProgID="Equation.DSMT4" ShapeID="_x0000_i1027" DrawAspect="Content" ObjectID="_1468075727" r:id="rId23">
            <o:LockedField>false</o:LockedField>
          </o:OLEObject>
        </w:object>
      </w:r>
      <w:r>
        <w:rPr>
          <w:rFonts w:ascii="宋体" w:hAnsi="宋体" w:eastAsia="宋体" w:cs="宋体"/>
          <w:color w:val="000000"/>
        </w:rPr>
        <w:t>的化合价为</w:t>
      </w:r>
      <w:r>
        <w:object>
          <v:shape id="_x0000_i1028" o:spt="75" alt="学科网(www.zxxk.com)--教育资源门户，提供试卷、教案、课件、论文、素材以及各类教学资源下载，还有大量而丰富的教学相关资讯！" type="#_x0000_t75" style="height:12.9pt;width:16.1pt;" o:ole="t" filled="f" o:preferrelative="t" stroked="f" coordsize="21600,21600">
            <v:path/>
            <v:fill on="f" focussize="0,0"/>
            <v:stroke on="f" joinstyle="miter"/>
            <v:imagedata r:id="rId26" o:title="eqId4d58503ae887a01aabcd3e23906ec759"/>
            <o:lock v:ext="edit" aspectratio="t"/>
            <w10:wrap type="none"/>
            <w10:anchorlock/>
          </v:shape>
          <o:OLEObject Type="Embed" ProgID="Equation.DSMT4" ShapeID="_x0000_i1028" DrawAspect="Content" ObjectID="_1468075728" r:id="rId25">
            <o:LockedField>false</o:LockedField>
          </o:OLEObject>
        </w:object>
      </w:r>
      <w:r>
        <w:rPr>
          <w:rFonts w:ascii="宋体" w:hAnsi="宋体" w:eastAsia="宋体" w:cs="宋体"/>
          <w:color w:val="000000"/>
        </w:rPr>
        <w:t>价，</w:t>
      </w:r>
      <w:r>
        <w:rPr>
          <w:rFonts w:ascii="Times New Roman" w:hAnsi="Times New Roman" w:eastAsia="Times New Roman" w:cs="Times New Roman"/>
          <w:color w:val="000000"/>
        </w:rPr>
        <w:t>O</w:t>
      </w:r>
      <w:r>
        <w:rPr>
          <w:rFonts w:ascii="宋体" w:hAnsi="宋体" w:eastAsia="宋体" w:cs="宋体"/>
          <w:color w:val="000000"/>
        </w:rPr>
        <w:t>的化合价为</w:t>
      </w:r>
      <w:r>
        <w:object>
          <v:shape id="_x0000_i1029" o:spt="75" alt="学科网(www.zxxk.com)--教育资源门户，提供试卷、教案、课件、论文、素材以及各类教学资源下载，还有大量而丰富的教学相关资讯！" type="#_x0000_t75" style="height:12.8pt;width:15.9pt;" o:ole="t" filled="f" o:preferrelative="t" stroked="f" coordsize="21600,21600">
            <v:path/>
            <v:fill on="f" focussize="0,0"/>
            <v:stroke on="f" joinstyle="miter"/>
            <v:imagedata r:id="rId28" o:title="eqId1683a4ac36f55c648a8825526fea183b"/>
            <o:lock v:ext="edit" aspectratio="t"/>
            <w10:wrap type="none"/>
            <w10:anchorlock/>
          </v:shape>
          <o:OLEObject Type="Embed" ProgID="Equation.DSMT4" ShapeID="_x0000_i1029" DrawAspect="Content" ObjectID="_1468075729" r:id="rId27">
            <o:LockedField>false</o:LockedField>
          </o:OLEObject>
        </w:object>
      </w:r>
      <w:r>
        <w:rPr>
          <w:rFonts w:ascii="宋体" w:hAnsi="宋体" w:eastAsia="宋体" w:cs="宋体"/>
          <w:color w:val="000000"/>
        </w:rPr>
        <w:t>价，则</w:t>
      </w:r>
      <w:r>
        <w:rPr>
          <w:rFonts w:ascii="Times New Roman" w:hAnsi="Times New Roman" w:eastAsia="Times New Roman" w:cs="Times New Roman"/>
          <w:color w:val="000000"/>
        </w:rPr>
        <w:t>C1</w:t>
      </w:r>
      <w:r>
        <w:rPr>
          <w:rFonts w:ascii="宋体" w:hAnsi="宋体" w:eastAsia="宋体" w:cs="宋体"/>
          <w:color w:val="000000"/>
        </w:rPr>
        <w:t>的化合价为（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30" o:title="eqId497f79b82f7428fd4ad48fb472b2ef13"/>
            <o:lock v:ext="edit" aspectratio="t"/>
            <w10:wrap type="none"/>
            <w10:anchorlock/>
          </v:shape>
          <o:OLEObject Type="Embed" ProgID="Equation.DSMT4" ShapeID="_x0000_i1030" DrawAspect="Content" ObjectID="_1468075730" r:id="rId29">
            <o:LockedField>false</o:LockedField>
          </o:OLEObject>
        </w:object>
      </w:r>
      <w:r>
        <w:rPr>
          <w:color w:val="000000"/>
        </w:rPr>
        <w:tab/>
      </w:r>
      <w:r>
        <w:rPr>
          <w:color w:val="000000"/>
        </w:rPr>
        <w:t xml:space="preserve">B. </w:t>
      </w:r>
      <w:r>
        <w:rPr>
          <w:rFonts w:ascii="Times New Roman" w:hAnsi="Times New Roman" w:eastAsia="Times New Roman" w:cs="Times New Roman"/>
          <w:color w:val="000000"/>
        </w:rPr>
        <w:t>0</w:t>
      </w:r>
      <w:r>
        <w:rPr>
          <w:color w:val="000000"/>
        </w:rPr>
        <w:tab/>
      </w:r>
      <w:r>
        <w:rPr>
          <w:color w:val="000000"/>
        </w:rPr>
        <w:t xml:space="preserve">C. </w:t>
      </w:r>
      <w:r>
        <w:object>
          <v:shape id="_x0000_i103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2" o:title="eqIdacbc6a613224461ade69362d46550474"/>
            <o:lock v:ext="edit" aspectratio="t"/>
            <w10:wrap type="none"/>
            <w10:anchorlock/>
          </v:shape>
          <o:OLEObject Type="Embed" ProgID="Equation.DSMT4" ShapeID="_x0000_i1031" DrawAspect="Content" ObjectID="_1468075731" r:id="rId31">
            <o:LockedField>false</o:LockedField>
          </o:OLEObject>
        </w:object>
      </w:r>
      <w:r>
        <w:rPr>
          <w:color w:val="000000"/>
        </w:rPr>
        <w:tab/>
      </w:r>
      <w:r>
        <w:rPr>
          <w:color w:val="000000"/>
        </w:rPr>
        <w:t xml:space="preserve">D. </w:t>
      </w:r>
      <w:r>
        <w:object>
          <v:shape id="_x0000_i1032"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34" o:title="eqId81fb134b2b48acc99213fff6ccfee65f"/>
            <o:lock v:ext="edit" aspectratio="t"/>
            <w10:wrap type="none"/>
            <w10:anchorlock/>
          </v:shape>
          <o:OLEObject Type="Embed" ProgID="Equation.DSMT4" ShapeID="_x0000_i1032" DrawAspect="Content" ObjectID="_1468075732" r:id="rId33">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object>
          <v:shape id="_x0000_i1033" o:spt="75" alt="学科网(www.zxxk.com)--教育资源门户，提供试卷、教案、课件、论文、素材以及各类教学资源下载，还有大量而丰富的教学相关资讯！" type="#_x0000_t75" style="height:14.25pt;width:38.5pt;" o:ole="t" filled="f" o:preferrelative="t" stroked="f" coordsize="21600,21600">
            <v:path/>
            <v:fill on="f" focussize="0,0"/>
            <v:stroke on="f" joinstyle="miter"/>
            <v:imagedata r:id="rId22" o:title="eqIdf4fcdce7444418a6bd89b0818fa2adbd"/>
            <o:lock v:ext="edit" aspectratio="t"/>
            <w10:wrap type="none"/>
            <w10:anchorlock/>
          </v:shape>
          <o:OLEObject Type="Embed" ProgID="Equation.DSMT4" ShapeID="_x0000_i1033" DrawAspect="Content" ObjectID="_1468075733" r:id="rId35">
            <o:LockedField>false</o:LockedField>
          </o:OLEObject>
        </w:object>
      </w:r>
      <w:r>
        <w:rPr>
          <w:rFonts w:ascii="宋体" w:hAnsi="宋体" w:eastAsia="宋体" w:cs="宋体"/>
          <w:color w:val="000000"/>
        </w:rPr>
        <w:t>中钠元素的化合价为</w:t>
      </w:r>
      <w:r>
        <w:rPr>
          <w:rFonts w:ascii="Times New Roman" w:hAnsi="Times New Roman" w:eastAsia="Times New Roman" w:cs="Times New Roman"/>
          <w:color w:val="000000"/>
        </w:rPr>
        <w:t>+1</w:t>
      </w:r>
      <w:r>
        <w:rPr>
          <w:rFonts w:ascii="宋体" w:hAnsi="宋体" w:eastAsia="宋体" w:cs="宋体"/>
          <w:color w:val="000000"/>
        </w:rPr>
        <w:t>，氧元素的化合价为</w:t>
      </w:r>
      <w:r>
        <w:rPr>
          <w:rFonts w:ascii="Times New Roman" w:hAnsi="Times New Roman" w:eastAsia="Times New Roman" w:cs="Times New Roman"/>
          <w:color w:val="000000"/>
        </w:rPr>
        <w:t>-2</w:t>
      </w:r>
      <w:r>
        <w:rPr>
          <w:rFonts w:ascii="宋体" w:hAnsi="宋体" w:eastAsia="宋体" w:cs="宋体"/>
          <w:color w:val="000000"/>
        </w:rPr>
        <w:t>，根据化合物中各元素化合价的代数和为零，氯元素的化合价为</w:t>
      </w:r>
      <w:r>
        <w:rPr>
          <w:rFonts w:ascii="Times New Roman" w:hAnsi="Times New Roman" w:eastAsia="Times New Roman" w:cs="Times New Roman"/>
          <w:color w:val="000000"/>
        </w:rPr>
        <w:t>+1</w:t>
      </w: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7. </w:t>
      </w:r>
      <w:r>
        <w:rPr>
          <w:rFonts w:ascii="宋体" w:hAnsi="宋体" w:eastAsia="宋体" w:cs="宋体"/>
          <w:color w:val="000000"/>
        </w:rPr>
        <w:t>模型可以帮助人们认识和理解一些不能直接观察到的事物。下列磁感线模型正确的是（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761066912" name="图片 761066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6912" name="图片 761066912"/>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1085850" cy="704850"/>
            <wp:effectExtent l="0" t="0" r="635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085850" cy="7048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162050" cy="885825"/>
            <wp:effectExtent l="0" t="0" r="635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162050" cy="8858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600075" cy="1038225"/>
            <wp:effectExtent l="0" t="0" r="952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600075" cy="10382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981075" cy="781050"/>
            <wp:effectExtent l="0" t="0" r="9525"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981075" cy="7810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磁铁外部周围的磁感线都是从</w:t>
      </w:r>
      <w:r>
        <w:rPr>
          <w:rFonts w:ascii="Times New Roman" w:hAnsi="Times New Roman" w:eastAsia="Times New Roman" w:cs="Times New Roman"/>
          <w:color w:val="000000"/>
        </w:rPr>
        <w:t>N</w:t>
      </w:r>
      <w:r>
        <w:rPr>
          <w:rFonts w:ascii="宋体" w:hAnsi="宋体" w:eastAsia="宋体" w:cs="宋体"/>
          <w:color w:val="000000"/>
        </w:rPr>
        <w:t>极流出回到</w:t>
      </w:r>
      <w:r>
        <w:rPr>
          <w:rFonts w:ascii="Times New Roman" w:hAnsi="Times New Roman" w:eastAsia="Times New Roman" w:cs="Times New Roman"/>
          <w:color w:val="000000"/>
        </w:rPr>
        <w:t>S</w:t>
      </w:r>
      <w:r>
        <w:rPr>
          <w:rFonts w:ascii="宋体" w:hAnsi="宋体" w:eastAsia="宋体" w:cs="宋体"/>
          <w:color w:val="000000"/>
        </w:rPr>
        <w:t>极，故</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BCD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8. </w:t>
      </w:r>
      <w:r>
        <w:rPr>
          <w:rFonts w:ascii="宋体" w:hAnsi="宋体" w:eastAsia="宋体" w:cs="宋体"/>
          <w:color w:val="000000"/>
        </w:rPr>
        <w:t>大熊猫最爱吃竹子。从生物体结构层次分析，大熊猫比竹子多了（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w:t>
      </w:r>
      <w:r>
        <w:rPr>
          <w:color w:val="000000"/>
        </w:rPr>
        <w:tab/>
      </w:r>
      <w:r>
        <w:rPr>
          <w:color w:val="000000"/>
        </w:rPr>
        <w:t xml:space="preserve">B. </w:t>
      </w:r>
      <w:r>
        <w:rPr>
          <w:rFonts w:ascii="宋体" w:hAnsi="宋体" w:eastAsia="宋体" w:cs="宋体"/>
          <w:color w:val="000000"/>
        </w:rPr>
        <w:t>组织</w:t>
      </w:r>
      <w:r>
        <w:rPr>
          <w:color w:val="000000"/>
        </w:rPr>
        <w:tab/>
      </w:r>
      <w:r>
        <w:rPr>
          <w:color w:val="000000"/>
        </w:rPr>
        <w:t xml:space="preserve">C. </w:t>
      </w:r>
      <w:r>
        <w:rPr>
          <w:rFonts w:ascii="宋体" w:hAnsi="宋体" w:eastAsia="宋体" w:cs="宋体"/>
          <w:color w:val="000000"/>
        </w:rPr>
        <w:t>器官</w:t>
      </w:r>
      <w:r>
        <w:rPr>
          <w:color w:val="000000"/>
        </w:rPr>
        <w:tab/>
      </w:r>
      <w:r>
        <w:rPr>
          <w:color w:val="000000"/>
        </w:rPr>
        <w:t xml:space="preserve">D. </w:t>
      </w:r>
      <w:r>
        <w:rPr>
          <w:rFonts w:ascii="宋体" w:hAnsi="宋体" w:eastAsia="宋体" w:cs="宋体"/>
          <w:color w:val="000000"/>
        </w:rPr>
        <w:t>系统</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【分析】植物的结构层次：细胞→组织→器官→植物体。高等动物的结构层次：细胞→组织→器官→系统→动物体。</w:t>
      </w:r>
    </w:p>
    <w:p>
      <w:pPr>
        <w:spacing w:line="360" w:lineRule="auto"/>
        <w:jc w:val="left"/>
        <w:textAlignment w:val="center"/>
        <w:rPr>
          <w:color w:val="000000"/>
        </w:rPr>
      </w:pPr>
      <w:r>
        <w:rPr>
          <w:color w:val="000000"/>
        </w:rPr>
        <w:t>【详解】竹子的结构层次：细胞→组织→器官→竹子，大熊猫的结构层次：细胞→组织→器官→系统→雄猫；因此从生物体结构层次分析，大熊猫比竹子多了系统。</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9. </w:t>
      </w:r>
      <w:r>
        <w:rPr>
          <w:rFonts w:ascii="宋体" w:hAnsi="宋体" w:eastAsia="宋体" w:cs="宋体"/>
          <w:color w:val="000000"/>
        </w:rPr>
        <w:t>碳酸氢钠</w:t>
      </w:r>
      <w:r>
        <w:object>
          <v:shape id="_x0000_i1034" o:spt="75" alt="学科网(www.zxxk.com)--教育资源门户，提供试卷、教案、课件、论文、素材以及各类教学资源下载，还有大量而丰富的教学相关资讯！" type="#_x0000_t75" style="height:20.5pt;width:57pt;" o:ole="t" filled="f" o:preferrelative="t" stroked="f" coordsize="21600,21600">
            <v:path/>
            <v:fill on="f" focussize="0,0"/>
            <v:stroke on="f" joinstyle="miter"/>
            <v:imagedata r:id="rId41" o:title="eqId0178744a7d5b35df01c79c8de545d30a"/>
            <o:lock v:ext="edit" aspectratio="t"/>
            <w10:wrap type="none"/>
            <w10:anchorlock/>
          </v:shape>
          <o:OLEObject Type="Embed" ProgID="Equation.DSMT4" ShapeID="_x0000_i1034" DrawAspect="Content" ObjectID="_1468075734" r:id="rId40">
            <o:LockedField>false</o:LockedField>
          </o:OLEObject>
        </w:object>
      </w:r>
      <w:r>
        <w:rPr>
          <w:rFonts w:ascii="宋体" w:hAnsi="宋体" w:eastAsia="宋体" w:cs="宋体"/>
          <w:color w:val="000000"/>
        </w:rPr>
        <w:t>俗称小苏打，是发酵粉的主要成分，也可用于治疗胃酸过多。以下关于碳酸氢钠性质的描述中，属于物理性质的是（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761066910" name="图片 76106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6910" name="图片 761066910"/>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受热易分解</w:t>
      </w:r>
      <w:r>
        <w:rPr>
          <w:color w:val="000000"/>
        </w:rPr>
        <w:tab/>
      </w:r>
      <w:r>
        <w:rPr>
          <w:color w:val="000000"/>
        </w:rPr>
        <w:t xml:space="preserve">B. </w:t>
      </w:r>
      <w:r>
        <w:rPr>
          <w:rFonts w:ascii="宋体" w:hAnsi="宋体" w:eastAsia="宋体" w:cs="宋体"/>
          <w:color w:val="000000"/>
        </w:rPr>
        <w:t>白色固体，易溶于水</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水溶液呈碱性</w:t>
      </w:r>
      <w:r>
        <w:rPr>
          <w:color w:val="000000"/>
        </w:rPr>
        <w:tab/>
      </w:r>
      <w:r>
        <w:rPr>
          <w:color w:val="000000"/>
        </w:rPr>
        <w:t xml:space="preserve">D. </w:t>
      </w:r>
      <w:r>
        <w:rPr>
          <w:rFonts w:ascii="宋体" w:hAnsi="宋体" w:eastAsia="宋体" w:cs="宋体"/>
          <w:color w:val="000000"/>
        </w:rPr>
        <w:t>能与盐酸反应产生二氧化碳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物质的物理性质是物质不需要发生物理变化就能表现出来的性质，包括颜色、状态、气味、熔点、沸点、硬度、密度、溶解性、导电性、导热性、溶解性等，物质的化学性质是物质在化学变化中表现出来的性质，包括可燃性、氧化性、还原性、毒性、腐蚀性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 xml:space="preserve">A. </w:t>
      </w:r>
      <w:r>
        <w:rPr>
          <w:rFonts w:ascii="宋体" w:hAnsi="宋体" w:eastAsia="宋体" w:cs="宋体"/>
          <w:color w:val="000000"/>
        </w:rPr>
        <w:t>碳酸氢钠受热易分解，是碳酸氢钠的化学性质，此选项不符合题意；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B. </w:t>
      </w:r>
      <w:r>
        <w:rPr>
          <w:rFonts w:ascii="宋体" w:hAnsi="宋体" w:eastAsia="宋体" w:cs="宋体"/>
          <w:color w:val="000000"/>
        </w:rPr>
        <w:t>碳酸氢钠是白色固体，易溶于水，是碳酸氢钠的物理性质，此选项符合题意；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宋体" w:hAnsi="宋体" w:eastAsia="宋体" w:cs="宋体"/>
          <w:color w:val="000000"/>
        </w:rPr>
        <w:t>碳酸氢钠的水溶液呈碱性，是碳酸氢钠的化学性质，此选项不符合题意；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D. </w:t>
      </w:r>
      <w:r>
        <w:rPr>
          <w:rFonts w:ascii="宋体" w:hAnsi="宋体" w:eastAsia="宋体" w:cs="宋体"/>
          <w:color w:val="000000"/>
        </w:rPr>
        <w:t>碳酸氢钠能与盐酸反应产生二氧化碳，是碳酸氢钠的化学性质，此选项不符合题意。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10.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日，神舟十六号在酒泉卫星发射中心成功发射。该中心位于东经</w:t>
      </w:r>
      <w:r>
        <w:object>
          <v:shape id="_x0000_i103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3" o:title="eqId9b68b643fbb077c1de2d660112ec36f4"/>
            <o:lock v:ext="edit" aspectratio="t"/>
            <w10:wrap type="none"/>
            <w10:anchorlock/>
          </v:shape>
          <o:OLEObject Type="Embed" ProgID="Equation.DSMT4" ShapeID="_x0000_i1035" DrawAspect="Content" ObjectID="_1468075735" r:id="rId42">
            <o:LockedField>false</o:LockedField>
          </o:OLEObject>
        </w:object>
      </w:r>
      <w:r>
        <w:rPr>
          <w:rFonts w:ascii="宋体" w:hAnsi="宋体" w:eastAsia="宋体" w:cs="宋体"/>
          <w:color w:val="000000"/>
        </w:rPr>
        <w:t>、北纬</w:t>
      </w:r>
      <w:r>
        <w:object>
          <v:shape id="_x0000_i1036"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45" o:title="eqIdc65e3b423fcd4e72cdbd6be575f37c40"/>
            <o:lock v:ext="edit" aspectratio="t"/>
            <w10:wrap type="none"/>
            <w10:anchorlock/>
          </v:shape>
          <o:OLEObject Type="Embed" ProgID="Equation.DSMT4" ShapeID="_x0000_i1036" DrawAspect="Content" ObjectID="_1468075736" r:id="rId44">
            <o:LockedField>false</o:LockedField>
          </o:OLEObject>
        </w:object>
      </w:r>
      <w:r>
        <w:rPr>
          <w:rFonts w:ascii="宋体" w:hAnsi="宋体" w:eastAsia="宋体" w:cs="宋体"/>
          <w:color w:val="000000"/>
        </w:rPr>
        <w:t>，即图中的（　　）</w:t>
      </w:r>
    </w:p>
    <w:p>
      <w:pPr>
        <w:spacing w:line="360" w:lineRule="auto"/>
        <w:jc w:val="both"/>
        <w:textAlignment w:val="center"/>
        <w:rPr>
          <w:color w:val="000000"/>
        </w:rPr>
      </w:pPr>
      <w:r>
        <w:rPr>
          <w:color w:val="000000"/>
        </w:rPr>
        <w:drawing>
          <wp:inline distT="0" distB="0" distL="114300" distR="114300">
            <wp:extent cx="1876425" cy="1905000"/>
            <wp:effectExtent l="0" t="0" r="317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876425" cy="19050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i/>
          <w:color w:val="000000"/>
        </w:rPr>
        <w:t>a</w:t>
      </w:r>
      <w:r>
        <w:rPr>
          <w:color w:val="000000"/>
        </w:rPr>
        <w:tab/>
      </w:r>
      <w:r>
        <w:rPr>
          <w:color w:val="000000"/>
        </w:rPr>
        <w:t xml:space="preserve">B. </w:t>
      </w:r>
      <w:r>
        <w:rPr>
          <w:rFonts w:ascii="Times New Roman" w:hAnsi="Times New Roman" w:eastAsia="Times New Roman" w:cs="Times New Roman"/>
          <w:i/>
          <w:color w:val="000000"/>
        </w:rPr>
        <w:t>b</w:t>
      </w:r>
      <w:r>
        <w:rPr>
          <w:color w:val="000000"/>
        </w:rPr>
        <w:tab/>
      </w:r>
      <w:r>
        <w:rPr>
          <w:color w:val="000000"/>
        </w:rPr>
        <w:t xml:space="preserve">C. </w:t>
      </w:r>
      <w:r>
        <w:rPr>
          <w:rFonts w:ascii="Times New Roman" w:hAnsi="Times New Roman" w:eastAsia="Times New Roman" w:cs="Times New Roman"/>
          <w:i/>
          <w:color w:val="000000"/>
        </w:rPr>
        <w:t>c</w:t>
      </w:r>
      <w:r>
        <w:rPr>
          <w:color w:val="000000"/>
        </w:rPr>
        <w:tab/>
      </w:r>
      <w:r>
        <w:rPr>
          <w:color w:val="000000"/>
        </w:rPr>
        <w:t xml:space="preserve">D. </w:t>
      </w:r>
      <w:r>
        <w:rPr>
          <w:rFonts w:ascii="Times New Roman" w:hAnsi="Times New Roman" w:eastAsia="Times New Roman" w:cs="Times New Roman"/>
          <w:i/>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东西经度的判定方法为：经度度数向东变大为东经，经度度数向西变大为西经；南北纬度的判定：纬度度数向北变大为北纬，纬度度数向南变大为南纬。读图可知，ac点经度偏西，cd点纬度偏南，b点坐标符合东经 100.3° 、北纬 40.97°，故选B。</w:t>
      </w:r>
    </w:p>
    <w:p>
      <w:pPr>
        <w:spacing w:line="360" w:lineRule="auto"/>
        <w:jc w:val="both"/>
        <w:textAlignment w:val="center"/>
        <w:rPr>
          <w:color w:val="000000"/>
        </w:rPr>
      </w:pPr>
      <w:r>
        <w:rPr>
          <w:color w:val="000000"/>
        </w:rPr>
        <w:t xml:space="preserve">11. </w:t>
      </w:r>
      <w:r>
        <w:rPr>
          <w:rFonts w:ascii="宋体" w:hAnsi="宋体" w:eastAsia="宋体" w:cs="宋体"/>
          <w:color w:val="000000"/>
        </w:rPr>
        <w:t>如图是一只白鹤在水面散步时的优美场景。关于白鹤两个“影”的形成原理，正确的是（　　）</w:t>
      </w:r>
    </w:p>
    <w:p>
      <w:pPr>
        <w:spacing w:line="360" w:lineRule="auto"/>
        <w:jc w:val="both"/>
        <w:textAlignment w:val="center"/>
        <w:rPr>
          <w:color w:val="000000"/>
        </w:rPr>
      </w:pPr>
      <w:r>
        <w:rPr>
          <w:color w:val="000000"/>
        </w:rPr>
        <w:drawing>
          <wp:inline distT="0" distB="0" distL="114300" distR="114300">
            <wp:extent cx="1343025" cy="1990725"/>
            <wp:effectExtent l="0" t="0" r="3175"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343025" cy="19907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影子——光的反射</w:t>
      </w:r>
      <w:r>
        <w:rPr>
          <w:color w:val="000000"/>
        </w:rPr>
        <w:tab/>
      </w:r>
      <w:r>
        <w:rPr>
          <w:color w:val="000000"/>
        </w:rPr>
        <w:t xml:space="preserve">B. </w:t>
      </w:r>
      <w:r>
        <w:rPr>
          <w:rFonts w:ascii="宋体" w:hAnsi="宋体" w:eastAsia="宋体" w:cs="宋体"/>
          <w:color w:val="000000"/>
        </w:rPr>
        <w:t>影子——光的色散</w:t>
      </w:r>
      <w:r>
        <w:rPr>
          <w:color w:val="000000"/>
        </w:rPr>
        <w:tab/>
      </w:r>
      <w:r>
        <w:rPr>
          <w:color w:val="000000"/>
        </w:rPr>
        <w:t xml:space="preserve">C. </w:t>
      </w:r>
      <w:r>
        <w:rPr>
          <w:rFonts w:ascii="宋体" w:hAnsi="宋体" w:eastAsia="宋体" w:cs="宋体"/>
          <w:color w:val="000000"/>
        </w:rPr>
        <w:t>倒影——光的反射</w:t>
      </w:r>
      <w:r>
        <w:rPr>
          <w:color w:val="000000"/>
        </w:rPr>
        <w:tab/>
      </w:r>
      <w:r>
        <w:rPr>
          <w:color w:val="000000"/>
        </w:rPr>
        <w:t xml:space="preserve">D. </w:t>
      </w:r>
      <w:r>
        <w:rPr>
          <w:rFonts w:ascii="宋体" w:hAnsi="宋体" w:eastAsia="宋体" w:cs="宋体"/>
          <w:color w:val="000000"/>
        </w:rPr>
        <w:t>倒影——光的折射</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影子是由于光的直线传播形成的，倒影是由于光的反射形成的，故</w:t>
      </w:r>
      <w:r>
        <w:rPr>
          <w:rFonts w:ascii="Times New Roman" w:hAnsi="Times New Roman" w:eastAsia="Times New Roman" w:cs="Times New Roman"/>
          <w:color w:val="000000"/>
        </w:rPr>
        <w:t>C</w:t>
      </w:r>
      <w:r>
        <w:rPr>
          <w:rFonts w:ascii="宋体" w:hAnsi="宋体" w:eastAsia="宋体" w:cs="宋体"/>
          <w:color w:val="000000"/>
        </w:rPr>
        <w:t>正确，</w:t>
      </w:r>
      <w:r>
        <w:rPr>
          <w:rFonts w:ascii="Times New Roman" w:hAnsi="Times New Roman" w:eastAsia="Times New Roman" w:cs="Times New Roman"/>
          <w:color w:val="000000"/>
        </w:rPr>
        <w:t>ABD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12. </w:t>
      </w:r>
      <w:r>
        <w:rPr>
          <w:rFonts w:ascii="宋体" w:hAnsi="宋体" w:eastAsia="宋体" w:cs="宋体"/>
          <w:color w:val="000000"/>
        </w:rPr>
        <w:t>如图是我市三门核电站的发电流程示意图。在发电时，能量转化过程是（　　）</w:t>
      </w:r>
    </w:p>
    <w:p>
      <w:pPr>
        <w:spacing w:line="360" w:lineRule="auto"/>
        <w:jc w:val="both"/>
        <w:textAlignment w:val="center"/>
        <w:rPr>
          <w:color w:val="000000"/>
        </w:rPr>
      </w:pPr>
      <w:r>
        <w:rPr>
          <w:color w:val="000000"/>
        </w:rPr>
        <w:drawing>
          <wp:inline distT="0" distB="0" distL="114300" distR="114300">
            <wp:extent cx="2914650" cy="1447800"/>
            <wp:effectExtent l="0" t="0" r="635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2914650" cy="14478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核能→机械能→内能→电能</w:t>
      </w:r>
      <w:r>
        <w:rPr>
          <w:color w:val="000000"/>
        </w:rPr>
        <w:tab/>
      </w:r>
      <w:r>
        <w:rPr>
          <w:color w:val="000000"/>
        </w:rPr>
        <w:t xml:space="preserve">B. </w:t>
      </w:r>
      <w:r>
        <w:rPr>
          <w:rFonts w:ascii="宋体" w:hAnsi="宋体" w:eastAsia="宋体" w:cs="宋体"/>
          <w:color w:val="000000"/>
        </w:rPr>
        <w:t>核能→内能→机械能→电能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内能核能→机械能→电能</w:t>
      </w:r>
      <w:r>
        <w:rPr>
          <w:color w:val="000000"/>
        </w:rPr>
        <w:tab/>
      </w:r>
      <w:r>
        <w:rPr>
          <w:color w:val="000000"/>
        </w:rPr>
        <w:t xml:space="preserve">D. </w:t>
      </w:r>
      <w:r>
        <w:rPr>
          <w:rFonts w:ascii="宋体" w:hAnsi="宋体" w:eastAsia="宋体" w:cs="宋体"/>
          <w:color w:val="000000"/>
        </w:rPr>
        <w:t>机械能→核能→内能→电能</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核电站的核反应堆发生的是裂变反应，核电站发电的能量转化形式是核能</w:t>
      </w:r>
      <w:r>
        <w:rPr>
          <w:rFonts w:ascii="Times New Roman" w:hAnsi="Times New Roman" w:eastAsia="Times New Roman" w:cs="Times New Roman"/>
          <w:color w:val="000000"/>
        </w:rPr>
        <w:t>-</w:t>
      </w:r>
      <w:r>
        <w:rPr>
          <w:rFonts w:ascii="宋体" w:hAnsi="宋体" w:eastAsia="宋体" w:cs="宋体"/>
          <w:color w:val="000000"/>
        </w:rPr>
        <w:t>内能</w:t>
      </w:r>
      <w:r>
        <w:rPr>
          <w:rFonts w:ascii="Times New Roman" w:hAnsi="Times New Roman" w:eastAsia="Times New Roman" w:cs="Times New Roman"/>
          <w:color w:val="000000"/>
        </w:rPr>
        <w:t>-</w:t>
      </w:r>
      <w:r>
        <w:rPr>
          <w:rFonts w:ascii="宋体" w:hAnsi="宋体" w:eastAsia="宋体" w:cs="宋体"/>
          <w:color w:val="000000"/>
        </w:rPr>
        <w:t>机械能</w:t>
      </w:r>
      <w:r>
        <w:rPr>
          <w:rFonts w:ascii="Times New Roman" w:hAnsi="Times New Roman" w:eastAsia="Times New Roman" w:cs="Times New Roman"/>
          <w:color w:val="000000"/>
        </w:rPr>
        <w:t>-</w:t>
      </w:r>
      <w:r>
        <w:rPr>
          <w:rFonts w:ascii="宋体" w:hAnsi="宋体" w:eastAsia="宋体" w:cs="宋体"/>
          <w:color w:val="000000"/>
        </w:rPr>
        <w:t>电能，故</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13. </w:t>
      </w:r>
      <w:r>
        <w:rPr>
          <w:rFonts w:ascii="宋体" w:hAnsi="宋体" w:eastAsia="宋体" w:cs="宋体"/>
          <w:color w:val="000000"/>
        </w:rPr>
        <w:t>某同学根据四种淡水鱼的外都特征编制了右下方的检索表。表中“丙”对应的是（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 xml:space="preserve">1a   </w:t>
            </w:r>
            <w:r>
              <w:rPr>
                <w:rFonts w:ascii="宋体" w:hAnsi="宋体" w:eastAsia="宋体" w:cs="宋体"/>
                <w:color w:val="000000"/>
              </w:rPr>
              <w:t>鳞片较大，背鳍延展至尾部</w:t>
            </w:r>
            <w:r>
              <w:rPr>
                <w:rFonts w:ascii="Times New Roman" w:hAnsi="Times New Roman" w:eastAsia="Times New Roman" w:cs="Times New Roman"/>
                <w:color w:val="000000"/>
              </w:rPr>
              <w:t xml:space="preserve">    2</w:t>
            </w:r>
          </w:p>
          <w:p>
            <w:pPr>
              <w:spacing w:line="360" w:lineRule="auto"/>
              <w:jc w:val="center"/>
              <w:textAlignment w:val="center"/>
              <w:rPr>
                <w:color w:val="000000"/>
              </w:rPr>
            </w:pPr>
            <w:r>
              <w:rPr>
                <w:rFonts w:ascii="Times New Roman" w:hAnsi="Times New Roman" w:eastAsia="Times New Roman" w:cs="Times New Roman"/>
                <w:color w:val="000000"/>
              </w:rPr>
              <w:t xml:space="preserve">1b   </w:t>
            </w:r>
            <w:r>
              <w:rPr>
                <w:rFonts w:ascii="宋体" w:hAnsi="宋体" w:eastAsia="宋体" w:cs="宋体"/>
                <w:color w:val="000000"/>
              </w:rPr>
              <w:t>鳞片细小，背鳍未延至尾部</w:t>
            </w:r>
            <w:r>
              <w:rPr>
                <w:rFonts w:ascii="Times New Roman" w:hAnsi="Times New Roman" w:eastAsia="Times New Roman" w:cs="Times New Roman"/>
                <w:color w:val="000000"/>
              </w:rPr>
              <w:t xml:space="preserve">    3</w:t>
            </w:r>
          </w:p>
          <w:p>
            <w:pPr>
              <w:spacing w:line="360" w:lineRule="auto"/>
              <w:jc w:val="center"/>
              <w:textAlignment w:val="center"/>
              <w:rPr>
                <w:color w:val="000000"/>
              </w:rPr>
            </w:pPr>
            <w:r>
              <w:rPr>
                <w:rFonts w:ascii="Times New Roman" w:hAnsi="Times New Roman" w:eastAsia="Times New Roman" w:cs="Times New Roman"/>
                <w:color w:val="000000"/>
              </w:rPr>
              <w:t xml:space="preserve">2a   </w:t>
            </w:r>
            <w:r>
              <w:rPr>
                <w:rFonts w:ascii="宋体" w:hAnsi="宋体" w:eastAsia="宋体" w:cs="宋体"/>
                <w:color w:val="000000"/>
              </w:rPr>
              <w:t>头部较短，嘴边无短须</w:t>
            </w:r>
            <w:r>
              <w:rPr>
                <w:rFonts w:ascii="Times New Roman" w:hAnsi="Times New Roman" w:eastAsia="Times New Roman" w:cs="Times New Roman"/>
                <w:color w:val="000000"/>
              </w:rPr>
              <w:t xml:space="preserve">        </w:t>
            </w:r>
            <w:r>
              <w:rPr>
                <w:rFonts w:ascii="宋体" w:hAnsi="宋体" w:eastAsia="宋体" w:cs="宋体"/>
                <w:color w:val="000000"/>
              </w:rPr>
              <w:t>甲</w:t>
            </w:r>
          </w:p>
          <w:p>
            <w:pPr>
              <w:spacing w:line="360" w:lineRule="auto"/>
              <w:jc w:val="center"/>
              <w:textAlignment w:val="center"/>
              <w:rPr>
                <w:color w:val="000000"/>
              </w:rPr>
            </w:pPr>
            <w:r>
              <w:rPr>
                <w:rFonts w:ascii="Times New Roman" w:hAnsi="Times New Roman" w:eastAsia="Times New Roman" w:cs="Times New Roman"/>
                <w:color w:val="000000"/>
              </w:rPr>
              <w:t xml:space="preserve">2b   </w:t>
            </w:r>
            <w:r>
              <w:rPr>
                <w:rFonts w:ascii="宋体" w:hAnsi="宋体" w:eastAsia="宋体" w:cs="宋体"/>
                <w:color w:val="000000"/>
              </w:rPr>
              <w:t>头部较长，嘴边有短须</w:t>
            </w:r>
            <w:r>
              <w:rPr>
                <w:rFonts w:ascii="Times New Roman" w:hAnsi="Times New Roman" w:eastAsia="Times New Roman" w:cs="Times New Roman"/>
                <w:color w:val="000000"/>
              </w:rPr>
              <w:t xml:space="preserve">        </w:t>
            </w:r>
            <w:r>
              <w:rPr>
                <w:rFonts w:ascii="宋体" w:hAnsi="宋体" w:eastAsia="宋体" w:cs="宋体"/>
                <w:color w:val="000000"/>
              </w:rPr>
              <w:t>乙</w:t>
            </w:r>
          </w:p>
          <w:p>
            <w:pPr>
              <w:spacing w:line="360" w:lineRule="auto"/>
              <w:jc w:val="center"/>
              <w:textAlignment w:val="center"/>
              <w:rPr>
                <w:color w:val="000000"/>
              </w:rPr>
            </w:pPr>
            <w:r>
              <w:rPr>
                <w:rFonts w:ascii="Times New Roman" w:hAnsi="Times New Roman" w:eastAsia="Times New Roman" w:cs="Times New Roman"/>
                <w:color w:val="000000"/>
              </w:rPr>
              <w:t xml:space="preserve">3a   </w:t>
            </w:r>
            <w:r>
              <w:rPr>
                <w:rFonts w:ascii="宋体" w:hAnsi="宋体" w:eastAsia="宋体" w:cs="宋体"/>
                <w:color w:val="000000"/>
              </w:rPr>
              <w:t>体表深色，有斑纹</w:t>
            </w:r>
            <w:r>
              <w:rPr>
                <w:rFonts w:ascii="Times New Roman" w:hAnsi="Times New Roman" w:eastAsia="Times New Roman" w:cs="Times New Roman"/>
                <w:color w:val="000000"/>
              </w:rPr>
              <w:t xml:space="preserve">            </w:t>
            </w:r>
            <w:r>
              <w:rPr>
                <w:rFonts w:ascii="宋体" w:hAnsi="宋体" w:eastAsia="宋体" w:cs="宋体"/>
                <w:color w:val="000000"/>
              </w:rPr>
              <w:t>丙</w:t>
            </w:r>
          </w:p>
          <w:p>
            <w:pPr>
              <w:spacing w:line="360" w:lineRule="auto"/>
              <w:jc w:val="center"/>
              <w:textAlignment w:val="center"/>
              <w:rPr>
                <w:color w:val="000000"/>
              </w:rPr>
            </w:pPr>
            <w:r>
              <w:rPr>
                <w:rFonts w:ascii="Times New Roman" w:hAnsi="Times New Roman" w:eastAsia="Times New Roman" w:cs="Times New Roman"/>
                <w:color w:val="000000"/>
              </w:rPr>
              <w:t xml:space="preserve">3b   </w:t>
            </w:r>
            <w:r>
              <w:rPr>
                <w:rFonts w:ascii="宋体" w:hAnsi="宋体" w:eastAsia="宋体" w:cs="宋体"/>
                <w:color w:val="000000"/>
              </w:rPr>
              <w:t>体表白色，无斑纹</w:t>
            </w:r>
            <w:r>
              <w:rPr>
                <w:rFonts w:ascii="Times New Roman" w:hAnsi="Times New Roman" w:eastAsia="Times New Roman" w:cs="Times New Roman"/>
                <w:color w:val="000000"/>
              </w:rPr>
              <w:t xml:space="preserve">            </w:t>
            </w:r>
            <w:r>
              <w:rPr>
                <w:rFonts w:ascii="宋体" w:hAnsi="宋体" w:eastAsia="宋体" w:cs="宋体"/>
                <w:color w:val="000000"/>
              </w:rPr>
              <w:t>丁</w:t>
            </w:r>
          </w:p>
        </w:tc>
      </w:tr>
    </w:tbl>
    <w:p>
      <w:pPr>
        <w:spacing w:line="360" w:lineRule="auto"/>
        <w:jc w:val="both"/>
        <w:textAlignment w:val="center"/>
        <w:rPr>
          <w:color w:val="000000"/>
        </w:rPr>
      </w:pPr>
      <w:r>
        <w:rPr>
          <w:color w:val="000000"/>
        </w:rPr>
        <w:drawing>
          <wp:inline distT="0" distB="0" distL="114300" distR="114300">
            <wp:extent cx="5238750" cy="891540"/>
            <wp:effectExtent l="0" t="0" r="6350" b="1016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5238750" cy="892074"/>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鲫鱼</w:t>
      </w:r>
      <w:r>
        <w:rPr>
          <w:color w:val="000000"/>
        </w:rPr>
        <w:tab/>
      </w:r>
      <w:r>
        <w:rPr>
          <w:color w:val="000000"/>
        </w:rPr>
        <w:t xml:space="preserve">B. </w:t>
      </w:r>
      <w:r>
        <w:rPr>
          <w:rFonts w:ascii="宋体" w:hAnsi="宋体" w:eastAsia="宋体" w:cs="宋体"/>
          <w:color w:val="000000"/>
        </w:rPr>
        <w:t>鲤鱼</w:t>
      </w:r>
      <w:r>
        <w:rPr>
          <w:color w:val="000000"/>
        </w:rPr>
        <w:tab/>
      </w:r>
      <w:r>
        <w:rPr>
          <w:color w:val="000000"/>
        </w:rPr>
        <w:t xml:space="preserve">C. </w:t>
      </w:r>
      <w:r>
        <w:rPr>
          <w:rFonts w:ascii="宋体" w:hAnsi="宋体" w:eastAsia="宋体" w:cs="宋体"/>
          <w:color w:val="000000"/>
        </w:rPr>
        <w:t>白鲢鱼</w:t>
      </w:r>
      <w:r>
        <w:rPr>
          <w:color w:val="000000"/>
        </w:rPr>
        <w:tab/>
      </w:r>
      <w:r>
        <w:rPr>
          <w:color w:val="000000"/>
        </w:rPr>
        <w:t xml:space="preserve">D. </w:t>
      </w:r>
      <w:r>
        <w:rPr>
          <w:rFonts w:ascii="宋体" w:hAnsi="宋体" w:eastAsia="宋体" w:cs="宋体"/>
          <w:color w:val="000000"/>
        </w:rPr>
        <w:t>鳙鱼</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【分析】根据生物之间的相似和差异程度，按照生物分类单位编制出了检索表，通过查阅检索表可以确定每种生物的分类单位，并判断不同生物之间的亲缘关系的远近。</w:t>
      </w:r>
    </w:p>
    <w:p>
      <w:pPr>
        <w:spacing w:line="360" w:lineRule="auto"/>
        <w:jc w:val="left"/>
        <w:textAlignment w:val="center"/>
        <w:rPr>
          <w:color w:val="000000"/>
        </w:rPr>
      </w:pPr>
      <w:r>
        <w:rPr>
          <w:color w:val="000000"/>
        </w:rPr>
        <w:t>【详解】A．鲫鱼呈流线型(也叫梭型)，体高而侧扁，前半部弧形，背部轮廓隆起，尾柄宽；腹部圆形，无肉稜。头短小，无须，鳞片大。侧线微弯。背鳍长，外缘较平直。腹部为浅白色，背部为深灰色，A不符合题意。</w:t>
      </w:r>
      <w:r>
        <w:rPr>
          <w:color w:val="000000"/>
        </w:rPr>
        <w:br w:type="textWrapping"/>
      </w:r>
    </w:p>
    <w:p>
      <w:pPr>
        <w:spacing w:line="360" w:lineRule="auto"/>
        <w:jc w:val="left"/>
        <w:textAlignment w:val="center"/>
        <w:rPr>
          <w:color w:val="000000"/>
        </w:rPr>
      </w:pPr>
      <w:r>
        <w:rPr>
          <w:color w:val="000000"/>
        </w:rPr>
        <w:t>B．鲤鱼身体侧扁而腹部圆，口呈马蹄形，须2对。背鳍基部较长，背鳍和臀鳍均有一根粗壮带锯齿的硬棘。鳞大，上腭两侧各有二须，B不符合题意。</w:t>
      </w:r>
    </w:p>
    <w:p>
      <w:pPr>
        <w:spacing w:line="360" w:lineRule="auto"/>
        <w:jc w:val="left"/>
        <w:textAlignment w:val="center"/>
        <w:rPr>
          <w:color w:val="000000"/>
        </w:rPr>
      </w:pPr>
      <w:r>
        <w:rPr>
          <w:color w:val="000000"/>
        </w:rPr>
        <w:t>C．鲢鱼体色较淡，背部青灰色，两侧及腹部白色，又叫白鲢，胸鳍不超过腹鳍基部，各鳍色灰白，头较大，眼睛位置很低，鳞片细小，C不符合题意。</w:t>
      </w:r>
    </w:p>
    <w:p>
      <w:pPr>
        <w:spacing w:line="360" w:lineRule="auto"/>
        <w:jc w:val="left"/>
        <w:textAlignment w:val="center"/>
        <w:rPr>
          <w:color w:val="000000"/>
        </w:rPr>
      </w:pPr>
      <w:r>
        <w:rPr>
          <w:color w:val="000000"/>
        </w:rPr>
        <w:t>D．鳙鱼的头部较大，俗称“胖头鱼”，背面黑暗色，并有不规则黑点，因而 又叫花鲢， 鳞片细小，背鳍未延至尾部，栖息在水域的中上层，对应检索表中的丙，D符合题意。</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14. </w:t>
      </w:r>
      <w:r>
        <w:rPr>
          <w:rFonts w:ascii="宋体" w:hAnsi="宋体" w:eastAsia="宋体" w:cs="宋体"/>
          <w:color w:val="000000"/>
        </w:rPr>
        <w:t>某同学研究滑轮的作用，用重为</w:t>
      </w:r>
      <w:r>
        <w:rPr>
          <w:rFonts w:ascii="Times New Roman" w:hAnsi="Times New Roman" w:eastAsia="Times New Roman" w:cs="Times New Roman"/>
          <w:color w:val="000000"/>
        </w:rPr>
        <w:t>0.2</w:t>
      </w:r>
      <w:r>
        <w:rPr>
          <w:rFonts w:ascii="宋体" w:hAnsi="宋体" w:eastAsia="宋体" w:cs="宋体"/>
          <w:color w:val="000000"/>
        </w:rPr>
        <w:t>牛的滑轮，把</w:t>
      </w:r>
      <w:r>
        <w:rPr>
          <w:rFonts w:ascii="Times New Roman" w:hAnsi="Times New Roman" w:eastAsia="Times New Roman" w:cs="Times New Roman"/>
          <w:color w:val="000000"/>
        </w:rPr>
        <w:t>2</w:t>
      </w:r>
      <w:r>
        <w:rPr>
          <w:rFonts w:ascii="宋体" w:hAnsi="宋体" w:eastAsia="宋体" w:cs="宋体"/>
          <w:color w:val="000000"/>
        </w:rPr>
        <w:t>牛的钩码匀速提升</w:t>
      </w:r>
      <w:r>
        <w:rPr>
          <w:rFonts w:ascii="Times New Roman" w:hAnsi="Times New Roman" w:eastAsia="Times New Roman" w:cs="Times New Roman"/>
          <w:color w:val="000000"/>
        </w:rPr>
        <w:t>1</w:t>
      </w:r>
      <w:r>
        <w:rPr>
          <w:rFonts w:ascii="宋体" w:hAnsi="宋体" w:eastAsia="宋体" w:cs="宋体"/>
          <w:color w:val="000000"/>
        </w:rPr>
        <w:t>米。在不计绳重和摩擦的情况下，拉力</w:t>
      </w:r>
      <w:r>
        <w:rPr>
          <w:rFonts w:ascii="Times New Roman" w:hAnsi="Times New Roman" w:eastAsia="Times New Roman" w:cs="Times New Roman"/>
          <w:i/>
          <w:color w:val="000000"/>
        </w:rPr>
        <w:t>F</w:t>
      </w:r>
      <w:r>
        <w:rPr>
          <w:rFonts w:ascii="宋体" w:hAnsi="宋体" w:eastAsia="宋体" w:cs="宋体"/>
          <w:color w:val="000000"/>
        </w:rPr>
        <w:t>做的功为（　　）</w:t>
      </w:r>
    </w:p>
    <w:p>
      <w:pPr>
        <w:spacing w:line="360" w:lineRule="auto"/>
        <w:jc w:val="both"/>
        <w:textAlignment w:val="center"/>
        <w:rPr>
          <w:color w:val="000000"/>
        </w:rPr>
      </w:pPr>
      <w:r>
        <w:rPr>
          <w:color w:val="000000"/>
        </w:rPr>
        <w:drawing>
          <wp:inline distT="0" distB="0" distL="114300" distR="114300">
            <wp:extent cx="1104900" cy="1362075"/>
            <wp:effectExtent l="0" t="0" r="0"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1104900" cy="13620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w:t>
      </w:r>
      <w:r>
        <w:rPr>
          <w:rFonts w:ascii="宋体" w:hAnsi="宋体" w:eastAsia="宋体" w:cs="宋体"/>
          <w:color w:val="000000"/>
        </w:rPr>
        <w:t>焦</w:t>
      </w:r>
      <w:r>
        <w:rPr>
          <w:color w:val="000000"/>
        </w:rPr>
        <w:tab/>
      </w:r>
      <w:r>
        <w:rPr>
          <w:color w:val="000000"/>
        </w:rPr>
        <w:t xml:space="preserve">B. </w:t>
      </w:r>
      <w:r>
        <w:rPr>
          <w:rFonts w:ascii="Times New Roman" w:hAnsi="Times New Roman" w:eastAsia="Times New Roman" w:cs="Times New Roman"/>
          <w:color w:val="000000"/>
        </w:rPr>
        <w:t>1.1</w:t>
      </w:r>
      <w:r>
        <w:rPr>
          <w:rFonts w:ascii="宋体" w:hAnsi="宋体" w:eastAsia="宋体" w:cs="宋体"/>
          <w:color w:val="000000"/>
        </w:rPr>
        <w:t>焦</w:t>
      </w:r>
      <w:r>
        <w:rPr>
          <w:color w:val="000000"/>
        </w:rPr>
        <w:tab/>
      </w:r>
      <w:r>
        <w:rPr>
          <w:color w:val="000000"/>
        </w:rPr>
        <w:t xml:space="preserve">C. </w:t>
      </w:r>
      <w:r>
        <w:rPr>
          <w:rFonts w:ascii="Times New Roman" w:hAnsi="Times New Roman" w:eastAsia="Times New Roman" w:cs="Times New Roman"/>
          <w:color w:val="000000"/>
        </w:rPr>
        <w:t>2.2</w:t>
      </w:r>
      <w:r>
        <w:rPr>
          <w:rFonts w:ascii="宋体" w:hAnsi="宋体" w:eastAsia="宋体" w:cs="宋体"/>
          <w:color w:val="000000"/>
        </w:rPr>
        <w:t>焦</w:t>
      </w:r>
      <w:r>
        <w:rPr>
          <w:color w:val="000000"/>
        </w:rPr>
        <w:tab/>
      </w:r>
      <w:r>
        <w:rPr>
          <w:color w:val="000000"/>
        </w:rPr>
        <w:t xml:space="preserve">D. </w:t>
      </w:r>
      <w:r>
        <w:rPr>
          <w:rFonts w:ascii="Times New Roman" w:hAnsi="Times New Roman" w:eastAsia="Times New Roman" w:cs="Times New Roman"/>
          <w:color w:val="000000"/>
        </w:rPr>
        <w:t>4.4</w:t>
      </w:r>
      <w:r>
        <w:rPr>
          <w:rFonts w:ascii="宋体" w:hAnsi="宋体" w:eastAsia="宋体" w:cs="宋体"/>
          <w:color w:val="000000"/>
        </w:rPr>
        <w:t>焦</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由图可知，使用的是动滑轮，绕绳子的段数</w:t>
      </w:r>
      <w:r>
        <w:rPr>
          <w:rFonts w:ascii="Times New Roman" w:hAnsi="Times New Roman" w:eastAsia="Times New Roman" w:cs="Times New Roman"/>
          <w:i/>
          <w:color w:val="000000"/>
        </w:rPr>
        <w:t>n</w:t>
      </w:r>
      <w:r>
        <w:rPr>
          <w:rFonts w:ascii="Times New Roman" w:hAnsi="Times New Roman" w:eastAsia="Times New Roman" w:cs="Times New Roman"/>
          <w:color w:val="000000"/>
        </w:rPr>
        <w:t>=2</w:t>
      </w:r>
      <w:r>
        <w:rPr>
          <w:rFonts w:ascii="宋体" w:hAnsi="宋体" w:eastAsia="宋体" w:cs="宋体"/>
          <w:color w:val="000000"/>
        </w:rPr>
        <w:t>，不计绳重和摩擦，拉力</w:t>
      </w:r>
    </w:p>
    <w:p>
      <w:pPr>
        <w:spacing w:line="360" w:lineRule="auto"/>
        <w:jc w:val="center"/>
        <w:textAlignment w:val="center"/>
        <w:rPr>
          <w:color w:val="000000"/>
        </w:rPr>
      </w:pPr>
      <w:r>
        <w:object>
          <v:shape id="_x0000_i1037" o:spt="75" alt="学科网(www.zxxk.com)--教育资源门户，提供试卷、教案、课件、论文、素材以及各类教学资源下载，还有大量而丰富的教学相关资讯！" type="#_x0000_t75" style="height:30.9pt;width:201.85pt;" o:ole="t" filled="f" o:preferrelative="t" stroked="f" coordsize="21600,21600">
            <v:path/>
            <v:fill on="f" focussize="0,0"/>
            <v:stroke on="f" joinstyle="miter"/>
            <v:imagedata r:id="rId52" o:title="eqId1ae94fc1f7a43a2f3bc485e920a63f8c"/>
            <o:lock v:ext="edit" aspectratio="t"/>
            <w10:wrap type="none"/>
            <w10:anchorlock/>
          </v:shape>
          <o:OLEObject Type="Embed" ProgID="Equation.DSMT4" ShapeID="_x0000_i1037" DrawAspect="Content" ObjectID="_1468075737" r:id="rId51">
            <o:LockedField>false</o:LockedField>
          </o:OLEObject>
        </w:object>
      </w:r>
    </w:p>
    <w:p>
      <w:pPr>
        <w:spacing w:line="360" w:lineRule="auto"/>
        <w:jc w:val="both"/>
        <w:textAlignment w:val="center"/>
        <w:rPr>
          <w:color w:val="000000"/>
        </w:rPr>
      </w:pPr>
      <w:r>
        <w:rPr>
          <w:color w:val="000000"/>
        </w:rPr>
        <w:t>拉力端移动的距离</w:t>
      </w:r>
    </w:p>
    <w:p>
      <w:pPr>
        <w:spacing w:line="360" w:lineRule="auto"/>
        <w:jc w:val="center"/>
        <w:textAlignment w:val="center"/>
        <w:rPr>
          <w:color w:val="000000"/>
        </w:rPr>
      </w:pPr>
      <w:r>
        <w:rPr>
          <w:rFonts w:ascii="Times New Roman" w:hAnsi="Times New Roman" w:eastAsia="Times New Roman" w:cs="Times New Roman"/>
          <w:i/>
          <w:color w:val="000000"/>
        </w:rPr>
        <w:t>s</w:t>
      </w:r>
      <w:r>
        <w:rPr>
          <w:rFonts w:ascii="Times New Roman" w:hAnsi="Times New Roman" w:eastAsia="Times New Roman" w:cs="Times New Roman"/>
          <w:color w:val="000000"/>
        </w:rPr>
        <w:t>=2</w:t>
      </w:r>
      <w:r>
        <w:rPr>
          <w:rFonts w:ascii="Times New Roman" w:hAnsi="Times New Roman" w:eastAsia="Times New Roman" w:cs="Times New Roman"/>
          <w:i/>
          <w:color w:val="000000"/>
        </w:rPr>
        <w:t>h</w:t>
      </w:r>
      <w:r>
        <w:rPr>
          <w:rFonts w:ascii="Times New Roman" w:hAnsi="Times New Roman" w:eastAsia="Times New Roman" w:cs="Times New Roman"/>
          <w:color w:val="000000"/>
        </w:rPr>
        <w:t>=2×1m=2m</w:t>
      </w:r>
    </w:p>
    <w:p>
      <w:pPr>
        <w:spacing w:line="360" w:lineRule="auto"/>
        <w:jc w:val="both"/>
        <w:textAlignment w:val="center"/>
        <w:rPr>
          <w:color w:val="000000"/>
        </w:rPr>
      </w:pPr>
      <w:r>
        <w:rPr>
          <w:color w:val="000000"/>
        </w:rPr>
        <w:t>拉力做的功</w:t>
      </w:r>
    </w:p>
    <w:p>
      <w:pPr>
        <w:spacing w:line="360" w:lineRule="auto"/>
        <w:jc w:val="center"/>
        <w:textAlignment w:val="center"/>
        <w:rPr>
          <w:color w:val="000000"/>
        </w:rPr>
      </w:pPr>
      <w:r>
        <w:rPr>
          <w:rFonts w:ascii="Times New Roman" w:hAnsi="Times New Roman" w:eastAsia="Times New Roman" w:cs="Times New Roman"/>
          <w:i/>
          <w:color w:val="000000"/>
        </w:rPr>
        <w:t>W</w:t>
      </w:r>
      <w:r>
        <w:rPr>
          <w:rFonts w:ascii="Times New Roman" w:hAnsi="Times New Roman" w:eastAsia="Times New Roman" w:cs="Times New Roman"/>
          <w:color w:val="000000"/>
        </w:rPr>
        <w:t>=</w:t>
      </w:r>
      <w:r>
        <w:rPr>
          <w:rFonts w:ascii="Times New Roman" w:hAnsi="Times New Roman" w:eastAsia="Times New Roman" w:cs="Times New Roman"/>
          <w:i/>
          <w:color w:val="000000"/>
        </w:rPr>
        <w:t>Fs</w:t>
      </w:r>
      <w:r>
        <w:rPr>
          <w:rFonts w:ascii="Times New Roman" w:hAnsi="Times New Roman" w:eastAsia="Times New Roman" w:cs="Times New Roman"/>
          <w:color w:val="000000"/>
        </w:rPr>
        <w:t>=1.1N×2m=2.2J</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15. </w:t>
      </w:r>
      <w:r>
        <w:rPr>
          <w:rFonts w:ascii="宋体" w:hAnsi="宋体" w:eastAsia="宋体" w:cs="宋体"/>
          <w:color w:val="000000"/>
        </w:rPr>
        <w:t>硫酸锌</w:t>
      </w:r>
      <w:r>
        <w:object>
          <v:shape id="_x0000_i1038" o:spt="75" alt="学科网(www.zxxk.com)--教育资源门户，提供试卷、教案、课件、论文、素材以及各类教学资源下载，还有大量而丰富的教学相关资讯！" type="#_x0000_t75" style="height:21.65pt;width:50.35pt;" o:ole="t" filled="f" o:preferrelative="t" stroked="f" coordsize="21600,21600">
            <v:path/>
            <v:fill on="f" focussize="0,0"/>
            <v:stroke on="f" joinstyle="miter"/>
            <v:imagedata r:id="rId54" o:title="eqIdce7f164463eb36ced4dfc4cdb4b16b40"/>
            <o:lock v:ext="edit" aspectratio="t"/>
            <w10:wrap type="none"/>
            <w10:anchorlock/>
          </v:shape>
          <o:OLEObject Type="Embed" ProgID="Equation.DSMT4" ShapeID="_x0000_i1038" DrawAspect="Content" ObjectID="_1468075738" r:id="rId53">
            <o:LockedField>false</o:LockedField>
          </o:OLEObject>
        </w:object>
      </w:r>
      <w:r>
        <w:rPr>
          <w:rFonts w:ascii="宋体" w:hAnsi="宋体" w:eastAsia="宋体" w:cs="宋体"/>
          <w:color w:val="000000"/>
        </w:rPr>
        <w:t>可用于治疗锌缺乏引起的食欲不振、生长发育迟缓等病症。下列选项中的两种物质，</w:t>
      </w:r>
      <w:r>
        <w:rPr>
          <w:rFonts w:ascii="宋体" w:hAnsi="宋体" w:eastAsia="宋体" w:cs="宋体"/>
          <w:color w:val="000000"/>
          <w:em w:val="dot"/>
        </w:rPr>
        <w:t>不能</w:t>
      </w:r>
      <w:r>
        <w:rPr>
          <w:rFonts w:ascii="宋体" w:hAnsi="宋体" w:eastAsia="宋体" w:cs="宋体"/>
          <w:color w:val="000000"/>
        </w:rPr>
        <w:t>直接反应制得硫酸锌的是（　　）</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761066914" name="图片 761066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6914" name="图片 761066914"/>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object>
          <v:shape id="_x0000_i1039" o:spt="75" alt="学科网(www.zxxk.com)--教育资源门户，提供试卷、教案、课件、论文、素材以及各类教学资源下载，还有大量而丰富的教学相关资讯！" type="#_x0000_t75" style="height:12.5pt;width:16.9pt;" o:ole="t" filled="f" o:preferrelative="t" stroked="f" coordsize="21600,21600">
            <v:path/>
            <v:fill on="f" focussize="0,0"/>
            <v:stroke on="f" joinstyle="miter"/>
            <v:imagedata r:id="rId56" o:title="eqIdfe5b9f2768c9e68f633b33d6929f5590"/>
            <o:lock v:ext="edit" aspectratio="t"/>
            <w10:wrap type="none"/>
            <w10:anchorlock/>
          </v:shape>
          <o:OLEObject Type="Embed" ProgID="Equation.DSMT4" ShapeID="_x0000_i1039" DrawAspect="Content" ObjectID="_1468075739" r:id="rId55">
            <o:LockedField>false</o:LockedField>
          </o:OLEObject>
        </w:object>
      </w:r>
      <w:r>
        <w:rPr>
          <w:rFonts w:ascii="宋体" w:hAnsi="宋体" w:eastAsia="宋体" w:cs="宋体"/>
          <w:color w:val="000000"/>
        </w:rPr>
        <w:t>和</w:t>
      </w:r>
      <w:r>
        <w:object>
          <v:shape id="_x0000_i104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 o:title="eqIddabf3433f95b16485024c4eede9f2a50"/>
            <o:lock v:ext="edit" aspectratio="t"/>
            <w10:wrap type="none"/>
            <w10:anchorlock/>
          </v:shape>
          <o:OLEObject Type="Embed" ProgID="Equation.DSMT4" ShapeID="_x0000_i1040" DrawAspect="Content" ObjectID="_1468075740" r:id="rId57">
            <o:LockedField>false</o:LockedField>
          </o:OLEObject>
        </w:object>
      </w:r>
      <w:r>
        <w:rPr>
          <w:color w:val="000000"/>
        </w:rPr>
        <w:tab/>
      </w:r>
      <w:r>
        <w:rPr>
          <w:color w:val="000000"/>
        </w:rPr>
        <w:t xml:space="preserve">B. </w:t>
      </w:r>
      <w:r>
        <w:object>
          <v:shape id="_x0000_i1041"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60" o:title="eqId95b4cd60d8ddc7eabbe39ebd3671c33b"/>
            <o:lock v:ext="edit" aspectratio="t"/>
            <w10:wrap type="none"/>
            <w10:anchorlock/>
          </v:shape>
          <o:OLEObject Type="Embed" ProgID="Equation.DSMT4" ShapeID="_x0000_i1041" DrawAspect="Content" ObjectID="_1468075741" r:id="rId59">
            <o:LockedField>false</o:LockedField>
          </o:OLEObject>
        </w:object>
      </w:r>
      <w:r>
        <w:rPr>
          <w:rFonts w:ascii="宋体" w:hAnsi="宋体" w:eastAsia="宋体" w:cs="宋体"/>
          <w:color w:val="000000"/>
        </w:rPr>
        <w:t>和</w:t>
      </w:r>
      <w:r>
        <w:object>
          <v:shape id="_x0000_i104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 o:title="eqIddabf3433f95b16485024c4eede9f2a50"/>
            <o:lock v:ext="edit" aspectratio="t"/>
            <w10:wrap type="none"/>
            <w10:anchorlock/>
          </v:shape>
          <o:OLEObject Type="Embed" ProgID="Equation.DSMT4" ShapeID="_x0000_i1042" DrawAspect="Content" ObjectID="_1468075742" r:id="rId61">
            <o:LockedField>false</o:LockedField>
          </o:OLEObject>
        </w:object>
      </w:r>
    </w:p>
    <w:p>
      <w:pPr>
        <w:tabs>
          <w:tab w:val="left" w:pos="4873"/>
        </w:tabs>
        <w:spacing w:line="360" w:lineRule="auto"/>
        <w:jc w:val="left"/>
        <w:textAlignment w:val="center"/>
        <w:rPr>
          <w:color w:val="000000"/>
        </w:rPr>
      </w:pPr>
      <w:r>
        <w:rPr>
          <w:color w:val="000000"/>
        </w:rPr>
        <w:t xml:space="preserve">C. </w:t>
      </w:r>
      <w:r>
        <w:object>
          <v:shape id="_x0000_i1043"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3" o:title="eqIdd1f4e1811896d4a6b9a8c60e6371c382"/>
            <o:lock v:ext="edit" aspectratio="t"/>
            <w10:wrap type="none"/>
            <w10:anchorlock/>
          </v:shape>
          <o:OLEObject Type="Embed" ProgID="Equation.DSMT4" ShapeID="_x0000_i1043" DrawAspect="Content" ObjectID="_1468075743" r:id="rId62">
            <o:LockedField>false</o:LockedField>
          </o:OLEObject>
        </w:object>
      </w:r>
      <w:r>
        <w:rPr>
          <w:rFonts w:ascii="宋体" w:hAnsi="宋体" w:eastAsia="宋体" w:cs="宋体"/>
          <w:color w:val="000000"/>
        </w:rPr>
        <w:t>和</w:t>
      </w:r>
      <w:r>
        <w:object>
          <v:shape id="_x0000_i104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 o:title="eqIddabf3433f95b16485024c4eede9f2a50"/>
            <o:lock v:ext="edit" aspectratio="t"/>
            <w10:wrap type="none"/>
            <w10:anchorlock/>
          </v:shape>
          <o:OLEObject Type="Embed" ProgID="Equation.DSMT4" ShapeID="_x0000_i1044" DrawAspect="Content" ObjectID="_1468075744" r:id="rId64">
            <o:LockedField>false</o:LockedField>
          </o:OLEObject>
        </w:object>
      </w:r>
      <w:r>
        <w:rPr>
          <w:color w:val="000000"/>
        </w:rPr>
        <w:tab/>
      </w:r>
      <w:r>
        <w:rPr>
          <w:color w:val="000000"/>
        </w:rPr>
        <w:t xml:space="preserve">D. </w:t>
      </w:r>
      <w:r>
        <w:object>
          <v:shape id="_x0000_i1045" o:spt="75" alt="学科网(www.zxxk.com)--教育资源门户，提供试卷、教案、课件、论文、素材以及各类教学资源下载，还有大量而丰富的教学相关资讯！" type="#_x0000_t75" style="height:12.5pt;width:16.9pt;" o:ole="t" filled="f" o:preferrelative="t" stroked="f" coordsize="21600,21600">
            <v:path/>
            <v:fill on="f" focussize="0,0"/>
            <v:stroke on="f" joinstyle="miter"/>
            <v:imagedata r:id="rId56" o:title="eqIdfe5b9f2768c9e68f633b33d6929f5590"/>
            <o:lock v:ext="edit" aspectratio="t"/>
            <w10:wrap type="none"/>
            <w10:anchorlock/>
          </v:shape>
          <o:OLEObject Type="Embed" ProgID="Equation.DSMT4" ShapeID="_x0000_i1045" DrawAspect="Content" ObjectID="_1468075745" r:id="rId65">
            <o:LockedField>false</o:LockedField>
          </o:OLEObject>
        </w:object>
      </w:r>
      <w:r>
        <w:rPr>
          <w:rFonts w:ascii="宋体" w:hAnsi="宋体" w:eastAsia="宋体" w:cs="宋体"/>
          <w:color w:val="000000"/>
        </w:rPr>
        <w:t>和</w:t>
      </w:r>
      <w:r>
        <w:object>
          <v:shape id="_x0000_i1046" o:spt="75" alt="学科网(www.zxxk.com)--教育资源门户，提供试卷、教案、课件、论文、素材以及各类教学资源下载，还有大量而丰富的教学相关资讯！" type="#_x0000_t75" style="height:18.35pt;width:42.1pt;" o:ole="t" filled="f" o:preferrelative="t" stroked="f" coordsize="21600,21600">
            <v:path/>
            <v:fill on="f" focussize="0,0"/>
            <v:stroke on="f" joinstyle="miter"/>
            <v:imagedata r:id="rId67" o:title="eqId2b853eaed1b4d91371810f607dda5dd4"/>
            <o:lock v:ext="edit" aspectratio="t"/>
            <w10:wrap type="none"/>
            <w10:anchorlock/>
          </v:shape>
          <o:OLEObject Type="Embed" ProgID="Equation.DSMT4" ShapeID="_x0000_i1046" DrawAspect="Content" ObjectID="_1468075746" r:id="rId66">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 xml:space="preserve">A. </w:t>
      </w:r>
      <w:r>
        <w:object>
          <v:shape id="_x0000_i1047" o:spt="75" alt="学科网(www.zxxk.com)--教育资源门户，提供试卷、教案、课件、论文、素材以及各类教学资源下载，还有大量而丰富的教学相关资讯！" type="#_x0000_t75" style="height:12.5pt;width:16.9pt;" o:ole="t" filled="f" o:preferrelative="t" stroked="f" coordsize="21600,21600">
            <v:path/>
            <v:fill on="f" focussize="0,0"/>
            <v:stroke on="f" joinstyle="miter"/>
            <v:imagedata r:id="rId56" o:title="eqIdfe5b9f2768c9e68f633b33d6929f5590"/>
            <o:lock v:ext="edit" aspectratio="t"/>
            <w10:wrap type="none"/>
            <w10:anchorlock/>
          </v:shape>
          <o:OLEObject Type="Embed" ProgID="Equation.DSMT4" ShapeID="_x0000_i1047" DrawAspect="Content" ObjectID="_1468075747" r:id="rId68">
            <o:LockedField>false</o:LockedField>
          </o:OLEObject>
        </w:object>
      </w:r>
      <w:r>
        <w:rPr>
          <w:rFonts w:ascii="宋体" w:hAnsi="宋体" w:eastAsia="宋体" w:cs="宋体"/>
          <w:color w:val="000000"/>
        </w:rPr>
        <w:t>和</w:t>
      </w:r>
      <w:r>
        <w:object>
          <v:shape id="_x0000_i1048"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 o:title="eqIddabf3433f95b16485024c4eede9f2a50"/>
            <o:lock v:ext="edit" aspectratio="t"/>
            <w10:wrap type="none"/>
            <w10:anchorlock/>
          </v:shape>
          <o:OLEObject Type="Embed" ProgID="Equation.DSMT4" ShapeID="_x0000_i1048" DrawAspect="Content" ObjectID="_1468075748" r:id="rId69">
            <o:LockedField>false</o:LockedField>
          </o:OLEObject>
        </w:object>
      </w:r>
      <w:r>
        <w:rPr>
          <w:rFonts w:ascii="宋体" w:hAnsi="宋体" w:eastAsia="宋体" w:cs="宋体"/>
          <w:color w:val="000000"/>
        </w:rPr>
        <w:t>能发生反应生成硫酸锌、氢气，此选项不符合题意；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B. </w:t>
      </w:r>
      <w:r>
        <w:object>
          <v:shape id="_x0000_i1049"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60" o:title="eqId95b4cd60d8ddc7eabbe39ebd3671c33b"/>
            <o:lock v:ext="edit" aspectratio="t"/>
            <w10:wrap type="none"/>
            <w10:anchorlock/>
          </v:shape>
          <o:OLEObject Type="Embed" ProgID="Equation.DSMT4" ShapeID="_x0000_i1049" DrawAspect="Content" ObjectID="_1468075749" r:id="rId70">
            <o:LockedField>false</o:LockedField>
          </o:OLEObject>
        </w:object>
      </w:r>
      <w:r>
        <w:rPr>
          <w:rFonts w:ascii="宋体" w:hAnsi="宋体" w:eastAsia="宋体" w:cs="宋体"/>
          <w:color w:val="000000"/>
        </w:rPr>
        <w:t>和</w:t>
      </w:r>
      <w:r>
        <w:object>
          <v:shape id="_x0000_i105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 o:title="eqIddabf3433f95b16485024c4eede9f2a50"/>
            <o:lock v:ext="edit" aspectratio="t"/>
            <w10:wrap type="none"/>
            <w10:anchorlock/>
          </v:shape>
          <o:OLEObject Type="Embed" ProgID="Equation.DSMT4" ShapeID="_x0000_i1050" DrawAspect="Content" ObjectID="_1468075750" r:id="rId71">
            <o:LockedField>false</o:LockedField>
          </o:OLEObject>
        </w:object>
      </w:r>
      <w:r>
        <w:rPr>
          <w:rFonts w:ascii="宋体" w:hAnsi="宋体" w:eastAsia="宋体" w:cs="宋体"/>
          <w:color w:val="000000"/>
        </w:rPr>
        <w:t>能发生反应生成硫酸锌、水，此选项不符合题意；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C. </w:t>
      </w:r>
      <w:r>
        <w:object>
          <v:shape id="_x0000_i1051"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3" o:title="eqIdd1f4e1811896d4a6b9a8c60e6371c382"/>
            <o:lock v:ext="edit" aspectratio="t"/>
            <w10:wrap type="none"/>
            <w10:anchorlock/>
          </v:shape>
          <o:OLEObject Type="Embed" ProgID="Equation.DSMT4" ShapeID="_x0000_i1051" DrawAspect="Content" ObjectID="_1468075751" r:id="rId72">
            <o:LockedField>false</o:LockedField>
          </o:OLEObject>
        </w:object>
      </w:r>
      <w:r>
        <w:rPr>
          <w:rFonts w:ascii="宋体" w:hAnsi="宋体" w:eastAsia="宋体" w:cs="宋体"/>
          <w:color w:val="000000"/>
        </w:rPr>
        <w:t>和</w:t>
      </w:r>
      <w:r>
        <w:object>
          <v:shape id="_x0000_i105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 o:title="eqIddabf3433f95b16485024c4eede9f2a50"/>
            <o:lock v:ext="edit" aspectratio="t"/>
            <w10:wrap type="none"/>
            <w10:anchorlock/>
          </v:shape>
          <o:OLEObject Type="Embed" ProgID="Equation.DSMT4" ShapeID="_x0000_i1052" DrawAspect="Content" ObjectID="_1468075752" r:id="rId73">
            <o:LockedField>false</o:LockedField>
          </o:OLEObject>
        </w:object>
      </w:r>
      <w:r>
        <w:rPr>
          <w:rFonts w:ascii="宋体" w:hAnsi="宋体" w:eastAsia="宋体" w:cs="宋体"/>
          <w:color w:val="000000"/>
        </w:rPr>
        <w:t>能发生反应生成硫酸锌、水、二氧化碳，此选项不符合题意；</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D. </w:t>
      </w:r>
      <w:r>
        <w:object>
          <v:shape id="_x0000_i1053" o:spt="75" alt="学科网(www.zxxk.com)--教育资源门户，提供试卷、教案、课件、论文、素材以及各类教学资源下载，还有大量而丰富的教学相关资讯！" type="#_x0000_t75" style="height:12.5pt;width:16.9pt;" o:ole="t" filled="f" o:preferrelative="t" stroked="f" coordsize="21600,21600">
            <v:path/>
            <v:fill on="f" focussize="0,0"/>
            <v:stroke on="f" joinstyle="miter"/>
            <v:imagedata r:id="rId56" o:title="eqIdfe5b9f2768c9e68f633b33d6929f5590"/>
            <o:lock v:ext="edit" aspectratio="t"/>
            <w10:wrap type="none"/>
            <w10:anchorlock/>
          </v:shape>
          <o:OLEObject Type="Embed" ProgID="Equation.DSMT4" ShapeID="_x0000_i1053" DrawAspect="Content" ObjectID="_1468075753" r:id="rId74">
            <o:LockedField>false</o:LockedField>
          </o:OLEObject>
        </w:object>
      </w:r>
      <w:r>
        <w:rPr>
          <w:color w:val="000000"/>
        </w:rPr>
        <w:t>金属活动性比钠弱，不能</w:t>
      </w:r>
      <w:r>
        <w:rPr>
          <w:rFonts w:ascii="宋体" w:hAnsi="宋体" w:eastAsia="宋体" w:cs="宋体"/>
          <w:color w:val="000000"/>
        </w:rPr>
        <w:t>和</w:t>
      </w:r>
      <w:r>
        <w:object>
          <v:shape id="_x0000_i1054" o:spt="75" alt="学科网(www.zxxk.com)--教育资源门户，提供试卷、教案、课件、论文、素材以及各类教学资源下载，还有大量而丰富的教学相关资讯！" type="#_x0000_t75" style="height:18.35pt;width:42.1pt;" o:ole="t" filled="f" o:preferrelative="t" stroked="f" coordsize="21600,21600">
            <v:path/>
            <v:fill on="f" focussize="0,0"/>
            <v:stroke on="f" joinstyle="miter"/>
            <v:imagedata r:id="rId67" o:title="eqId2b853eaed1b4d91371810f607dda5dd4"/>
            <o:lock v:ext="edit" aspectratio="t"/>
            <w10:wrap type="none"/>
            <w10:anchorlock/>
          </v:shape>
          <o:OLEObject Type="Embed" ProgID="Equation.DSMT4" ShapeID="_x0000_i1054" DrawAspect="Content" ObjectID="_1468075754" r:id="rId75">
            <o:LockedField>false</o:LockedField>
          </o:OLEObject>
        </w:object>
      </w:r>
      <w:r>
        <w:rPr>
          <w:rFonts w:ascii="宋体" w:hAnsi="宋体" w:eastAsia="宋体" w:cs="宋体"/>
          <w:color w:val="000000"/>
        </w:rPr>
        <w:t>不能发生反应生成硫酸锌，此选项符合题意。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试卷Ⅱ</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w:t>
      </w:r>
      <w:r>
        <w:rPr>
          <w:rFonts w:ascii="Times New Roman" w:hAnsi="Times New Roman" w:eastAsia="Times New Roman" w:cs="Times New Roman"/>
          <w:b/>
          <w:color w:val="000000"/>
          <w:sz w:val="24"/>
        </w:rPr>
        <w:t>20</w:t>
      </w:r>
      <w:r>
        <w:rPr>
          <w:rFonts w:ascii="宋体" w:hAnsi="宋体" w:eastAsia="宋体" w:cs="宋体"/>
          <w:b/>
          <w:color w:val="000000"/>
          <w:sz w:val="24"/>
        </w:rPr>
        <w:t>空格，每空格</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16. </w:t>
      </w:r>
      <w:r>
        <w:rPr>
          <w:rFonts w:ascii="宋体" w:hAnsi="宋体" w:eastAsia="宋体" w:cs="宋体"/>
          <w:color w:val="000000"/>
        </w:rPr>
        <w:t>为提高学校农场种子的萌发率，某同学设计了育种箱（如图）。</w:t>
      </w:r>
    </w:p>
    <w:p>
      <w:pPr>
        <w:spacing w:line="360" w:lineRule="auto"/>
        <w:jc w:val="both"/>
        <w:textAlignment w:val="center"/>
        <w:rPr>
          <w:color w:val="000000"/>
        </w:rPr>
      </w:pPr>
      <w:r>
        <w:rPr>
          <w:color w:val="000000"/>
        </w:rPr>
        <w:drawing>
          <wp:inline distT="0" distB="0" distL="114300" distR="114300">
            <wp:extent cx="3114675" cy="1390650"/>
            <wp:effectExtent l="0" t="0" r="9525"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3114675" cy="1390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）育种箱配备的恒温垫，为种子萌发提供了适宜的</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）育种箱留有几个透气孔，是因为种子萌发过程需要</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温度</w:t>
      </w:r>
      <w:r>
        <w:rPr>
          <w:color w:val="000000"/>
        </w:rPr>
        <w:t xml:space="preserve">    ②. </w:t>
      </w:r>
      <w:r>
        <w:rPr>
          <w:rFonts w:ascii="宋体" w:hAnsi="宋体" w:eastAsia="宋体" w:cs="宋体"/>
          <w:color w:val="000000"/>
        </w:rPr>
        <w:t>空气##充足的空气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【分析】种子要想萌发必须满足外界条件为一定的水分、适宜的温度和充足的空气；自身条件是有完整而有活力的胚及胚发育所需的营养物质；以及种子不在休眠期。</w:t>
      </w:r>
    </w:p>
    <w:p>
      <w:pPr>
        <w:spacing w:line="360" w:lineRule="auto"/>
        <w:jc w:val="left"/>
        <w:textAlignment w:val="center"/>
        <w:rPr>
          <w:color w:val="000000"/>
        </w:rPr>
      </w:pPr>
      <w:r>
        <w:rPr>
          <w:color w:val="000000"/>
        </w:rPr>
        <w:t>【详解】（1）种子萌发的外界条件为一定的水分、适宜的温度和充足的空气。育种箱配备的恒温垫，是为种子萌发提供了适宜的温度。</w:t>
      </w:r>
    </w:p>
    <w:p>
      <w:pPr>
        <w:spacing w:line="360" w:lineRule="auto"/>
        <w:jc w:val="left"/>
        <w:textAlignment w:val="center"/>
        <w:rPr>
          <w:color w:val="000000"/>
        </w:rPr>
      </w:pPr>
      <w:r>
        <w:rPr>
          <w:color w:val="000000"/>
        </w:rPr>
        <w:t>（2）种子萌发除了一定的水分、适宜的温度，还需要充足的空气，育种箱留有几个透气孔，就是为种子萌发过程提供需要的空气。</w:t>
      </w:r>
    </w:p>
    <w:p>
      <w:pPr>
        <w:spacing w:line="360" w:lineRule="auto"/>
        <w:jc w:val="both"/>
        <w:textAlignment w:val="center"/>
        <w:rPr>
          <w:color w:val="000000"/>
        </w:rPr>
      </w:pPr>
      <w:r>
        <w:rPr>
          <w:color w:val="000000"/>
        </w:rPr>
        <w:t xml:space="preserve">17. </w:t>
      </w:r>
      <w:r>
        <w:rPr>
          <w:rFonts w:ascii="宋体" w:hAnsi="宋体" w:eastAsia="宋体" w:cs="宋体"/>
          <w:color w:val="000000"/>
        </w:rPr>
        <w:t>以下是研究木质茎结构和功能的两个活动。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）将新鲜带叶枝条插入稀释后的红墨水，置于温暖、光照充足的环境中，</w:t>
      </w:r>
      <w:r>
        <w:rPr>
          <w:rFonts w:ascii="Times New Roman" w:hAnsi="Times New Roman" w:eastAsia="Times New Roman" w:cs="Times New Roman"/>
          <w:color w:val="000000"/>
        </w:rPr>
        <w:t>10</w:t>
      </w:r>
      <w:r>
        <w:rPr>
          <w:rFonts w:ascii="宋体" w:hAnsi="宋体" w:eastAsia="宋体" w:cs="宋体"/>
          <w:color w:val="000000"/>
        </w:rPr>
        <w:t>分钟后取出，横切枝条的中上部，放大观察，如图甲所示。横切面变红的部位是</w:t>
      </w:r>
      <w:r>
        <w:rPr>
          <w:color w:val="000000"/>
        </w:rPr>
        <w:t>___________</w:t>
      </w:r>
      <w:r>
        <w:rPr>
          <w:rFonts w:ascii="宋体" w:hAnsi="宋体" w:eastAsia="宋体" w:cs="宋体"/>
          <w:color w:val="000000"/>
        </w:rPr>
        <w:t>（选填图中字母）。</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）将盆栽木本植物一枝条中部的树皮环剥，一两个月后，切口上方的树皮膨大形成枝瘤，如图乙。这一现象表明有机物在茎中的运输方向是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562475" cy="1447800"/>
            <wp:effectExtent l="0" t="0" r="9525"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4562475" cy="14478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i/>
          <w:color w:val="000000"/>
        </w:rPr>
        <w:t>B</w:t>
      </w:r>
      <w:r>
        <w:rPr>
          <w:color w:val="000000"/>
        </w:rPr>
        <w:br w:type="textWrapping"/>
      </w:r>
      <w:r>
        <w:rPr>
          <w:color w:val="000000"/>
        </w:rPr>
        <w:t xml:space="preserve">    ②. </w:t>
      </w:r>
      <w:r>
        <w:rPr>
          <w:rFonts w:ascii="宋体" w:hAnsi="宋体" w:eastAsia="宋体" w:cs="宋体"/>
          <w:color w:val="000000"/>
        </w:rPr>
        <w:t>自上而下</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木质茎的结构由外向内依次为树皮（包括表皮和韧皮部）、形成层、木质部和髓。表皮起保护作用。韧皮部包括筛管（运输有机物）和韧皮纤维（有韧性）。木质部包括导管（运输水和无机盐）和木纤维（坚硬）。观图可知：A是树皮，B是木质部，C是髓。</w:t>
      </w:r>
    </w:p>
    <w:p>
      <w:pPr>
        <w:spacing w:line="360" w:lineRule="auto"/>
        <w:jc w:val="left"/>
        <w:textAlignment w:val="center"/>
        <w:rPr>
          <w:color w:val="000000"/>
        </w:rPr>
      </w:pPr>
      <w:r>
        <w:rPr>
          <w:color w:val="000000"/>
        </w:rPr>
        <w:t>【详解】（1）导管位于茎的木质部，作用是向上运输水和无机盐。因此将新鲜带叶枝条插入稀释后的红墨水，置于温暖、光照充足的环境中，10分钟后取出，横切枝条的中上部，放大观察，横切面变红的部位是图中B木质部。</w:t>
      </w:r>
    </w:p>
    <w:p>
      <w:pPr>
        <w:spacing w:line="360" w:lineRule="auto"/>
        <w:jc w:val="left"/>
        <w:textAlignment w:val="center"/>
        <w:rPr>
          <w:color w:val="000000"/>
        </w:rPr>
      </w:pPr>
      <w:r>
        <w:rPr>
          <w:color w:val="000000"/>
        </w:rPr>
        <w:t>（2）筛管位于茎的韧皮部，作用是向下运输有机物。把生长健壮的一个枝条，剥去一圈树皮，说明茎的韧皮部被割断，韧皮部内有向下运输有机物的筛管，如果韧皮部被割断向下运输的有机物就会聚集于伤口的上方，由于此处营养丰富，所以细胞分裂和生长加快，就形成瘤状物。所以环剥木本植物的树皮，在切口的上方会形成节瘤，这个现象说明有机物通过筛管由上向下运输。</w:t>
      </w:r>
    </w:p>
    <w:p>
      <w:pPr>
        <w:spacing w:line="360" w:lineRule="auto"/>
        <w:jc w:val="both"/>
        <w:textAlignment w:val="center"/>
        <w:rPr>
          <w:color w:val="000000"/>
        </w:rPr>
      </w:pPr>
      <w:r>
        <w:rPr>
          <w:color w:val="000000"/>
        </w:rPr>
        <w:t xml:space="preserve">18. </w:t>
      </w:r>
      <w:r>
        <w:rPr>
          <w:rFonts w:ascii="宋体" w:hAnsi="宋体" w:eastAsia="宋体" w:cs="宋体"/>
          <w:color w:val="000000"/>
        </w:rPr>
        <w:t>塑料吸管和塑料瓶轻巧、易裁剪，可用于科学实验。</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）把浸在肥皂液里的吸管框架取出，框架上有一层肥皂膜，在膜上放一细线圈（如图甲）。刺破线圈内的肥皂膜，线圈变成了圆形（如图乙）。这个现象说明</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物质由大量分子构成</w:t>
      </w:r>
      <w:r>
        <w:rPr>
          <w:rFonts w:ascii="Times New Roman" w:hAnsi="Times New Roman" w:eastAsia="Times New Roman" w:cs="Times New Roman"/>
          <w:color w:val="000000"/>
        </w:rPr>
        <w:t xml:space="preserve">    B.</w:t>
      </w:r>
      <w:r>
        <w:rPr>
          <w:rFonts w:ascii="宋体" w:hAnsi="宋体" w:eastAsia="宋体" w:cs="宋体"/>
          <w:color w:val="000000"/>
        </w:rPr>
        <w:t>分子体积会变小</w:t>
      </w:r>
      <w:r>
        <w:rPr>
          <w:rFonts w:ascii="Times New Roman" w:hAnsi="Times New Roman" w:eastAsia="Times New Roman" w:cs="Times New Roman"/>
          <w:color w:val="000000"/>
        </w:rPr>
        <w:t xml:space="preserve">    C.</w:t>
      </w:r>
      <w:r>
        <w:rPr>
          <w:rFonts w:ascii="宋体" w:hAnsi="宋体" w:eastAsia="宋体" w:cs="宋体"/>
          <w:color w:val="000000"/>
        </w:rPr>
        <w:t>分子之间存在作用力</w:t>
      </w:r>
    </w:p>
    <w:p>
      <w:pPr>
        <w:spacing w:line="360" w:lineRule="auto"/>
        <w:jc w:val="both"/>
        <w:textAlignment w:val="center"/>
        <w:rPr>
          <w:color w:val="000000"/>
        </w:rPr>
      </w:pPr>
      <w:r>
        <w:rPr>
          <w:color w:val="000000"/>
        </w:rPr>
        <w:drawing>
          <wp:inline distT="0" distB="0" distL="114300" distR="114300">
            <wp:extent cx="3810000" cy="1390650"/>
            <wp:effectExtent l="0" t="0" r="0"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78"/>
                    <a:stretch>
                      <a:fillRect/>
                    </a:stretch>
                  </pic:blipFill>
                  <pic:spPr>
                    <a:xfrm>
                      <a:off x="0" y="0"/>
                      <a:ext cx="3810000" cy="1390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）剪掉塑料瓶底部，蒙上橡皮膜并扎紧，如图丙。固定塑料瓶，用力拍击橡皮膜，能使烛焰熄灭。这是因为瓶内的空气离开瓶子后仍能继续前进，说明瓶内的空气具有</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C</w:t>
      </w:r>
      <w:r>
        <w:rPr>
          <w:color w:val="000000"/>
        </w:rPr>
        <w:t xml:space="preserve">    ②. </w:t>
      </w:r>
      <w:r>
        <w:rPr>
          <w:rFonts w:ascii="宋体" w:hAnsi="宋体" w:eastAsia="宋体" w:cs="宋体"/>
          <w:color w:val="000000"/>
        </w:rPr>
        <w:t>惯性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由图乙知，刺破线圈内的肥皂膜，线圈变成了圆形，这个现象说明分子之间存在引力，故选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如图丙，固定塑料瓶，用力拍击橡皮膜，瓶内的空气离开瓶子后由于惯性仍能继续前进，能使烛焰熄灭。</w:t>
      </w:r>
    </w:p>
    <w:p>
      <w:pPr>
        <w:spacing w:line="360" w:lineRule="auto"/>
        <w:jc w:val="both"/>
        <w:textAlignment w:val="center"/>
        <w:rPr>
          <w:color w:val="000000"/>
        </w:rPr>
      </w:pPr>
      <w:r>
        <w:rPr>
          <w:color w:val="000000"/>
        </w:rPr>
        <w:t xml:space="preserve">19. </w:t>
      </w:r>
      <w:r>
        <w:rPr>
          <w:rFonts w:ascii="宋体" w:hAnsi="宋体" w:eastAsia="宋体" w:cs="宋体"/>
          <w:color w:val="000000"/>
        </w:rPr>
        <w:t>幽门螺杆菌是引起胃炎的原因之一，临床上常用吞服尿素</w:t>
      </w:r>
      <w:r>
        <w:object>
          <v:shape id="_x0000_i1055" o:spt="75" alt="学科网(www.zxxk.com)--教育资源门户，提供试卷、教案、课件、论文、素材以及各类教学资源下载，还有大量而丰富的教学相关资讯！" type="#_x0000_t75" style="height:21.8pt;width:79.1pt;" o:ole="t" filled="f" o:preferrelative="t" stroked="f" coordsize="21600,21600">
            <v:path/>
            <v:fill on="f" focussize="0,0"/>
            <v:stroke on="f" joinstyle="miter"/>
            <v:imagedata r:id="rId80" o:title="eqId50112c6b5cb181e36c245eb4a02281fa"/>
            <o:lock v:ext="edit" aspectratio="t"/>
            <w10:wrap type="none"/>
            <w10:anchorlock/>
          </v:shape>
          <o:OLEObject Type="Embed" ProgID="Equation.DSMT4" ShapeID="_x0000_i1055" DrawAspect="Content" ObjectID="_1468075755" r:id="rId79">
            <o:LockedField>false</o:LockedField>
          </o:OLEObject>
        </w:object>
      </w:r>
      <w:r>
        <w:rPr>
          <w:rFonts w:ascii="宋体" w:hAnsi="宋体" w:eastAsia="宋体" w:cs="宋体"/>
          <w:color w:val="000000"/>
        </w:rPr>
        <w:t>胶囊进行诊断。其中的</w:t>
      </w:r>
      <w:r>
        <w:object>
          <v:shape id="_x0000_i1056" o:spt="75" alt="学科网(www.zxxk.com)--教育资源门户，提供试卷、教案、课件、论文、素材以及各类教学资源下载，还有大量而丰富的教学相关资讯！" type="#_x0000_t75" style="height:18.75pt;width:18.75pt;" o:ole="t" filled="f" o:preferrelative="t" stroked="f" coordsize="21600,21600">
            <v:path/>
            <v:fill on="f" focussize="0,0"/>
            <v:stroke on="f" joinstyle="miter"/>
            <v:imagedata r:id="rId82" o:title="eqId176fe3b8849a7aaf8c46c3640c0b0aba"/>
            <o:lock v:ext="edit" aspectratio="t"/>
            <w10:wrap type="none"/>
            <w10:anchorlock/>
          </v:shape>
          <o:OLEObject Type="Embed" ProgID="Equation.DSMT4" ShapeID="_x0000_i1056" DrawAspect="Content" ObjectID="_1468075756" r:id="rId81">
            <o:LockedField>false</o:LockedField>
          </o:OLEObject>
        </w:object>
      </w:r>
      <w:r>
        <w:rPr>
          <w:rFonts w:ascii="宋体" w:hAnsi="宋体" w:eastAsia="宋体" w:cs="宋体"/>
          <w:color w:val="000000"/>
        </w:rPr>
        <w:t>表示原子核中有</w:t>
      </w:r>
      <w:r>
        <w:rPr>
          <w:rFonts w:ascii="Times New Roman" w:hAnsi="Times New Roman" w:eastAsia="Times New Roman" w:cs="Times New Roman"/>
          <w:color w:val="000000"/>
        </w:rPr>
        <w:t>6</w:t>
      </w:r>
      <w:r>
        <w:rPr>
          <w:rFonts w:ascii="宋体" w:hAnsi="宋体" w:eastAsia="宋体" w:cs="宋体"/>
          <w:color w:val="000000"/>
        </w:rPr>
        <w:t>个质子和</w:t>
      </w:r>
      <w:r>
        <w:rPr>
          <w:rFonts w:ascii="Times New Roman" w:hAnsi="Times New Roman" w:eastAsia="Times New Roman" w:cs="Times New Roman"/>
          <w:color w:val="000000"/>
        </w:rPr>
        <w:t>8</w:t>
      </w:r>
      <w:r>
        <w:rPr>
          <w:rFonts w:ascii="宋体" w:hAnsi="宋体" w:eastAsia="宋体" w:cs="宋体"/>
          <w:color w:val="000000"/>
        </w:rPr>
        <w:t>个中子的碳原子，而自然界中的碳原子绝大多数是以</w:t>
      </w:r>
      <w:r>
        <w:object>
          <v:shape id="_x0000_i1057" o:spt="75" alt="学科网(www.zxxk.com)--教育资源门户，提供试卷、教案、课件、论文、素材以及各类教学资源下载，还有大量而丰富的教学相关资讯！" type="#_x0000_t75" style="height:18.75pt;width:18.75pt;" o:ole="t" filled="f" o:preferrelative="t" stroked="f" coordsize="21600,21600">
            <v:path/>
            <v:fill on="f" focussize="0,0"/>
            <v:stroke on="f" joinstyle="miter"/>
            <v:imagedata r:id="rId84" o:title="eqIdf081d58d80a0a6c3fe3151f3e0701717"/>
            <o:lock v:ext="edit" aspectratio="t"/>
            <w10:wrap type="none"/>
            <w10:anchorlock/>
          </v:shape>
          <o:OLEObject Type="Embed" ProgID="Equation.DSMT4" ShapeID="_x0000_i1057" DrawAspect="Content" ObjectID="_1468075757" r:id="rId83">
            <o:LockedField>false</o:LockedField>
          </o:OLEObject>
        </w:object>
      </w:r>
      <w:r>
        <w:rPr>
          <w:rFonts w:ascii="宋体" w:hAnsi="宋体" w:eastAsia="宋体" w:cs="宋体"/>
          <w:color w:val="000000"/>
        </w:rPr>
        <w:t>形式存在。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）幽门螺杆菌会产生尿素酶，可将尿素分解为二氧化碳和氨气。健康人体内有多种酶，但不能分解所服用的尿素，这是因为酶具有</w:t>
      </w:r>
      <w:r>
        <w:rPr>
          <w:color w:val="000000"/>
        </w:rPr>
        <w:t>___________</w:t>
      </w:r>
      <w:r>
        <w:rPr>
          <w:rFonts w:ascii="宋体" w:hAnsi="宋体" w:eastAsia="宋体" w:cs="宋体"/>
          <w:color w:val="000000"/>
        </w:rPr>
        <w:t>性。若受检者胃内有幽门螺杆菌，则在服用尿素</w:t>
      </w:r>
      <w:r>
        <w:object>
          <v:shape id="_x0000_i1058" o:spt="75" alt="学科网(www.zxxk.com)--教育资源门户，提供试卷、教案、课件、论文、素材以及各类教学资源下载，还有大量而丰富的教学相关资讯！" type="#_x0000_t75" style="height:21.8pt;width:79.1pt;" o:ole="t" filled="f" o:preferrelative="t" stroked="f" coordsize="21600,21600">
            <v:path/>
            <v:fill on="f" focussize="0,0"/>
            <v:stroke on="f" joinstyle="miter"/>
            <v:imagedata r:id="rId80" o:title="eqId50112c6b5cb181e36c245eb4a02281fa"/>
            <o:lock v:ext="edit" aspectratio="t"/>
            <w10:wrap type="none"/>
            <w10:anchorlock/>
          </v:shape>
          <o:OLEObject Type="Embed" ProgID="Equation.DSMT4" ShapeID="_x0000_i1058" DrawAspect="Content" ObjectID="_1468075758" r:id="rId85">
            <o:LockedField>false</o:LockedField>
          </o:OLEObject>
        </w:object>
      </w:r>
      <w:r>
        <w:rPr>
          <w:rFonts w:ascii="宋体" w:hAnsi="宋体" w:eastAsia="宋体" w:cs="宋体"/>
          <w:color w:val="000000"/>
        </w:rPr>
        <w:t>胶囊后，与健康人相比，其呼出的二氧化碳气体中含有较多的</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）未分解的尿素进入血液后，主要通过人体的</w:t>
      </w:r>
      <w:r>
        <w:rPr>
          <w:color w:val="000000"/>
        </w:rPr>
        <w:t>___________</w:t>
      </w:r>
      <w:r>
        <w:rPr>
          <w:rFonts w:ascii="宋体" w:hAnsi="宋体" w:eastAsia="宋体" w:cs="宋体"/>
          <w:color w:val="000000"/>
        </w:rPr>
        <w:t>系统排出体外。</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专一</w:t>
      </w:r>
      <w:r>
        <w:rPr>
          <w:color w:val="000000"/>
        </w:rPr>
        <w:t xml:space="preserve">    ②. </w:t>
      </w:r>
      <w:r>
        <w:object>
          <v:shape id="_x0000_i1059" o:spt="75" alt="学科网(www.zxxk.com)--教育资源门户，提供试卷、教案、课件、论文、素材以及各类教学资源下载，还有大量而丰富的教学相关资讯！" type="#_x0000_t75" style="height:15.45pt;width:20.55pt;" o:ole="t" filled="f" o:preferrelative="t" stroked="f" coordsize="21600,21600">
            <v:path/>
            <v:fill on="f" focussize="0,0"/>
            <v:stroke on="f" joinstyle="miter"/>
            <v:imagedata r:id="rId87" o:title="eqIde639d4fec9d51f71f67f59d7f142c08a"/>
            <o:lock v:ext="edit" aspectratio="t"/>
            <w10:wrap type="none"/>
            <w10:anchorlock/>
          </v:shape>
          <o:OLEObject Type="Embed" ProgID="Equation.DSMT4" ShapeID="_x0000_i1059" DrawAspect="Content" ObjectID="_1468075759" r:id="rId86">
            <o:LockedField>false</o:LockedField>
          </o:OLEObject>
        </w:object>
      </w: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18.75pt;width:18.75pt;" o:ole="t" filled="f" o:preferrelative="t" stroked="f" coordsize="21600,21600">
            <v:path/>
            <v:fill on="f" focussize="0,0"/>
            <v:stroke on="f" joinstyle="miter"/>
            <v:imagedata r:id="rId89" o:title="eqId825b7a19f0fa63cc3ef9cadd34716745"/>
            <o:lock v:ext="edit" aspectratio="t"/>
            <w10:wrap type="none"/>
            <w10:anchorlock/>
          </v:shape>
          <o:OLEObject Type="Embed" ProgID="Equation.DSMT4" ShapeID="_x0000_i1060" DrawAspect="Content" ObjectID="_1468075760" r:id="rId88">
            <o:LockedField>false</o:LockedField>
          </o:OLEObject>
        </w:object>
      </w:r>
      <w:r>
        <w:rPr>
          <w:color w:val="000000"/>
        </w:rPr>
        <w:t xml:space="preserve">    ③. </w:t>
      </w:r>
      <w:r>
        <w:rPr>
          <w:rFonts w:ascii="宋体" w:hAnsi="宋体" w:eastAsia="宋体" w:cs="宋体"/>
          <w:color w:val="000000"/>
        </w:rPr>
        <w:t>泌尿</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酶是一类蛋白质，具有生物活性，其受外部环境（温度，酸碱度）影响很大。</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）酶只能催化一种或一类化学反应，健康人体内有多种酶，但不能分解所服用的尿素，这是因为酶具有专一性。因为尿素中的碳元素为</w:t>
      </w:r>
      <w:r>
        <w:object>
          <v:shape id="_x0000_i1061" o:spt="75" alt="学科网(www.zxxk.com)--教育资源门户，提供试卷、教案、课件、论文、素材以及各类教学资源下载，还有大量而丰富的教学相关资讯！" type="#_x0000_t75" style="height:15.45pt;width:20.55pt;" o:ole="t" filled="f" o:preferrelative="t" stroked="f" coordsize="21600,21600">
            <v:path/>
            <v:fill on="f" focussize="0,0"/>
            <v:stroke on="f" joinstyle="miter"/>
            <v:imagedata r:id="rId87" o:title="eqIde639d4fec9d51f71f67f59d7f142c08a"/>
            <o:lock v:ext="edit" aspectratio="t"/>
            <w10:wrap type="none"/>
            <w10:anchorlock/>
          </v:shape>
          <o:OLEObject Type="Embed" ProgID="Equation.DSMT4" ShapeID="_x0000_i1061" DrawAspect="Content" ObjectID="_1468075761" r:id="rId90">
            <o:LockedField>false</o:LockedField>
          </o:OLEObject>
        </w:object>
      </w:r>
      <w:r>
        <w:rPr>
          <w:rFonts w:ascii="宋体" w:hAnsi="宋体" w:eastAsia="宋体" w:cs="宋体"/>
          <w:color w:val="000000"/>
        </w:rPr>
        <w:t>，所以尿素被分解后产生的二氧化碳中的碳元素也为</w:t>
      </w:r>
      <w:r>
        <w:object>
          <v:shape id="_x0000_i1062" o:spt="75" alt="学科网(www.zxxk.com)--教育资源门户，提供试卷、教案、课件、论文、素材以及各类教学资源下载，还有大量而丰富的教学相关资讯！" type="#_x0000_t75" style="height:15.45pt;width:20.55pt;" o:ole="t" filled="f" o:preferrelative="t" stroked="f" coordsize="21600,21600">
            <v:path/>
            <v:fill on="f" focussize="0,0"/>
            <v:stroke on="f" joinstyle="miter"/>
            <v:imagedata r:id="rId87" o:title="eqIde639d4fec9d51f71f67f59d7f142c08a"/>
            <o:lock v:ext="edit" aspectratio="t"/>
            <w10:wrap type="none"/>
            <w10:anchorlock/>
          </v:shape>
          <o:OLEObject Type="Embed" ProgID="Equation.DSMT4" ShapeID="_x0000_i1062" DrawAspect="Content" ObjectID="_1468075762" r:id="rId9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）大部分的水、无机盐和尿素通过泌尿系统以尿的形式排出体外，是排泄的主要途径。未分解的尿素进入血液后由血液中的血浆运输至肾脏，通过人体的泌尿系统排出体外。</w:t>
      </w:r>
    </w:p>
    <w:p>
      <w:pPr>
        <w:spacing w:line="360" w:lineRule="auto"/>
        <w:jc w:val="both"/>
        <w:textAlignment w:val="center"/>
        <w:rPr>
          <w:color w:val="000000"/>
        </w:rPr>
      </w:pPr>
      <w:r>
        <w:rPr>
          <w:color w:val="000000"/>
        </w:rPr>
        <w:t xml:space="preserve">20. </w:t>
      </w:r>
      <w:r>
        <w:rPr>
          <w:rFonts w:ascii="宋体" w:hAnsi="宋体" w:eastAsia="宋体" w:cs="宋体"/>
          <w:color w:val="000000"/>
        </w:rPr>
        <w:t>科幻电影《流浪地球》讲述的是：太阳因某种原因快速老化，体积膨胀，将逐渐吞没邻近星球，所以政府计划采取措施推动地球走向新家园。</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）假设太阳逐渐膨胀，最先被吞没的行星会是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）“计划”的第一步是在地球赤道附近建造多台巨大的发动机，产生和地球自转方向相反的推力，使地球停止自转。该推力的方向为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）若地球最后到达离太阳最近的恒星附近。该恒星可能位于</w:t>
      </w:r>
      <w:r>
        <w:rPr>
          <w:color w:val="000000"/>
        </w:rPr>
        <w:t>___________</w:t>
      </w:r>
      <w:r>
        <w:rPr>
          <w:rFonts w:ascii="宋体" w:hAnsi="宋体" w:eastAsia="宋体" w:cs="宋体"/>
          <w:color w:val="000000"/>
        </w:rPr>
        <w:t>（选填“地月系”“太阳系”或“银河系”）。</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水星</w:t>
      </w:r>
      <w:r>
        <w:rPr>
          <w:color w:val="000000"/>
        </w:rPr>
        <w:t xml:space="preserve">    ②. </w:t>
      </w:r>
      <w:r>
        <w:rPr>
          <w:rFonts w:ascii="宋体" w:hAnsi="宋体" w:eastAsia="宋体" w:cs="宋体"/>
          <w:color w:val="000000"/>
        </w:rPr>
        <w:t>自东向西</w:t>
      </w:r>
      <w:r>
        <w:rPr>
          <w:color w:val="000000"/>
        </w:rPr>
        <w:t xml:space="preserve">    ③. </w:t>
      </w:r>
      <w:r>
        <w:rPr>
          <w:rFonts w:ascii="宋体" w:hAnsi="宋体" w:eastAsia="宋体" w:cs="宋体"/>
          <w:color w:val="000000"/>
        </w:rPr>
        <w:t>银河系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由于水星距离太阳最近，所以假设太阳逐渐膨胀，最先被吞没的行星会是水星；地球自转方向为自西向东，要想使地球停止自转，则该推力的方向为自东向西；地球最后到达离太阳最近的恒星附近，则说明该星系等级与太阳系一致，所以该恒星可能位于银河系。</w:t>
      </w:r>
    </w:p>
    <w:p>
      <w:pPr>
        <w:spacing w:line="360" w:lineRule="auto"/>
        <w:jc w:val="both"/>
        <w:textAlignment w:val="center"/>
        <w:rPr>
          <w:color w:val="000000"/>
        </w:rPr>
      </w:pPr>
      <w:r>
        <w:rPr>
          <w:color w:val="000000"/>
        </w:rPr>
        <w:t xml:space="preserve">21. </w:t>
      </w:r>
      <w:r>
        <w:rPr>
          <w:rFonts w:ascii="宋体" w:hAnsi="宋体" w:eastAsia="宋体" w:cs="宋体"/>
          <w:color w:val="000000"/>
        </w:rPr>
        <w:t>某同学用图甲装置验证质量守恒定律。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）将图甲中的两种溶液混合，观察到</w:t>
      </w:r>
      <w:r>
        <w:rPr>
          <w:color w:val="000000"/>
        </w:rPr>
        <w:t>___________</w:t>
      </w:r>
      <w:r>
        <w:rPr>
          <w:rFonts w:ascii="宋体" w:hAnsi="宋体" w:eastAsia="宋体" w:cs="宋体"/>
          <w:color w:val="000000"/>
        </w:rPr>
        <w:t>的现象，证明两者发生了化学反应，且天平仍然保持平衡，可验证质量守恒定律。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）仅利用图甲的器材，可继续验证质量守恒定律的实验是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冰熔化成水</w:t>
      </w:r>
      <w:r>
        <w:rPr>
          <w:rFonts w:ascii="Times New Roman" w:hAnsi="Times New Roman" w:eastAsia="Times New Roman" w:cs="Times New Roman"/>
          <w:color w:val="000000"/>
        </w:rPr>
        <w:t xml:space="preserve">    B.</w:t>
      </w:r>
      <w:r>
        <w:rPr>
          <w:rFonts w:ascii="宋体" w:hAnsi="宋体" w:eastAsia="宋体" w:cs="宋体"/>
          <w:color w:val="000000"/>
        </w:rPr>
        <w:t>铜丝和硝酸银溶液反应</w:t>
      </w:r>
      <w:r>
        <w:rPr>
          <w:rFonts w:ascii="Times New Roman" w:hAnsi="Times New Roman" w:eastAsia="Times New Roman" w:cs="Times New Roman"/>
          <w:color w:val="000000"/>
        </w:rPr>
        <w:t xml:space="preserve">    C.</w:t>
      </w:r>
      <w:r>
        <w:rPr>
          <w:rFonts w:ascii="宋体" w:hAnsi="宋体" w:eastAsia="宋体" w:cs="宋体"/>
          <w:color w:val="000000"/>
        </w:rPr>
        <w:t>碳酸钙固体和稀盐酸混合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）该同学以电解水为例，用图乙从分子和原子的角度解释质量守恒定律的微观本质，请你帮他补充完整。</w:t>
      </w:r>
      <w:r>
        <w:rPr>
          <w:color w:val="000000"/>
        </w:rPr>
        <w:t>___________</w:t>
      </w:r>
    </w:p>
    <w:p>
      <w:pPr>
        <w:spacing w:line="360" w:lineRule="auto"/>
        <w:jc w:val="both"/>
        <w:textAlignment w:val="center"/>
        <w:rPr>
          <w:color w:val="000000"/>
        </w:rPr>
      </w:pPr>
      <w:r>
        <w:rPr>
          <w:color w:val="000000"/>
        </w:rPr>
        <w:drawing>
          <wp:inline distT="0" distB="0" distL="114300" distR="114300">
            <wp:extent cx="5238750" cy="1253490"/>
            <wp:effectExtent l="0" t="0" r="6350" b="381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92"/>
                    <a:stretch>
                      <a:fillRect/>
                    </a:stretch>
                  </pic:blipFill>
                  <pic:spPr>
                    <a:xfrm>
                      <a:off x="0" y="0"/>
                      <a:ext cx="5238750" cy="1254029"/>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产生蓝色絮状沉淀</w:t>
      </w:r>
      <w:r>
        <w:rPr>
          <w:color w:val="000000"/>
        </w:rPr>
        <w:t xml:space="preserve">    ②. </w:t>
      </w:r>
      <w:r>
        <w:rPr>
          <w:rFonts w:ascii="Times New Roman" w:hAnsi="Times New Roman" w:eastAsia="Times New Roman" w:cs="Times New Roman"/>
          <w:color w:val="000000"/>
        </w:rPr>
        <w:t>B</w:t>
      </w:r>
      <w:r>
        <w:rPr>
          <w:color w:val="000000"/>
        </w:rPr>
        <w:t xml:space="preserve">    ③. </w:t>
      </w:r>
      <w:r>
        <w:rPr>
          <w:color w:val="000000"/>
        </w:rPr>
        <w:drawing>
          <wp:inline distT="0" distB="0" distL="114300" distR="114300">
            <wp:extent cx="771525" cy="457200"/>
            <wp:effectExtent l="0" t="0" r="317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93"/>
                    <a:stretch>
                      <a:fillRect/>
                    </a:stretch>
                  </pic:blipFill>
                  <pic:spPr>
                    <a:xfrm>
                      <a:off x="0" y="0"/>
                      <a:ext cx="771525" cy="4572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）硫酸铜溶液与氢氧化钠溶液反应生成氢氧化铜沉淀和硫酸钠，所以将图甲中的两种溶液混合，观察到产生蓝色絮状沉淀的现象，证明两者发生了化学反应，且天平仍然保持平衡，可验证质量守恒定律。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冰熔化成水发生的是物理变化，不能验证质量守恒定律，此选项不符合题意；</w:t>
      </w:r>
      <w:r>
        <w:rPr>
          <w:rFonts w:ascii="Times New Roman" w:hAnsi="Times New Roman" w:eastAsia="Times New Roman" w:cs="Times New Roman"/>
          <w:color w:val="000000"/>
        </w:rPr>
        <w:t xml:space="preserve">B. </w:t>
      </w:r>
      <w:r>
        <w:rPr>
          <w:rFonts w:ascii="宋体" w:hAnsi="宋体" w:eastAsia="宋体" w:cs="宋体"/>
          <w:color w:val="000000"/>
        </w:rPr>
        <w:t>金属活动性顺序中，排在前面的金属能将排在后面的金属从其化合物的水溶液中置换出来，铜的金属活动性比银强，所以铜丝能和硝酸银溶液能发生反应，能验证质量守恒定律，此选项符合题意；</w:t>
      </w:r>
      <w:r>
        <w:rPr>
          <w:rFonts w:ascii="Times New Roman" w:hAnsi="Times New Roman" w:eastAsia="Times New Roman" w:cs="Times New Roman"/>
          <w:color w:val="000000"/>
        </w:rPr>
        <w:t>C.</w:t>
      </w:r>
      <w:r>
        <w:rPr>
          <w:rFonts w:ascii="宋体" w:hAnsi="宋体" w:eastAsia="宋体" w:cs="宋体"/>
          <w:color w:val="000000"/>
        </w:rPr>
        <w:t>碳酸钙固体和稀盐酸混合发生反应生成氯化钙、水、二氧化碳，二氧化碳逸出，天平不再保持平衡，该实验不能验证质量守恒定律，此选项不符合题意。故选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）根据化学反应前后各种原子个数相等可知，</w:t>
      </w:r>
      <w:r>
        <w:rPr>
          <w:rFonts w:ascii="Times New Roman" w:hAnsi="Times New Roman" w:eastAsia="Times New Roman" w:cs="Times New Roman"/>
          <w:color w:val="000000"/>
        </w:rPr>
        <w:t>2</w:t>
      </w:r>
      <w:r>
        <w:rPr>
          <w:rFonts w:ascii="宋体" w:hAnsi="宋体" w:eastAsia="宋体" w:cs="宋体"/>
          <w:color w:val="000000"/>
        </w:rPr>
        <w:t>个水分子发生分解反应生成</w:t>
      </w:r>
      <w:r>
        <w:rPr>
          <w:rFonts w:ascii="Times New Roman" w:hAnsi="Times New Roman" w:eastAsia="Times New Roman" w:cs="Times New Roman"/>
          <w:color w:val="000000"/>
        </w:rPr>
        <w:t>2</w:t>
      </w:r>
      <w:r>
        <w:rPr>
          <w:rFonts w:ascii="宋体" w:hAnsi="宋体" w:eastAsia="宋体" w:cs="宋体"/>
          <w:color w:val="000000"/>
        </w:rPr>
        <w:t>个氢分子和</w:t>
      </w:r>
      <w:r>
        <w:rPr>
          <w:rFonts w:ascii="Times New Roman" w:hAnsi="Times New Roman" w:eastAsia="Times New Roman" w:cs="Times New Roman"/>
          <w:color w:val="000000"/>
        </w:rPr>
        <w:t>1</w:t>
      </w:r>
      <w:r>
        <w:rPr>
          <w:rFonts w:ascii="宋体" w:hAnsi="宋体" w:eastAsia="宋体" w:cs="宋体"/>
          <w:color w:val="000000"/>
        </w:rPr>
        <w:t>个氧分子，所以图乙应该补充</w:t>
      </w:r>
      <w:r>
        <w:rPr>
          <w:rFonts w:ascii="宋体" w:hAnsi="宋体" w:eastAsia="宋体" w:cs="宋体"/>
          <w:color w:val="000000"/>
        </w:rPr>
        <w:drawing>
          <wp:inline distT="0" distB="0" distL="114300" distR="114300">
            <wp:extent cx="819150" cy="485775"/>
            <wp:effectExtent l="0" t="0" r="6350" b="952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93"/>
                    <a:stretch>
                      <a:fillRect/>
                    </a:stretch>
                  </pic:blipFill>
                  <pic:spPr>
                    <a:xfrm>
                      <a:off x="0" y="0"/>
                      <a:ext cx="819150" cy="485775"/>
                    </a:xfrm>
                    <a:prstGeom prst="rect">
                      <a:avLst/>
                    </a:prstGeom>
                  </pic:spPr>
                </pic:pic>
              </a:graphicData>
            </a:graphic>
          </wp:inline>
        </w:drawing>
      </w:r>
      <w:r>
        <w:rPr>
          <w:rFonts w:ascii="宋体" w:hAnsi="宋体" w:eastAsia="宋体" w:cs="宋体"/>
          <w:color w:val="000000"/>
        </w:rPr>
        <w:t xml:space="preserve">  。</w:t>
      </w:r>
    </w:p>
    <w:p>
      <w:pPr>
        <w:spacing w:line="360" w:lineRule="auto"/>
        <w:jc w:val="both"/>
        <w:textAlignment w:val="center"/>
        <w:rPr>
          <w:color w:val="000000"/>
        </w:rPr>
      </w:pPr>
      <w:r>
        <w:rPr>
          <w:color w:val="000000"/>
        </w:rPr>
        <w:t xml:space="preserve">22. </w:t>
      </w:r>
      <w:r>
        <w:rPr>
          <w:rFonts w:ascii="宋体" w:hAnsi="宋体" w:eastAsia="宋体" w:cs="宋体"/>
          <w:color w:val="000000"/>
        </w:rPr>
        <w:t>某同学进行“观察金鱼尾鳍内的血液流动”实验。</w:t>
      </w:r>
    </w:p>
    <w:p>
      <w:pPr>
        <w:spacing w:line="360" w:lineRule="auto"/>
        <w:jc w:val="both"/>
        <w:textAlignment w:val="center"/>
        <w:rPr>
          <w:color w:val="000000"/>
        </w:rPr>
      </w:pPr>
      <w:r>
        <w:rPr>
          <w:color w:val="000000"/>
        </w:rPr>
        <w:drawing>
          <wp:inline distT="0" distB="0" distL="114300" distR="114300">
            <wp:extent cx="5238750" cy="1533525"/>
            <wp:effectExtent l="0" t="0" r="6350" b="317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5238750" cy="15335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）如图甲，装有金鱼和水的塑料袋受到的总重力为</w:t>
      </w:r>
      <w:r>
        <w:rPr>
          <w:rFonts w:ascii="Times New Roman" w:hAnsi="Times New Roman" w:eastAsia="Times New Roman" w:cs="Times New Roman"/>
          <w:color w:val="000000"/>
        </w:rPr>
        <w:t>20</w:t>
      </w:r>
      <w:r>
        <w:rPr>
          <w:rFonts w:ascii="宋体" w:hAnsi="宋体" w:eastAsia="宋体" w:cs="宋体"/>
          <w:color w:val="000000"/>
        </w:rPr>
        <w:t>牛。该同学将扎紧袋口的塑料袋放入水中，发现它漂浮在水面上，则排开水的体积为</w:t>
      </w:r>
      <w:r>
        <w:rPr>
          <w:color w:val="000000"/>
        </w:rPr>
        <w:t>___________</w:t>
      </w:r>
      <w:r>
        <w:rPr>
          <w:rFonts w:ascii="宋体" w:hAnsi="宋体" w:eastAsia="宋体" w:cs="宋体"/>
          <w:color w:val="000000"/>
        </w:rPr>
        <w:t>米</w:t>
      </w:r>
      <w:r>
        <w:object>
          <v:shape id="_x0000_i1063" o:spt="75" alt="学科网(www.zxxk.com)--教育资源门户，提供试卷、教案、课件、论文、素材以及各类教学资源下载，还有大量而丰富的教学相关资讯！" type="#_x0000_t75" style="height:12.85pt;width:6.85pt;" o:ole="t" filled="f" o:preferrelative="t" stroked="f" coordsize="21600,21600">
            <v:path/>
            <v:fill on="f" focussize="0,0"/>
            <v:stroke on="f" joinstyle="miter"/>
            <v:imagedata r:id="rId96" o:title="eqId708845c377fa64e861e262aedce18319"/>
            <o:lock v:ext="edit" aspectratio="t"/>
            <w10:wrap type="none"/>
            <w10:anchorlock/>
          </v:shape>
          <o:OLEObject Type="Embed" ProgID="Equation.DSMT4" ShapeID="_x0000_i1063" DrawAspect="Content" ObjectID="_1468075763" r:id="rId95">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）用显微镜观察图乙中鱼尾鳍内的血液流动，结果如图丙所示。</w:t>
      </w:r>
    </w:p>
    <w:p>
      <w:pPr>
        <w:spacing w:line="360" w:lineRule="auto"/>
        <w:jc w:val="both"/>
        <w:textAlignment w:val="center"/>
        <w:rPr>
          <w:color w:val="000000"/>
        </w:rPr>
      </w:pPr>
      <w:r>
        <w:rPr>
          <w:rFonts w:ascii="宋体" w:hAnsi="宋体" w:eastAsia="宋体" w:cs="宋体"/>
          <w:color w:val="000000"/>
        </w:rPr>
        <w:t>①判断图丙中血管</w:t>
      </w:r>
      <w:r>
        <w:rPr>
          <w:rFonts w:ascii="Times New Roman" w:hAnsi="Times New Roman" w:eastAsia="Times New Roman" w:cs="Times New Roman"/>
          <w:color w:val="000000"/>
        </w:rPr>
        <w:t>2</w:t>
      </w:r>
      <w:r>
        <w:rPr>
          <w:rFonts w:ascii="宋体" w:hAnsi="宋体" w:eastAsia="宋体" w:cs="宋体"/>
          <w:color w:val="000000"/>
        </w:rPr>
        <w:t>是毛细血管的依据是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②要将图丙中右下角的血管</w:t>
      </w:r>
      <w:r>
        <w:rPr>
          <w:rFonts w:ascii="Times New Roman" w:hAnsi="Times New Roman" w:eastAsia="Times New Roman" w:cs="Times New Roman"/>
          <w:color w:val="000000"/>
        </w:rPr>
        <w:t>3</w:t>
      </w:r>
      <w:r>
        <w:rPr>
          <w:rFonts w:ascii="宋体" w:hAnsi="宋体" w:eastAsia="宋体" w:cs="宋体"/>
          <w:color w:val="000000"/>
        </w:rPr>
        <w:t>移到视野中央，应将培养皿往</w:t>
      </w:r>
      <w:r>
        <w:rPr>
          <w:color w:val="000000"/>
        </w:rPr>
        <w:t>___________</w:t>
      </w:r>
      <w:r>
        <w:rPr>
          <w:rFonts w:ascii="宋体" w:hAnsi="宋体" w:eastAsia="宋体" w:cs="宋体"/>
          <w:color w:val="000000"/>
        </w:rPr>
        <w:t>移动。</w:t>
      </w:r>
    </w:p>
    <w:p>
      <w:pPr>
        <w:spacing w:line="360" w:lineRule="auto"/>
        <w:textAlignment w:val="center"/>
        <w:rPr>
          <w:color w:val="000000"/>
        </w:rPr>
      </w:pPr>
      <w:r>
        <w:rPr>
          <w:color w:val="2E75B6"/>
        </w:rPr>
        <w:t>【答案】</w:t>
      </w:r>
      <w:r>
        <w:rPr>
          <w:color w:val="000000"/>
        </w:rPr>
        <w:t xml:space="preserve">    ①. </w:t>
      </w:r>
      <w:r>
        <w:object>
          <v:shape id="_x0000_i1064" o:spt="75" alt="学科网(www.zxxk.com)--教育资源门户，提供试卷、教案、课件、论文、素材以及各类教学资源下载，还有大量而丰富的教学相关资讯！" type="#_x0000_t75" style="height:16pt;width:37pt;" o:ole="t" filled="f" o:preferrelative="t" stroked="f" coordsize="21600,21600">
            <v:path/>
            <v:fill on="f" focussize="0,0"/>
            <v:stroke on="f" joinstyle="miter"/>
            <v:imagedata r:id="rId98" o:title="eqId37d31287f1f2f71a06ff0378fa6b9e4c"/>
            <o:lock v:ext="edit" aspectratio="t"/>
            <w10:wrap type="none"/>
            <w10:anchorlock/>
          </v:shape>
          <o:OLEObject Type="Embed" ProgID="Equation.DSMT4" ShapeID="_x0000_i1064" DrawAspect="Content" ObjectID="_1468075764" r:id="rId97">
            <o:LockedField>false</o:LockedField>
          </o:OLEObject>
        </w:object>
      </w:r>
      <w:r>
        <w:rPr>
          <w:color w:val="000000"/>
        </w:rPr>
        <w:t xml:space="preserve">    ②. </w:t>
      </w:r>
      <w:r>
        <w:rPr>
          <w:rFonts w:ascii="宋体" w:hAnsi="宋体" w:eastAsia="宋体" w:cs="宋体"/>
          <w:color w:val="000000"/>
        </w:rPr>
        <w:t>红细胞单行通过</w:t>
      </w:r>
      <w:r>
        <w:rPr>
          <w:color w:val="000000"/>
        </w:rPr>
        <w:t xml:space="preserve">    ③. </w:t>
      </w:r>
      <w:r>
        <w:rPr>
          <w:rFonts w:ascii="宋体" w:hAnsi="宋体" w:eastAsia="宋体" w:cs="宋体"/>
          <w:color w:val="000000"/>
        </w:rPr>
        <w:t>右下方</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用显微镜观察小鱼尾鳍时，判断动脉、静脉和毛细血管的依据是：从主干流向分支的血管是动脉，由分支流向主干的血管是静脉，红细胞单行通过的是毛细血管。图中</w:t>
      </w:r>
      <w:r>
        <w:rPr>
          <w:rFonts w:ascii="Times New Roman" w:hAnsi="Times New Roman" w:eastAsia="Times New Roman" w:cs="Times New Roman"/>
          <w:color w:val="000000"/>
        </w:rPr>
        <w:t>1</w:t>
      </w:r>
      <w:r>
        <w:rPr>
          <w:rFonts w:ascii="宋体" w:hAnsi="宋体" w:eastAsia="宋体" w:cs="宋体"/>
          <w:color w:val="000000"/>
        </w:rPr>
        <w:t>是动脉，</w:t>
      </w:r>
      <w:r>
        <w:rPr>
          <w:rFonts w:ascii="Times New Roman" w:hAnsi="Times New Roman" w:eastAsia="Times New Roman" w:cs="Times New Roman"/>
          <w:color w:val="000000"/>
        </w:rPr>
        <w:t>2</w:t>
      </w:r>
      <w:r>
        <w:rPr>
          <w:rFonts w:ascii="宋体" w:hAnsi="宋体" w:eastAsia="宋体" w:cs="宋体"/>
          <w:color w:val="000000"/>
        </w:rPr>
        <w:t>是毛细血管，</w:t>
      </w:r>
      <w:r>
        <w:rPr>
          <w:rFonts w:ascii="Times New Roman" w:hAnsi="Times New Roman" w:eastAsia="Times New Roman" w:cs="Times New Roman"/>
          <w:color w:val="000000"/>
        </w:rPr>
        <w:t>3</w:t>
      </w:r>
      <w:r>
        <w:rPr>
          <w:rFonts w:ascii="宋体" w:hAnsi="宋体" w:eastAsia="宋体" w:cs="宋体"/>
          <w:color w:val="000000"/>
        </w:rPr>
        <w:t>是静脉。</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）因为装有金鱼和水的塑料袋漂浮在水面上，所以</w:t>
      </w:r>
    </w:p>
    <w:p>
      <w:pPr>
        <w:spacing w:line="360" w:lineRule="auto"/>
        <w:jc w:val="center"/>
        <w:textAlignment w:val="center"/>
        <w:rPr>
          <w:color w:val="000000"/>
        </w:rPr>
      </w:pPr>
      <w:r>
        <w:object>
          <v:shape id="_x0000_i1065" o:spt="75" alt="学科网(www.zxxk.com)--教育资源门户，提供试卷、教案、课件、论文、素材以及各类教学资源下载，还有大量而丰富的教学相关资讯！" type="#_x0000_t75" style="height:19.1pt;width:67.1pt;" o:ole="t" filled="f" o:preferrelative="t" stroked="f" coordsize="21600,21600">
            <v:path/>
            <v:fill on="f" focussize="0,0"/>
            <v:stroke on="f" joinstyle="miter"/>
            <v:imagedata r:id="rId100" o:title="eqId593059cb0567121f84a574786711ab32"/>
            <o:lock v:ext="edit" aspectratio="t"/>
            <w10:wrap type="none"/>
            <w10:anchorlock/>
          </v:shape>
          <o:OLEObject Type="Embed" ProgID="Equation.DSMT4" ShapeID="_x0000_i1065" DrawAspect="Content" ObjectID="_1468075765" r:id="rId99">
            <o:LockedField>false</o:LockedField>
          </o:OLEObject>
        </w:object>
      </w:r>
    </w:p>
    <w:p>
      <w:pPr>
        <w:spacing w:line="360" w:lineRule="auto"/>
        <w:jc w:val="left"/>
        <w:textAlignment w:val="center"/>
        <w:rPr>
          <w:color w:val="000000"/>
        </w:rPr>
      </w:pPr>
      <w:r>
        <w:rPr>
          <w:rFonts w:ascii="宋体" w:hAnsi="宋体" w:eastAsia="宋体" w:cs="宋体"/>
          <w:color w:val="000000"/>
        </w:rPr>
        <w:t>所以排开液体体积为</w:t>
      </w:r>
    </w:p>
    <w:p>
      <w:pPr>
        <w:spacing w:line="360" w:lineRule="auto"/>
        <w:jc w:val="center"/>
        <w:textAlignment w:val="center"/>
        <w:rPr>
          <w:color w:val="000000"/>
        </w:rPr>
      </w:pPr>
      <w:r>
        <w:object>
          <v:shape id="_x0000_i1066" o:spt="75" alt="学科网(www.zxxk.com)--教育资源门户，提供试卷、教案、课件、论文、素材以及各类教学资源下载，还有大量而丰富的教学相关资讯！" type="#_x0000_t75" style="height:36pt;width:228pt;" o:ole="t" filled="f" o:preferrelative="t" stroked="f" coordsize="21600,21600">
            <v:path/>
            <v:fill on="f" focussize="0,0"/>
            <v:stroke on="f" joinstyle="miter"/>
            <v:imagedata r:id="rId102" o:title="eqIdcfd0956dd1c3718a0b9f472e43a46310"/>
            <o:lock v:ext="edit" aspectratio="t"/>
            <w10:wrap type="none"/>
            <w10:anchorlock/>
          </v:shape>
          <o:OLEObject Type="Embed" ProgID="Equation.DSMT4" ShapeID="_x0000_i1066" DrawAspect="Content" ObjectID="_1468075766" r:id="rId101">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）①毛细血管管壁非常薄，只由一层上皮细胞构成；官腔很小，只允许红细胞呈单行通过。所以判断图丙中血管</w:t>
      </w:r>
      <w:r>
        <w:rPr>
          <w:rFonts w:ascii="Times New Roman" w:hAnsi="Times New Roman" w:eastAsia="Times New Roman" w:cs="Times New Roman"/>
          <w:color w:val="000000"/>
        </w:rPr>
        <w:t>2</w:t>
      </w:r>
      <w:r>
        <w:rPr>
          <w:rFonts w:ascii="宋体" w:hAnsi="宋体" w:eastAsia="宋体" w:cs="宋体"/>
          <w:color w:val="000000"/>
        </w:rPr>
        <w:t>是毛细血管的依据是：红细胞单行通过。</w:t>
      </w:r>
    </w:p>
    <w:p>
      <w:pPr>
        <w:spacing w:line="360" w:lineRule="auto"/>
        <w:jc w:val="left"/>
        <w:textAlignment w:val="center"/>
        <w:rPr>
          <w:color w:val="000000"/>
        </w:rPr>
      </w:pPr>
      <w:r>
        <w:rPr>
          <w:rFonts w:ascii="宋体" w:hAnsi="宋体" w:eastAsia="宋体" w:cs="宋体"/>
          <w:color w:val="000000"/>
        </w:rPr>
        <w:t>②显微镜呈倒像，标本移动的方向正好与物像移动的方向相反，要将图丙中右下角的血管</w:t>
      </w:r>
      <w:r>
        <w:rPr>
          <w:rFonts w:ascii="Times New Roman" w:hAnsi="Times New Roman" w:eastAsia="Times New Roman" w:cs="Times New Roman"/>
          <w:color w:val="000000"/>
        </w:rPr>
        <w:t>3</w:t>
      </w:r>
      <w:r>
        <w:rPr>
          <w:rFonts w:ascii="宋体" w:hAnsi="宋体" w:eastAsia="宋体" w:cs="宋体"/>
          <w:color w:val="000000"/>
        </w:rPr>
        <w:t>移到视野中央，应将培养皿往右下方移动。</w:t>
      </w:r>
    </w:p>
    <w:p>
      <w:pPr>
        <w:spacing w:line="360" w:lineRule="auto"/>
        <w:jc w:val="both"/>
        <w:textAlignment w:val="center"/>
        <w:rPr>
          <w:color w:val="000000"/>
        </w:rPr>
      </w:pPr>
      <w:r>
        <w:rPr>
          <w:color w:val="000000"/>
        </w:rPr>
        <w:t xml:space="preserve">23. </w:t>
      </w:r>
      <w:r>
        <w:rPr>
          <w:rFonts w:ascii="宋体" w:hAnsi="宋体" w:eastAsia="宋体" w:cs="宋体"/>
          <w:color w:val="000000"/>
        </w:rPr>
        <w:t>“小数据”引发“大发现”。</w:t>
      </w:r>
      <w:r>
        <w:rPr>
          <w:rFonts w:ascii="Times New Roman" w:hAnsi="Times New Roman" w:eastAsia="Times New Roman" w:cs="Times New Roman"/>
          <w:color w:val="000000"/>
        </w:rPr>
        <w:t>1892</w:t>
      </w:r>
      <w:r>
        <w:rPr>
          <w:rFonts w:ascii="宋体" w:hAnsi="宋体" w:eastAsia="宋体" w:cs="宋体"/>
          <w:color w:val="000000"/>
        </w:rPr>
        <w:t>年，瑞利经多次实验测得从空气中分离出来的氮气密度为</w:t>
      </w:r>
      <w:r>
        <w:rPr>
          <w:rFonts w:ascii="Times New Roman" w:hAnsi="Times New Roman" w:eastAsia="Times New Roman" w:cs="Times New Roman"/>
          <w:color w:val="000000"/>
        </w:rPr>
        <w:t>1.2572</w:t>
      </w:r>
      <w:r>
        <w:rPr>
          <w:rFonts w:ascii="宋体" w:hAnsi="宋体" w:eastAsia="宋体" w:cs="宋体"/>
          <w:color w:val="000000"/>
        </w:rPr>
        <w:t>克</w:t>
      </w:r>
      <w:r>
        <w:rPr>
          <w:rFonts w:ascii="Times New Roman" w:hAnsi="Times New Roman" w:eastAsia="Times New Roman" w:cs="Times New Roman"/>
          <w:color w:val="000000"/>
        </w:rPr>
        <w:t>/</w:t>
      </w:r>
      <w:r>
        <w:rPr>
          <w:rFonts w:ascii="宋体" w:hAnsi="宋体" w:eastAsia="宋体" w:cs="宋体"/>
          <w:color w:val="000000"/>
        </w:rPr>
        <w:t>升，与相同条件下纯净氮气的密度比较，发现均偏大</w:t>
      </w:r>
      <w:r>
        <w:object>
          <v:shape id="_x0000_i1067" o:spt="75" alt="学科网(www.zxxk.com)--教育资源门户，提供试卷、教案、课件、论文、素材以及各类教学资源下载，还有大量而丰富的教学相关资讯！" type="#_x0000_t75" style="height:14.4pt;width:29.4pt;" o:ole="t" filled="f" o:preferrelative="t" stroked="f" coordsize="21600,21600">
            <v:path/>
            <v:fill on="f" focussize="0,0"/>
            <v:stroke on="f" joinstyle="miter"/>
            <v:imagedata r:id="rId104" o:title="eqId2f58b9b382aa6c0bb3d4967f13ca9b56"/>
            <o:lock v:ext="edit" aspectratio="t"/>
            <w10:wrap type="none"/>
            <w10:anchorlock/>
          </v:shape>
          <o:OLEObject Type="Embed" ProgID="Equation.DSMT4" ShapeID="_x0000_i1067" DrawAspect="Content" ObjectID="_1468075767" r:id="rId103">
            <o:LockedField>false</o:LockedField>
          </o:OLEObject>
        </w:object>
      </w:r>
      <w:r>
        <w:rPr>
          <w:rFonts w:ascii="宋体" w:hAnsi="宋体" w:eastAsia="宋体" w:cs="宋体"/>
          <w:color w:val="000000"/>
        </w:rPr>
        <w:t>，继续研究发现了氩气；</w:t>
      </w:r>
    </w:p>
    <w:p>
      <w:pPr>
        <w:spacing w:line="360" w:lineRule="auto"/>
        <w:jc w:val="both"/>
        <w:textAlignment w:val="center"/>
        <w:rPr>
          <w:color w:val="000000"/>
        </w:rPr>
      </w:pPr>
      <w:r>
        <w:rPr>
          <w:color w:val="000000"/>
        </w:rPr>
        <w:drawing>
          <wp:inline distT="0" distB="0" distL="114300" distR="114300">
            <wp:extent cx="3000375" cy="1028700"/>
            <wp:effectExtent l="0" t="0" r="9525"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3000375" cy="10287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）元素周期表中氩元素的信息如图所示，则氩原子的质子数为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）瑞利认为偏大</w:t>
      </w:r>
      <w:r>
        <w:object>
          <v:shape id="_x0000_i1068" o:spt="75" alt="学科网(www.zxxk.com)--教育资源门户，提供试卷、教案、课件、论文、素材以及各类教学资源下载，还有大量而丰富的教学相关资讯！" type="#_x0000_t75" style="height:14.4pt;width:29.4pt;" o:ole="t" filled="f" o:preferrelative="t" stroked="f" coordsize="21600,21600">
            <v:path/>
            <v:fill on="f" focussize="0,0"/>
            <v:stroke on="f" joinstyle="miter"/>
            <v:imagedata r:id="rId104" o:title="eqId2f58b9b382aa6c0bb3d4967f13ca9b56"/>
            <o:lock v:ext="edit" aspectratio="t"/>
            <w10:wrap type="none"/>
            <w10:anchorlock/>
          </v:shape>
          <o:OLEObject Type="Embed" ProgID="Equation.DSMT4" ShapeID="_x0000_i1068" DrawAspect="Content" ObjectID="_1468075768" r:id="rId106">
            <o:LockedField>false</o:LockedField>
          </o:OLEObject>
        </w:object>
      </w:r>
      <w:r>
        <w:rPr>
          <w:rFonts w:ascii="宋体" w:hAnsi="宋体" w:eastAsia="宋体" w:cs="宋体"/>
          <w:color w:val="000000"/>
        </w:rPr>
        <w:t>的细微差别不是误差。下列事实能支持瑞利这一观点的是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所有的科学实验中都是存在误差的</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当时的实验技术，能使误差小于</w:t>
      </w:r>
      <w:r>
        <w:object>
          <v:shape id="_x0000_i1069" o:spt="75" alt="学科网(www.zxxk.com)--教育资源门户，提供试卷、教案、课件、论文、素材以及各类教学资源下载，还有大量而丰富的教学相关资讯！" type="#_x0000_t75" style="height:14.4pt;width:29.4pt;" o:ole="t" filled="f" o:preferrelative="t" stroked="f" coordsize="21600,21600">
            <v:path/>
            <v:fill on="f" focussize="0,0"/>
            <v:stroke on="f" joinstyle="miter"/>
            <v:imagedata r:id="rId104" o:title="eqId2f58b9b382aa6c0bb3d4967f13ca9b56"/>
            <o:lock v:ext="edit" aspectratio="t"/>
            <w10:wrap type="none"/>
            <w10:anchorlock/>
          </v:shape>
          <o:OLEObject Type="Embed" ProgID="Equation.DSMT4" ShapeID="_x0000_i1069" DrawAspect="Content" ObjectID="_1468075769" r:id="rId107">
            <o:LockedField>false</o:LockedField>
          </o:OLEObject>
        </w:objec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当时其他科学家重复该实验，也得到相近的结果</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18</w:t>
      </w:r>
      <w:r>
        <w:rPr>
          <w:color w:val="000000"/>
        </w:rPr>
        <w:t xml:space="preserve">    ②. </w:t>
      </w:r>
      <w:r>
        <w:rPr>
          <w:rFonts w:ascii="Times New Roman" w:hAnsi="Times New Roman" w:eastAsia="Times New Roman" w:cs="Times New Roman"/>
          <w:color w:val="000000"/>
        </w:rPr>
        <w:t>BC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元素周期表中氩元素的信息如图所示，原子序数为</w:t>
      </w:r>
      <w:r>
        <w:rPr>
          <w:rFonts w:ascii="Times New Roman" w:hAnsi="Times New Roman" w:eastAsia="Times New Roman" w:cs="Times New Roman"/>
          <w:color w:val="000000"/>
        </w:rPr>
        <w:t xml:space="preserve">18 </w:t>
      </w:r>
      <w:r>
        <w:rPr>
          <w:rFonts w:ascii="宋体" w:hAnsi="宋体" w:eastAsia="宋体" w:cs="宋体"/>
          <w:color w:val="000000"/>
        </w:rPr>
        <w:t>，则氩原子的质子数为</w:t>
      </w:r>
      <w:r>
        <w:rPr>
          <w:rFonts w:ascii="Times New Roman" w:hAnsi="Times New Roman" w:eastAsia="Times New Roman" w:cs="Times New Roman"/>
          <w:color w:val="000000"/>
        </w:rPr>
        <w:t>18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多次实验得到的结果，其密度之间的微小差异是由必然因素造成的，原因是空气中除了氧气和氮气外，还含有其他气体，因此两种氮气很小的密度差别不可能来源于实验误差，故能支持瑞利这一观点的是当时的技术限制或者其他科学家重复该实验，也得到相近的结果，故</w:t>
      </w:r>
      <w:r>
        <w:rPr>
          <w:rFonts w:ascii="Times New Roman" w:hAnsi="Times New Roman" w:eastAsia="Times New Roman" w:cs="Times New Roman"/>
          <w:color w:val="000000"/>
        </w:rPr>
        <w:t>BC</w:t>
      </w:r>
      <w:r>
        <w:rPr>
          <w:rFonts w:ascii="宋体" w:hAnsi="宋体" w:eastAsia="宋体" w:cs="宋体"/>
          <w:color w:val="000000"/>
        </w:rPr>
        <w:t>符合题意，</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小题。第</w:t>
      </w:r>
      <w:r>
        <w:rPr>
          <w:rFonts w:ascii="Times New Roman" w:hAnsi="Times New Roman" w:eastAsia="Times New Roman" w:cs="Times New Roman"/>
          <w:b/>
          <w:color w:val="000000"/>
          <w:sz w:val="24"/>
        </w:rPr>
        <w:t>28</w:t>
      </w:r>
      <w:r>
        <w:rPr>
          <w:rFonts w:ascii="宋体" w:hAnsi="宋体" w:eastAsia="宋体" w:cs="宋体"/>
          <w:b/>
          <w:color w:val="000000"/>
          <w:sz w:val="24"/>
        </w:rPr>
        <w:t>题第</w:t>
      </w:r>
      <w:r>
        <w:rPr>
          <w:rFonts w:ascii="Times New Roman" w:hAnsi="Times New Roman" w:eastAsia="Times New Roman" w:cs="Times New Roman"/>
          <w:b/>
          <w:color w:val="000000"/>
          <w:sz w:val="24"/>
        </w:rPr>
        <w:t>2</w:t>
      </w:r>
      <w:r>
        <w:rPr>
          <w:rFonts w:ascii="宋体" w:hAnsi="宋体" w:eastAsia="宋体" w:cs="宋体"/>
          <w:b/>
          <w:color w:val="000000"/>
          <w:sz w:val="24"/>
        </w:rPr>
        <w:t>小题</w:t>
      </w:r>
      <w:r>
        <w:rPr>
          <w:rFonts w:ascii="Times New Roman" w:hAnsi="Times New Roman" w:eastAsia="Times New Roman" w:cs="Times New Roman"/>
          <w:b/>
          <w:color w:val="000000"/>
          <w:sz w:val="24"/>
        </w:rPr>
        <w:t>2</w:t>
      </w:r>
      <w:r>
        <w:rPr>
          <w:rFonts w:ascii="宋体" w:hAnsi="宋体" w:eastAsia="宋体" w:cs="宋体"/>
          <w:b/>
          <w:color w:val="000000"/>
          <w:sz w:val="24"/>
        </w:rPr>
        <w:t>分、第</w:t>
      </w:r>
      <w:r>
        <w:rPr>
          <w:rFonts w:ascii="Times New Roman" w:hAnsi="Times New Roman" w:eastAsia="Times New Roman" w:cs="Times New Roman"/>
          <w:b/>
          <w:color w:val="000000"/>
          <w:sz w:val="24"/>
        </w:rPr>
        <w:t>3</w:t>
      </w:r>
      <w:r>
        <w:rPr>
          <w:rFonts w:ascii="宋体" w:hAnsi="宋体" w:eastAsia="宋体" w:cs="宋体"/>
          <w:b/>
          <w:color w:val="000000"/>
          <w:sz w:val="24"/>
        </w:rPr>
        <w:t>小题</w:t>
      </w:r>
      <w:r>
        <w:rPr>
          <w:rFonts w:ascii="Times New Roman" w:hAnsi="Times New Roman" w:eastAsia="Times New Roman" w:cs="Times New Roman"/>
          <w:b/>
          <w:color w:val="000000"/>
          <w:sz w:val="24"/>
        </w:rPr>
        <w:t>4</w:t>
      </w:r>
      <w:r>
        <w:rPr>
          <w:rFonts w:ascii="宋体" w:hAnsi="宋体" w:eastAsia="宋体" w:cs="宋体"/>
          <w:b/>
          <w:color w:val="000000"/>
          <w:sz w:val="24"/>
        </w:rPr>
        <w:t>分，其余各题每空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24. </w:t>
      </w:r>
      <w:r>
        <w:rPr>
          <w:rFonts w:ascii="宋体" w:hAnsi="宋体" w:eastAsia="宋体" w:cs="宋体"/>
          <w:color w:val="000000"/>
        </w:rPr>
        <w:t>冰雹是一种灾害性天气、会损坏农作物和各种设施。</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）冰雹在高空具有较大的重力势能，落到地面时速度较</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）为探究不同速度的冰雹下落时对塑料薄膜的损坏程度，某同学进行模拟实验：取三块相同的塑料薄膜，画上</w:t>
      </w:r>
      <w:r>
        <w:rPr>
          <w:rFonts w:ascii="Times New Roman" w:hAnsi="Times New Roman" w:eastAsia="Times New Roman" w:cs="Times New Roman"/>
          <w:color w:val="000000"/>
        </w:rPr>
        <w:t>20</w:t>
      </w:r>
      <w:r>
        <w:rPr>
          <w:rFonts w:ascii="宋体" w:hAnsi="宋体" w:eastAsia="宋体" w:cs="宋体"/>
          <w:color w:val="000000"/>
        </w:rPr>
        <w:t>毫米</w:t>
      </w:r>
      <w:r>
        <w:rPr>
          <w:rFonts w:ascii="Times New Roman" w:hAnsi="Times New Roman" w:eastAsia="Times New Roman" w:cs="Times New Roman"/>
          <w:color w:val="000000"/>
        </w:rPr>
        <w:t>×20</w:t>
      </w:r>
      <w:r>
        <w:rPr>
          <w:rFonts w:ascii="宋体" w:hAnsi="宋体" w:eastAsia="宋体" w:cs="宋体"/>
          <w:color w:val="000000"/>
        </w:rPr>
        <w:t>毫米的小方格，让</w:t>
      </w:r>
      <w:r>
        <w:rPr>
          <w:rFonts w:ascii="Times New Roman" w:hAnsi="Times New Roman" w:eastAsia="Times New Roman" w:cs="Times New Roman"/>
          <w:color w:val="000000"/>
        </w:rPr>
        <w:t>3</w:t>
      </w:r>
      <w:r>
        <w:rPr>
          <w:rFonts w:ascii="宋体" w:hAnsi="宋体" w:eastAsia="宋体" w:cs="宋体"/>
          <w:color w:val="000000"/>
        </w:rPr>
        <w:t>个相同的圆冰球以不同的速度分别撞击，实验结果如图所示。利用方格计算受损面积，发现图甲、乙难以比较。若要更准确比较图甲、乙受损面积大小，不增加其它工具，可如何改进？</w:t>
      </w:r>
      <w:r>
        <w:rPr>
          <w:color w:val="000000"/>
        </w:rPr>
        <w:t>___________</w:t>
      </w:r>
    </w:p>
    <w:p>
      <w:pPr>
        <w:spacing w:line="360" w:lineRule="auto"/>
        <w:jc w:val="both"/>
        <w:textAlignment w:val="center"/>
        <w:rPr>
          <w:color w:val="000000"/>
        </w:rPr>
      </w:pPr>
      <w:r>
        <w:rPr>
          <w:color w:val="000000"/>
        </w:rPr>
        <w:drawing>
          <wp:inline distT="0" distB="0" distL="114300" distR="114300">
            <wp:extent cx="3209925" cy="1209675"/>
            <wp:effectExtent l="0" t="0" r="3175" b="952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108"/>
                    <a:stretch>
                      <a:fillRect/>
                    </a:stretch>
                  </pic:blipFill>
                  <pic:spPr>
                    <a:xfrm>
                      <a:off x="0" y="0"/>
                      <a:ext cx="3209925" cy="12096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）在总厚度不变的情况下，使用双层薄膜是否可以更好地抵挡冰雹？于是该同学再次进行模拟实验：选用材质相同的单层和双层薄膜，利用大小和速度相同的圆冰球撞击，比较受损程度，实验结果如下表。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81"/>
        <w:gridCol w:w="2531"/>
        <w:gridCol w:w="2096"/>
        <w:gridCol w:w="2088"/>
        <w:gridCol w:w="2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类型</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单层薄膜（厚度</w:t>
            </w:r>
            <w:r>
              <w:object>
                <v:shape id="_x0000_i1070" o:spt="75" alt="学科网(www.zxxk.com)--教育资源门户，提供试卷、教案、课件、论文、素材以及各类教学资源下载，还有大量而丰富的教学相关资讯！" type="#_x0000_t75" style="height:13.8pt;width:43.8pt;" o:ole="t" filled="f" o:preferrelative="t" stroked="f" coordsize="21600,21600">
                  <v:path/>
                  <v:fill on="f" focussize="0,0"/>
                  <v:stroke on="f" joinstyle="miter"/>
                  <v:imagedata r:id="rId110" o:title="eqId64ba9613288d8c7c0395a342c8ead54b"/>
                  <o:lock v:ext="edit" aspectratio="t"/>
                  <w10:wrap type="none"/>
                  <w10:anchorlock/>
                </v:shape>
                <o:OLEObject Type="Embed" ProgID="Equation.DSMT4" ShapeID="_x0000_i1070" DrawAspect="Content" ObjectID="_1468075770" r:id="rId109">
                  <o:LockedField>false</o:LockedField>
                </o:OLEObject>
              </w:object>
            </w:r>
            <w:r>
              <w:rPr>
                <w:rFonts w:ascii="宋体" w:hAnsi="宋体" w:eastAsia="宋体" w:cs="宋体"/>
                <w:color w:val="000000"/>
              </w:rPr>
              <w:t>）</w:t>
            </w:r>
          </w:p>
        </w:tc>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双层薄膜（每层厚度</w:t>
            </w:r>
            <w:r>
              <w:object>
                <v:shape id="_x0000_i1071" o:spt="75" alt="学科网(www.zxxk.com)--教育资源门户，提供试卷、教案、课件、论文、素材以及各类教学资源下载，还有大量而丰富的教学相关资讯！" type="#_x0000_t75" style="height:13.5pt;width:43.5pt;" o:ole="t" filled="f" o:preferrelative="t" stroked="f" coordsize="21600,21600">
                  <v:path/>
                  <v:fill on="f" focussize="0,0"/>
                  <v:stroke on="f" joinstyle="miter"/>
                  <v:imagedata r:id="rId112" o:title="eqId78ee0dfcb389ad03f554b5a95d946356"/>
                  <o:lock v:ext="edit" aspectratio="t"/>
                  <w10:wrap type="none"/>
                  <w10:anchorlock/>
                </v:shape>
                <o:OLEObject Type="Embed" ProgID="Equation.DSMT4" ShapeID="_x0000_i1071" DrawAspect="Content" ObjectID="_1468075771" r:id="rId111">
                  <o:LockedField>false</o:LockedField>
                </o:OLEObject>
              </w:objec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间隔</w:t>
            </w:r>
            <w:r>
              <w:object>
                <v:shape id="_x0000_i107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14" o:title="eqIdd7386b0ee472bf26018409543a312761"/>
                  <o:lock v:ext="edit" aspectratio="t"/>
                  <w10:wrap type="none"/>
                  <w10:anchorlock/>
                </v:shape>
                <o:OLEObject Type="Embed" ProgID="Equation.DSMT4" ShapeID="_x0000_i1072" DrawAspect="Content" ObjectID="_1468075772" r:id="rId11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间隔</w:t>
            </w:r>
            <w:r>
              <w:object>
                <v:shape id="_x0000_i1073" o:spt="75" alt="学科网(www.zxxk.com)--教育资源门户，提供试卷、教案、课件、论文、素材以及各类教学资源下载，还有大量而丰富的教学相关资讯！" type="#_x0000_t75" style="height:13.1pt;width:25.05pt;" o:ole="t" filled="f" o:preferrelative="t" stroked="f" coordsize="21600,21600">
                  <v:path/>
                  <v:fill on="f" focussize="0,0"/>
                  <v:stroke on="f" joinstyle="miter"/>
                  <v:imagedata r:id="rId116" o:title="eqId3c7f50550f05c121bc75840ce60f0558"/>
                  <o:lock v:ext="edit" aspectratio="t"/>
                  <w10:wrap type="none"/>
                  <w10:anchorlock/>
                </v:shape>
                <o:OLEObject Type="Embed" ProgID="Equation.DSMT4" ShapeID="_x0000_i1073" DrawAspect="Content" ObjectID="_1468075773" r:id="rId11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间隔</w:t>
            </w:r>
            <w:r>
              <w:object>
                <v:shape id="_x0000_i1074" o:spt="75" alt="学科网(www.zxxk.com)--教育资源门户，提供试卷、教案、课件、论文、素材以及各类教学资源下载，还有大量而丰富的教学相关资讯！" type="#_x0000_t75" style="height:13.95pt;width:33pt;" o:ole="t" filled="f" o:preferrelative="t" stroked="f" coordsize="21600,21600">
                  <v:path/>
                  <v:fill on="f" focussize="0,0"/>
                  <v:stroke on="f" joinstyle="miter"/>
                  <v:imagedata r:id="rId118" o:title="eqIdd70537b5baeb55ac47144f45774239b9"/>
                  <o:lock v:ext="edit" aspectratio="t"/>
                  <w10:wrap type="none"/>
                  <w10:anchorlock/>
                </v:shape>
                <o:OLEObject Type="Embed" ProgID="Equation.DSMT4" ShapeID="_x0000_i1074" DrawAspect="Content" ObjectID="_1468075774" r:id="rId117">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受损程度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破损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上、下两层均轻微形变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上、下两层均中度形变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上层破损、下层严重形变</w:t>
            </w:r>
          </w:p>
        </w:tc>
      </w:tr>
    </w:tbl>
    <w:p>
      <w:pPr>
        <w:spacing w:line="360" w:lineRule="auto"/>
        <w:jc w:val="both"/>
        <w:textAlignment w:val="center"/>
        <w:rPr>
          <w:color w:val="000000"/>
        </w:rPr>
      </w:pPr>
      <w:r>
        <w:rPr>
          <w:rFonts w:ascii="宋体" w:hAnsi="宋体" w:eastAsia="宋体" w:cs="宋体"/>
          <w:color w:val="000000"/>
        </w:rPr>
        <w:t>根据表中信息，请对大棚铺设塑料薄膜提出合理的建议。</w:t>
      </w:r>
      <w:r>
        <w:rPr>
          <w:color w:val="000000"/>
        </w:rPr>
        <w:t>___________</w:t>
      </w:r>
    </w:p>
    <w:p>
      <w:pPr>
        <w:spacing w:line="360" w:lineRule="auto"/>
        <w:textAlignment w:val="center"/>
        <w:rPr>
          <w:color w:val="000000"/>
        </w:rPr>
      </w:pPr>
      <w:r>
        <w:rPr>
          <w:color w:val="2E75B6"/>
        </w:rPr>
        <w:t>【答案】</w:t>
      </w:r>
      <w:r>
        <w:rPr>
          <w:color w:val="000000"/>
        </w:rPr>
        <w:t xml:space="preserve">    ①</w:t>
      </w:r>
      <w:r>
        <w:rPr>
          <w:color w:val="000000"/>
          <w:position w:val="-22"/>
        </w:rPr>
        <w:drawing>
          <wp:inline distT="0" distB="0" distL="114300" distR="114300">
            <wp:extent cx="31750" cy="88900"/>
            <wp:effectExtent l="0" t="0" r="0" b="0"/>
            <wp:docPr id="761066906" name="图片 761066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6906" name="图片 761066906"/>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大</w:t>
      </w:r>
      <w:r>
        <w:rPr>
          <w:color w:val="000000"/>
        </w:rPr>
        <w:t xml:space="preserve">    ②. </w:t>
      </w:r>
      <w:r>
        <w:rPr>
          <w:rFonts w:ascii="宋体" w:hAnsi="宋体" w:eastAsia="宋体" w:cs="宋体"/>
          <w:color w:val="000000"/>
        </w:rPr>
        <w:t>将方格划分得更小</w:t>
      </w:r>
      <w:r>
        <w:rPr>
          <w:color w:val="000000"/>
        </w:rPr>
        <w:t xml:space="preserve">    ③.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冰雹在高空具有较大的重力势能，落到地面过程中，重力势能转化为动能，动能增大，速度增大。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利用方格计算受损面积，图甲、乙难以比较，为了更准确比较图甲、乙受损面积大小，可以将方格划分得更小。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由材料可知，双层间隔为</w:t>
      </w:r>
      <w:r>
        <w:rPr>
          <w:rFonts w:ascii="Times New Roman" w:hAnsi="Times New Roman" w:eastAsia="Times New Roman" w:cs="Times New Roman"/>
          <w:color w:val="000000"/>
        </w:rPr>
        <w:t>0mm</w:t>
      </w:r>
      <w:r>
        <w:rPr>
          <w:rFonts w:ascii="宋体" w:hAnsi="宋体" w:eastAsia="宋体" w:cs="宋体"/>
          <w:color w:val="000000"/>
        </w:rPr>
        <w:t>的薄膜受损程度最小，所以大棚铺设铺设间隔为</w:t>
      </w:r>
      <w:r>
        <w:rPr>
          <w:rFonts w:ascii="Times New Roman" w:hAnsi="Times New Roman" w:eastAsia="Times New Roman" w:cs="Times New Roman"/>
          <w:color w:val="000000"/>
        </w:rPr>
        <w:t>0</w:t>
      </w:r>
      <w:r>
        <w:rPr>
          <w:rFonts w:ascii="宋体" w:hAnsi="宋体" w:eastAsia="宋体" w:cs="宋体"/>
          <w:color w:val="000000"/>
        </w:rPr>
        <w:t>的双层薄膜。</w:t>
      </w:r>
    </w:p>
    <w:p>
      <w:pPr>
        <w:spacing w:line="360" w:lineRule="auto"/>
        <w:jc w:val="both"/>
        <w:textAlignment w:val="center"/>
        <w:rPr>
          <w:color w:val="000000"/>
        </w:rPr>
      </w:pPr>
      <w:r>
        <w:rPr>
          <w:color w:val="000000"/>
        </w:rPr>
        <w:t xml:space="preserve">25. </w:t>
      </w:r>
      <w:r>
        <w:rPr>
          <w:rFonts w:ascii="宋体" w:hAnsi="宋体" w:eastAsia="宋体" w:cs="宋体"/>
          <w:color w:val="000000"/>
        </w:rPr>
        <w:t>浓盐酸具有挥发性，敞口放置于空气中，溶质质量分数变小。稀盐酸会发生同样的变化吗？某同学通过如下步骤进行探究：</w:t>
      </w:r>
    </w:p>
    <w:p>
      <w:pPr>
        <w:spacing w:line="360" w:lineRule="auto"/>
        <w:jc w:val="both"/>
        <w:textAlignment w:val="center"/>
        <w:rPr>
          <w:color w:val="000000"/>
        </w:rPr>
      </w:pPr>
      <w:r>
        <w:rPr>
          <w:rFonts w:ascii="宋体" w:hAnsi="宋体" w:eastAsia="宋体" w:cs="宋体"/>
          <w:color w:val="000000"/>
        </w:rPr>
        <w:t>①取两个烧杯，各倒入</w:t>
      </w:r>
      <w:r>
        <w:rPr>
          <w:rFonts w:ascii="Times New Roman" w:hAnsi="Times New Roman" w:eastAsia="Times New Roman" w:cs="Times New Roman"/>
          <w:color w:val="000000"/>
        </w:rPr>
        <w:t>40</w:t>
      </w:r>
      <w:r>
        <w:rPr>
          <w:rFonts w:ascii="宋体" w:hAnsi="宋体" w:eastAsia="宋体" w:cs="宋体"/>
          <w:color w:val="000000"/>
        </w:rPr>
        <w:t>毫升</w:t>
      </w:r>
      <w:r>
        <w:object>
          <v:shape id="_x0000_i1075" o:spt="75" alt="学科网(www.zxxk.com)--教育资源门户，提供试卷、教案、课件、论文、素材以及各类教学资源下载，还有大量而丰富的教学相关资讯！" type="#_x0000_t75" style="height:14pt;width:19pt;" o:ole="t" filled="f" o:preferrelative="t" stroked="f" coordsize="21600,21600">
            <v:path/>
            <v:fill on="f" focussize="0,0"/>
            <v:stroke on="f" joinstyle="miter"/>
            <v:imagedata r:id="rId120" o:title="eqIdd8caa734b124b6278bd4a5e522484428"/>
            <o:lock v:ext="edit" aspectratio="t"/>
            <w10:wrap type="none"/>
            <w10:anchorlock/>
          </v:shape>
          <o:OLEObject Type="Embed" ProgID="Equation.DSMT4" ShapeID="_x0000_i1075" DrawAspect="Content" ObjectID="_1468075775" r:id="rId119">
            <o:LockedField>false</o:LockedField>
          </o:OLEObject>
        </w:object>
      </w:r>
      <w:r>
        <w:rPr>
          <w:rFonts w:ascii="宋体" w:hAnsi="宋体" w:eastAsia="宋体" w:cs="宋体"/>
          <w:color w:val="000000"/>
        </w:rPr>
        <w:t>的稀盐酸，分别标为甲和乙。</w:t>
      </w:r>
    </w:p>
    <w:p>
      <w:pPr>
        <w:spacing w:line="360" w:lineRule="auto"/>
        <w:jc w:val="both"/>
        <w:textAlignment w:val="center"/>
        <w:rPr>
          <w:color w:val="000000"/>
        </w:rPr>
      </w:pPr>
      <w:r>
        <w:rPr>
          <w:rFonts w:ascii="宋体" w:hAnsi="宋体" w:eastAsia="宋体" w:cs="宋体"/>
          <w:color w:val="000000"/>
        </w:rPr>
        <w:t>②甲密封，液体体积不变。乙敞口放置于空气中至液体体积变为</w:t>
      </w:r>
      <w:r>
        <w:rPr>
          <w:rFonts w:ascii="Times New Roman" w:hAnsi="Times New Roman" w:eastAsia="Times New Roman" w:cs="Times New Roman"/>
          <w:color w:val="000000"/>
        </w:rPr>
        <w:t>20</w:t>
      </w:r>
      <w:r>
        <w:rPr>
          <w:rFonts w:ascii="宋体" w:hAnsi="宋体" w:eastAsia="宋体" w:cs="宋体"/>
          <w:color w:val="000000"/>
        </w:rPr>
        <w:t>毫升。（溶液密度变化忽略不计）</w:t>
      </w:r>
    </w:p>
    <w:p>
      <w:pPr>
        <w:spacing w:line="360" w:lineRule="auto"/>
        <w:jc w:val="both"/>
        <w:textAlignment w:val="center"/>
        <w:rPr>
          <w:color w:val="000000"/>
        </w:rPr>
      </w:pPr>
      <w:r>
        <w:rPr>
          <w:rFonts w:ascii="宋体" w:hAnsi="宋体" w:eastAsia="宋体" w:cs="宋体"/>
          <w:color w:val="000000"/>
        </w:rPr>
        <w:t>③向甲、乙中滴加几滴石蕊试液，再分别缓慢滴加相同溶质质量分数的氢氧化钠溶液，恰好完全反应时，消耗的氢氧化钠溶液体积分别为</w:t>
      </w:r>
      <w:r>
        <w:rPr>
          <w:rFonts w:ascii="Times New Roman" w:hAnsi="Times New Roman" w:eastAsia="Times New Roman" w:cs="Times New Roman"/>
          <w:color w:val="000000"/>
        </w:rPr>
        <w:t>30</w:t>
      </w:r>
      <w:r>
        <w:rPr>
          <w:rFonts w:ascii="宋体" w:hAnsi="宋体" w:eastAsia="宋体" w:cs="宋体"/>
          <w:color w:val="000000"/>
        </w:rPr>
        <w:t>毫升、</w:t>
      </w:r>
      <w:r>
        <w:rPr>
          <w:rFonts w:ascii="Times New Roman" w:hAnsi="Times New Roman" w:eastAsia="Times New Roman" w:cs="Times New Roman"/>
          <w:color w:val="000000"/>
        </w:rPr>
        <w:t>26</w:t>
      </w:r>
      <w:r>
        <w:rPr>
          <w:rFonts w:ascii="宋体" w:hAnsi="宋体" w:eastAsia="宋体" w:cs="宋体"/>
          <w:color w:val="000000"/>
        </w:rPr>
        <w:t>毫升。</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）实验中，“恰好完全反应”的判断依据是：溶液颜色</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）乙烧杯中的稀盐酸敞口放置后，溶质质量分数变大，依据是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）为了确定稀盐酸敞口放置于空气中，溶质质量分数一定会变大，请简要阐述应补充的实验。</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恰好由红色变成紫色</w:t>
      </w:r>
      <w:r>
        <w:rPr>
          <w:color w:val="000000"/>
        </w:rPr>
        <w:t xml:space="preserve">    ②. </w:t>
      </w:r>
      <w:r>
        <w:rPr>
          <w:rFonts w:ascii="宋体" w:hAnsi="宋体" w:eastAsia="宋体" w:cs="宋体"/>
          <w:color w:val="000000"/>
        </w:rPr>
        <w:t>稀盐酸的体积变成一半，所消耗的氢氧化钠溶液体积大于一半</w:t>
      </w:r>
      <w:r>
        <w:rPr>
          <w:color w:val="000000"/>
        </w:rPr>
        <w:t xml:space="preserve">    ③. </w:t>
      </w:r>
      <w:r>
        <w:rPr>
          <w:rFonts w:ascii="宋体" w:hAnsi="宋体" w:eastAsia="宋体" w:cs="宋体"/>
          <w:color w:val="000000"/>
        </w:rPr>
        <w:t>换用不同质量分数的稀盐酸多次重复实验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）氢氧化钠与盐酸反应生成氯化钠和水，盐酸显酸性，能使石蕊试液变红色，氯化钠溶液显中性，石蕊试液在氯化钠溶液中显紫色，实验中，“恰好完全反应”的判断依据是：溶液颜色恰好由红色变成紫色；</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）乙烧杯中的稀盐酸敞口放置后，溶质质量分数变大，依据是稀盐酸的体积变成一半，所消耗的氢氧化钠溶液体积大于一半；</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）为了确定稀盐酸敞口放置于空气中，溶质质量分数一定会变大，需排除偶发因素，应补充的实验是换用不同质量分数的稀盐酸多次重复实验。</w:t>
      </w:r>
    </w:p>
    <w:p>
      <w:pPr>
        <w:spacing w:line="360" w:lineRule="auto"/>
        <w:jc w:val="both"/>
        <w:textAlignment w:val="center"/>
        <w:rPr>
          <w:color w:val="000000"/>
        </w:rPr>
      </w:pPr>
      <w:r>
        <w:rPr>
          <w:color w:val="000000"/>
        </w:rPr>
        <w:t xml:space="preserve">26. </w:t>
      </w:r>
      <w:r>
        <w:rPr>
          <w:rFonts w:ascii="宋体" w:hAnsi="宋体" w:eastAsia="宋体" w:cs="宋体"/>
          <w:color w:val="000000"/>
        </w:rPr>
        <w:t>图甲是一个“水绵伞”：透明塑料袋中装湖水和水绵（水生藻类植物），袋口的吸管能与外界连通，调节配重能使共直立于水底。光照一段时间后，发现“水绵伞”浮到水面。某同学自制了两个相同的“水绵伞”，置于离光源距离不同的水底（水中各处温度相同且不变），如图乙，以验证光合作用的影响因素。</w:t>
      </w:r>
    </w:p>
    <w:p>
      <w:pPr>
        <w:spacing w:line="360" w:lineRule="auto"/>
        <w:jc w:val="both"/>
        <w:textAlignment w:val="center"/>
        <w:rPr>
          <w:color w:val="000000"/>
        </w:rPr>
      </w:pPr>
      <w:r>
        <w:rPr>
          <w:color w:val="000000"/>
        </w:rPr>
        <w:drawing>
          <wp:inline distT="0" distB="0" distL="114300" distR="114300">
            <wp:extent cx="5238750" cy="1727835"/>
            <wp:effectExtent l="0" t="0" r="6350" b="1206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121"/>
                    <a:stretch>
                      <a:fillRect/>
                    </a:stretch>
                  </pic:blipFill>
                  <pic:spPr>
                    <a:xfrm>
                      <a:off x="0" y="0"/>
                      <a:ext cx="5238750" cy="172806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）本实验验证的是</w:t>
      </w:r>
      <w:r>
        <w:rPr>
          <w:color w:val="000000"/>
        </w:rPr>
        <w:t>___________</w:t>
      </w:r>
      <w:r>
        <w:rPr>
          <w:rFonts w:ascii="宋体" w:hAnsi="宋体" w:eastAsia="宋体" w:cs="宋体"/>
          <w:color w:val="000000"/>
        </w:rPr>
        <w:t>对光合作用的影响。</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）实验过程中，需要观测的是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）该同学观察了一整天，都没发现“水绵伞”上浮。可如何改进实验？（写出一种）</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光照强度</w:t>
      </w:r>
      <w:r>
        <w:rPr>
          <w:color w:val="000000"/>
        </w:rPr>
        <w:t xml:space="preserve">    ②. </w:t>
      </w:r>
      <w:r>
        <w:rPr>
          <w:rFonts w:ascii="宋体" w:hAnsi="宋体" w:eastAsia="宋体" w:cs="宋体"/>
          <w:color w:val="000000"/>
        </w:rPr>
        <w:t>“水绵伞”上升到水面所需的时间</w:t>
      </w:r>
      <w:r>
        <w:rPr>
          <w:color w:val="000000"/>
        </w:rPr>
        <w:t xml:space="preserve">    ③. </w:t>
      </w:r>
      <w:r>
        <w:rPr>
          <w:rFonts w:ascii="宋体" w:hAnsi="宋体" w:eastAsia="宋体" w:cs="宋体"/>
          <w:color w:val="000000"/>
        </w:rPr>
        <w:t>减轻配重##增加光照强度</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【分析】光合作用是绿色植物通过叶绿体利用光能，把二氧化碳和水合成贮存能量的有机物并释放出氧气的过程。</w:t>
      </w:r>
    </w:p>
    <w:p>
      <w:pPr>
        <w:spacing w:line="360" w:lineRule="auto"/>
        <w:jc w:val="left"/>
        <w:textAlignment w:val="center"/>
        <w:rPr>
          <w:color w:val="000000"/>
        </w:rPr>
      </w:pPr>
      <w:r>
        <w:rPr>
          <w:color w:val="000000"/>
        </w:rPr>
        <w:t>【详解】（1）光合作用的条件是光，实验中将两个相同的“水绵伞”，置于离光源距离不同的水底，其它条件相同，目的是为了验证光照强度对光合作用的影响。</w:t>
      </w:r>
    </w:p>
    <w:p>
      <w:pPr>
        <w:spacing w:line="360" w:lineRule="auto"/>
        <w:jc w:val="left"/>
        <w:textAlignment w:val="center"/>
        <w:rPr>
          <w:color w:val="000000"/>
        </w:rPr>
      </w:pPr>
      <w:r>
        <w:rPr>
          <w:color w:val="000000"/>
        </w:rPr>
        <w:t>（2）光合作用产生氧气，氧气能使“水绵伞”浮到水面，因此在实验过程中，需要观测的是“水绵伞”上升到水面所需的时间，来检验光合作用强弱。</w:t>
      </w:r>
    </w:p>
    <w:p>
      <w:pPr>
        <w:spacing w:line="360" w:lineRule="auto"/>
        <w:jc w:val="left"/>
        <w:textAlignment w:val="center"/>
        <w:rPr>
          <w:color w:val="000000"/>
        </w:rPr>
      </w:pPr>
      <w:r>
        <w:rPr>
          <w:color w:val="000000"/>
        </w:rPr>
        <w:t>（3）该同学观察了一整天，都没发现“水绵伞”上浮。可能是实验装置有误，可减轻配重（或“增加光照强度”“增加水绵数量”），再进行实验。</w:t>
      </w:r>
    </w:p>
    <w:p>
      <w:pPr>
        <w:spacing w:line="360" w:lineRule="auto"/>
        <w:jc w:val="both"/>
        <w:textAlignment w:val="center"/>
        <w:rPr>
          <w:color w:val="000000"/>
        </w:rPr>
      </w:pPr>
      <w:r>
        <w:rPr>
          <w:color w:val="000000"/>
        </w:rPr>
        <w:t xml:space="preserve">27. </w:t>
      </w:r>
      <w:r>
        <w:rPr>
          <w:rFonts w:ascii="宋体" w:hAnsi="宋体" w:eastAsia="宋体" w:cs="宋体"/>
          <w:color w:val="000000"/>
        </w:rPr>
        <w:t>将燃烧的蜡烛放入图甲装置中，一段时间后，蜡烛会慢慢熄灭。兴趣小组探究其原因的过程如下（气体的含量用体积分数表示）：</w:t>
      </w:r>
    </w:p>
    <w:p>
      <w:pPr>
        <w:spacing w:line="360" w:lineRule="auto"/>
        <w:jc w:val="both"/>
        <w:textAlignment w:val="center"/>
        <w:rPr>
          <w:color w:val="000000"/>
        </w:rPr>
      </w:pPr>
      <w:r>
        <w:rPr>
          <w:color w:val="000000"/>
        </w:rPr>
        <w:drawing>
          <wp:inline distT="0" distB="0" distL="114300" distR="114300">
            <wp:extent cx="2000250" cy="1209675"/>
            <wp:effectExtent l="0" t="0" r="6350"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122"/>
                    <a:stretch>
                      <a:fillRect/>
                    </a:stretch>
                  </pic:blipFill>
                  <pic:spPr>
                    <a:xfrm>
                      <a:off x="0" y="0"/>
                      <a:ext cx="2000250" cy="12096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）甲同学认为，蜡烛熄灭是装置内的氧气被消耗完了。他设计了图乙的实验装置，待蜡烛熄灭后，用凸透镜聚焦太阳光使白磷的温度达到着火点，观察到</w:t>
      </w:r>
      <w:r>
        <w:rPr>
          <w:color w:val="000000"/>
        </w:rPr>
        <w:t>___________</w:t>
      </w:r>
      <w:r>
        <w:rPr>
          <w:rFonts w:ascii="宋体" w:hAnsi="宋体" w:eastAsia="宋体" w:cs="宋体"/>
          <w:color w:val="000000"/>
        </w:rPr>
        <w:t>现象，从而否定了自己的猜想。他重新实验，测得蜡烛燃烧过程中烛焰附近的二氧化碳含量从</w:t>
      </w:r>
      <w:r>
        <w:object>
          <v:shape id="_x0000_i1076"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24" o:title="eqIdf078d80f685c2470875898f41bbcd526"/>
            <o:lock v:ext="edit" aspectratio="t"/>
            <w10:wrap type="none"/>
            <w10:anchorlock/>
          </v:shape>
          <o:OLEObject Type="Embed" ProgID="Equation.DSMT4" ShapeID="_x0000_i1076" DrawAspect="Content" ObjectID="_1468075776" r:id="rId123">
            <o:LockedField>false</o:LockedField>
          </o:OLEObject>
        </w:object>
      </w:r>
      <w:r>
        <w:rPr>
          <w:rFonts w:ascii="宋体" w:hAnsi="宋体" w:eastAsia="宋体" w:cs="宋体"/>
          <w:color w:val="000000"/>
        </w:rPr>
        <w:t>上升到</w:t>
      </w:r>
      <w:r>
        <w:object>
          <v:shape id="_x0000_i1077"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126" o:title="eqIddc3e627c78a19dfa769075dd623e90ad"/>
            <o:lock v:ext="edit" aspectratio="t"/>
            <w10:wrap type="none"/>
            <w10:anchorlock/>
          </v:shape>
          <o:OLEObject Type="Embed" ProgID="Equation.DSMT4" ShapeID="_x0000_i1077" DrawAspect="Content" ObjectID="_1468075777" r:id="rId125">
            <o:LockedField>false</o:LockedField>
          </o:OLEObject>
        </w:object>
      </w:r>
      <w:r>
        <w:rPr>
          <w:rFonts w:ascii="宋体" w:hAnsi="宋体" w:eastAsia="宋体" w:cs="宋体"/>
          <w:color w:val="000000"/>
        </w:rPr>
        <w:t>，氧气含量从</w:t>
      </w:r>
      <w:r>
        <w:object>
          <v:shape id="_x0000_i1078"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28" o:title="eqId5a9e7d8a69dc7f0d944d7a581d4a1019"/>
            <o:lock v:ext="edit" aspectratio="t"/>
            <w10:wrap type="none"/>
            <w10:anchorlock/>
          </v:shape>
          <o:OLEObject Type="Embed" ProgID="Equation.DSMT4" ShapeID="_x0000_i1078" DrawAspect="Content" ObjectID="_1468075778" r:id="rId127">
            <o:LockedField>false</o:LockedField>
          </o:OLEObject>
        </w:object>
      </w:r>
      <w:r>
        <w:rPr>
          <w:rFonts w:ascii="宋体" w:hAnsi="宋体" w:eastAsia="宋体" w:cs="宋体"/>
          <w:color w:val="000000"/>
        </w:rPr>
        <w:t>下降到</w:t>
      </w:r>
      <w:r>
        <w:object>
          <v:shape id="_x0000_i1079"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30" o:title="eqIde3cc6ed6152ad0fe5f452935cd672c97"/>
            <o:lock v:ext="edit" aspectratio="t"/>
            <w10:wrap type="none"/>
            <w10:anchorlock/>
          </v:shape>
          <o:OLEObject Type="Embed" ProgID="Equation.DSMT4" ShapeID="_x0000_i1079" DrawAspect="Content" ObjectID="_1468075779" r:id="rId129">
            <o:LockedField>false</o:LockedField>
          </o:OLEObject>
        </w:obje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）甲同学又认为可能是二氧化碳含量过高导致蜡烛熄灭。乙同学不赞同，他改变图甲装置中的气体成分，只进行了一次实验，就否定了甲同学的观点。则乙同学进行的实验是</w:t>
      </w:r>
      <w:r>
        <w:rPr>
          <w:color w:val="000000"/>
        </w:rPr>
        <w:t>___________</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08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氧气含量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二氧化碳含量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蜡烛能否燃烧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0"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28" o:title="eqId5a9e7d8a69dc7f0d944d7a581d4a1019"/>
                  <o:lock v:ext="edit" aspectratio="t"/>
                  <w10:wrap type="none"/>
                  <w10:anchorlock/>
                </v:shape>
                <o:OLEObject Type="Embed" ProgID="Equation.DSMT4" ShapeID="_x0000_i1080" DrawAspect="Content" ObjectID="_1468075780" r:id="rId13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1"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133" o:title="eqIdf10dc7b812ba52e1da825bed5ddab629"/>
                  <o:lock v:ext="edit" aspectratio="t"/>
                  <w10:wrap type="none"/>
                  <w10:anchorlock/>
                </v:shape>
                <o:OLEObject Type="Embed" ProgID="Equation.DSMT4" ShapeID="_x0000_i1081" DrawAspect="Content" ObjectID="_1468075781" r:id="rId13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2"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28" o:title="eqId5a9e7d8a69dc7f0d944d7a581d4a1019"/>
                  <o:lock v:ext="edit" aspectratio="t"/>
                  <w10:wrap type="none"/>
                  <w10:anchorlock/>
                </v:shape>
                <o:OLEObject Type="Embed" ProgID="Equation.DSMT4" ShapeID="_x0000_i1082" DrawAspect="Content" ObjectID="_1468075782" r:id="rId13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3"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36" o:title="eqIda3ae2b3976f4641bd917f0158d4a943d"/>
                  <o:lock v:ext="edit" aspectratio="t"/>
                  <w10:wrap type="none"/>
                  <w10:anchorlock/>
                </v:shape>
                <o:OLEObject Type="Embed" ProgID="Equation.DSMT4" ShapeID="_x0000_i1083" DrawAspect="Content" ObjectID="_1468075783" r:id="rId13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4" o:spt="75" alt="学科网(www.zxxk.com)--教育资源门户，提供试卷、教案、课件、论文、素材以及各类教学资源下载，还有大量而丰富的教学相关资讯！" type="#_x0000_t75" style="height:12.6pt;width:29.85pt;" o:ole="t" filled="f" o:preferrelative="t" stroked="f" coordsize="21600,21600">
                  <v:path/>
                  <v:fill on="f" focussize="0,0"/>
                  <v:stroke on="f" joinstyle="miter"/>
                  <v:imagedata r:id="rId138" o:title="eqId5d84051ece35e2a130f7ae97a125113a"/>
                  <o:lock v:ext="edit" aspectratio="t"/>
                  <w10:wrap type="none"/>
                  <w10:anchorlock/>
                </v:shape>
                <o:OLEObject Type="Embed" ProgID="Equation.DSMT4" ShapeID="_x0000_i1084" DrawAspect="Content" ObjectID="_1468075784" r:id="rId13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085"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36" o:title="eqIda3ae2b3976f4641bd917f0158d4a943d"/>
                  <o:lock v:ext="edit" aspectratio="t"/>
                  <w10:wrap type="none"/>
                  <w10:anchorlock/>
                </v:shape>
                <o:OLEObject Type="Embed" ProgID="Equation.DSMT4" ShapeID="_x0000_i1085" DrawAspect="Content" ObjectID="_1468075785" r:id="rId13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不能</w:t>
            </w:r>
          </w:p>
        </w:tc>
      </w:tr>
    </w:tbl>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还有一种观点：随着蜡烛的燃烧，氧气含量下降，产热速度变慢；当产热量小于散热量，烛芯的温度下降至着火点以下，蜡烛熄灭。如果该观点正确，将图甲装置置于温度更低的环境中实验，则测得烛焰附近的氧气含量最小值会如何变化？并解释原因。</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白磷燃烧</w:t>
      </w:r>
      <w:r>
        <w:rPr>
          <w:color w:val="000000"/>
        </w:rPr>
        <w:t xml:space="preserve">    ②. </w:t>
      </w:r>
      <w:r>
        <w:rPr>
          <w:rFonts w:ascii="Times New Roman" w:hAnsi="Times New Roman" w:eastAsia="Times New Roman" w:cs="Times New Roman"/>
          <w:color w:val="000000"/>
        </w:rPr>
        <w:t>A</w:t>
      </w:r>
      <w:r>
        <w:rPr>
          <w:color w:val="000000"/>
        </w:rPr>
        <w:t xml:space="preserve">    ③. </w:t>
      </w:r>
      <w:r>
        <w:rPr>
          <w:rFonts w:ascii="宋体" w:hAnsi="宋体" w:eastAsia="宋体" w:cs="宋体"/>
          <w:color w:val="000000"/>
        </w:rPr>
        <w:t>大于</w:t>
      </w:r>
      <w:r>
        <w:object>
          <v:shape id="_x0000_i1086"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30" o:title="eqIde3cc6ed6152ad0fe5f452935cd672c97"/>
            <o:lock v:ext="edit" aspectratio="t"/>
            <w10:wrap type="none"/>
            <w10:anchorlock/>
          </v:shape>
          <o:OLEObject Type="Embed" ProgID="Equation.DSMT4" ShapeID="_x0000_i1086" DrawAspect="Content" ObjectID="_1468075786" r:id="rId140">
            <o:LockedField>false</o:LockedField>
          </o:OLEObject>
        </w:object>
      </w:r>
      <w:r>
        <w:rPr>
          <w:rFonts w:ascii="宋体" w:hAnsi="宋体" w:eastAsia="宋体" w:cs="宋体"/>
          <w:color w:val="000000"/>
        </w:rPr>
        <w:t>（或变大）低温环境中，烛焰散热快，降温快，为了维持蜡烛燃烧，需要增加产热，所以需要浓度更高的氧气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）根据题文信息可知，蜡烛熄灭后还含有氧气，所以用凸透镜聚焦太阳光使白磷的温度达到着火点，白磷能燃烧；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）根据测得蜡烛燃烧过程中烛焰附近的二氧化碳含量从</w:t>
      </w:r>
      <w:r>
        <w:object>
          <v:shape id="_x0000_i1087"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24" o:title="eqIdf078d80f685c2470875898f41bbcd526"/>
            <o:lock v:ext="edit" aspectratio="t"/>
            <w10:wrap type="none"/>
            <w10:anchorlock/>
          </v:shape>
          <o:OLEObject Type="Embed" ProgID="Equation.DSMT4" ShapeID="_x0000_i1087" DrawAspect="Content" ObjectID="_1468075787" r:id="rId141">
            <o:LockedField>false</o:LockedField>
          </o:OLEObject>
        </w:object>
      </w:r>
      <w:r>
        <w:rPr>
          <w:rFonts w:ascii="宋体" w:hAnsi="宋体" w:eastAsia="宋体" w:cs="宋体"/>
          <w:color w:val="000000"/>
        </w:rPr>
        <w:t>上升到</w:t>
      </w:r>
      <w:r>
        <w:object>
          <v:shape id="_x0000_i1088"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126" o:title="eqIddc3e627c78a19dfa769075dd623e90ad"/>
            <o:lock v:ext="edit" aspectratio="t"/>
            <w10:wrap type="none"/>
            <w10:anchorlock/>
          </v:shape>
          <o:OLEObject Type="Embed" ProgID="Equation.DSMT4" ShapeID="_x0000_i1088" DrawAspect="Content" ObjectID="_1468075788" r:id="rId142">
            <o:LockedField>false</o:LockedField>
          </o:OLEObject>
        </w:object>
      </w:r>
      <w:r>
        <w:rPr>
          <w:rFonts w:ascii="宋体" w:hAnsi="宋体" w:eastAsia="宋体" w:cs="宋体"/>
          <w:color w:val="000000"/>
        </w:rPr>
        <w:t>，氧气含量从</w:t>
      </w:r>
      <w:r>
        <w:object>
          <v:shape id="_x0000_i1089" o:spt="75" alt="学科网(www.zxxk.com)--教育资源门户，提供试卷、教案、课件、论文、素材以及各类教学资源下载，还有大量而丰富的教学相关资讯！" type="#_x0000_t75" style="height:14.6pt;width:26.5pt;" o:ole="t" filled="f" o:preferrelative="t" stroked="f" coordsize="21600,21600">
            <v:path/>
            <v:fill on="f" focussize="0,0"/>
            <v:stroke on="f" joinstyle="miter"/>
            <v:imagedata r:id="rId128" o:title="eqId5a9e7d8a69dc7f0d944d7a581d4a1019"/>
            <o:lock v:ext="edit" aspectratio="t"/>
            <w10:wrap type="none"/>
            <w10:anchorlock/>
          </v:shape>
          <o:OLEObject Type="Embed" ProgID="Equation.DSMT4" ShapeID="_x0000_i1089" DrawAspect="Content" ObjectID="_1468075789" r:id="rId143">
            <o:LockedField>false</o:LockedField>
          </o:OLEObject>
        </w:object>
      </w:r>
      <w:r>
        <w:rPr>
          <w:rFonts w:ascii="宋体" w:hAnsi="宋体" w:eastAsia="宋体" w:cs="宋体"/>
          <w:color w:val="000000"/>
        </w:rPr>
        <w:t>下降到</w:t>
      </w:r>
      <w:r>
        <w:object>
          <v:shape id="_x0000_i1090"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30" o:title="eqIde3cc6ed6152ad0fe5f452935cd672c97"/>
            <o:lock v:ext="edit" aspectratio="t"/>
            <w10:wrap type="none"/>
            <w10:anchorlock/>
          </v:shape>
          <o:OLEObject Type="Embed" ProgID="Equation.DSMT4" ShapeID="_x0000_i1090" DrawAspect="Content" ObjectID="_1468075790" r:id="rId144">
            <o:LockedField>false</o:LockedField>
          </o:OLEObject>
        </w:object>
      </w:r>
      <w:r>
        <w:rPr>
          <w:rFonts w:ascii="宋体" w:hAnsi="宋体" w:eastAsia="宋体" w:cs="宋体"/>
          <w:color w:val="000000"/>
        </w:rPr>
        <w:t>，可以选择</w:t>
      </w:r>
      <w:r>
        <w:rPr>
          <w:rFonts w:ascii="Times New Roman" w:hAnsi="Times New Roman" w:eastAsia="Times New Roman" w:cs="Times New Roman"/>
          <w:color w:val="000000"/>
        </w:rPr>
        <w:t>A</w:t>
      </w:r>
      <w:r>
        <w:rPr>
          <w:rFonts w:ascii="宋体" w:hAnsi="宋体" w:eastAsia="宋体" w:cs="宋体"/>
          <w:color w:val="000000"/>
        </w:rPr>
        <w:t>方案即可；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）分析实验过程和数据可知，大于</w:t>
      </w:r>
      <w:r>
        <w:object>
          <v:shape id="_x0000_i1091"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130" o:title="eqIde3cc6ed6152ad0fe5f452935cd672c97"/>
            <o:lock v:ext="edit" aspectratio="t"/>
            <w10:wrap type="none"/>
            <w10:anchorlock/>
          </v:shape>
          <o:OLEObject Type="Embed" ProgID="Equation.DSMT4" ShapeID="_x0000_i1091" DrawAspect="Content" ObjectID="_1468075791" r:id="rId145">
            <o:LockedField>false</o:LockedField>
          </o:OLEObject>
        </w:object>
      </w:r>
      <w:r>
        <w:rPr>
          <w:rFonts w:ascii="宋体" w:hAnsi="宋体" w:eastAsia="宋体" w:cs="宋体"/>
          <w:color w:val="000000"/>
        </w:rPr>
        <w:t>（或变大）低温环境中，烛焰散热快，降温快，为了维持蜡烛燃烧，需要增加产热，所以需要浓度更高的氧气。</w:t>
      </w:r>
    </w:p>
    <w:p>
      <w:pPr>
        <w:spacing w:line="360" w:lineRule="auto"/>
        <w:jc w:val="both"/>
        <w:textAlignment w:val="center"/>
        <w:rPr>
          <w:color w:val="000000"/>
        </w:rPr>
      </w:pPr>
      <w:r>
        <w:rPr>
          <w:color w:val="000000"/>
        </w:rPr>
        <w:t xml:space="preserve">28. </w:t>
      </w:r>
      <w:r>
        <w:rPr>
          <w:rFonts w:ascii="宋体" w:hAnsi="宋体" w:eastAsia="宋体" w:cs="宋体"/>
          <w:color w:val="000000"/>
        </w:rPr>
        <w:t>某同学查阅资料得知：溶液的导电能力与溶质的种类、溶质的质脉分数、电极间的距离，电极与溶液接触面积等因紫有关。该同学用如图装置，利用</w:t>
      </w:r>
      <w:r>
        <w:object>
          <v:shape id="_x0000_i1092"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147" o:title="eqId2ad2925d2ce0e1e8ef352f9501f2590d"/>
            <o:lock v:ext="edit" aspectratio="t"/>
            <w10:wrap type="none"/>
            <w10:anchorlock/>
          </v:shape>
          <o:OLEObject Type="Embed" ProgID="Equation.DSMT4" ShapeID="_x0000_i1092" DrawAspect="Content" ObjectID="_1468075792" r:id="rId146">
            <o:LockedField>false</o:LockedField>
          </o:OLEObject>
        </w:object>
      </w:r>
      <w:r>
        <w:rPr>
          <w:rFonts w:ascii="宋体" w:hAnsi="宋体" w:eastAsia="宋体" w:cs="宋体"/>
          <w:color w:val="000000"/>
        </w:rPr>
        <w:t>和</w:t>
      </w:r>
      <w:r>
        <w:object>
          <v:shape id="_x0000_i109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49" o:title="eqIdf733b1ceeead9ff892539d46a23f3626"/>
            <o:lock v:ext="edit" aspectratio="t"/>
            <w10:wrap type="none"/>
            <w10:anchorlock/>
          </v:shape>
          <o:OLEObject Type="Embed" ProgID="Equation.DSMT4" ShapeID="_x0000_i1093" DrawAspect="Content" ObjectID="_1468075793" r:id="rId148">
            <o:LockedField>false</o:LockedField>
          </o:OLEObject>
        </w:object>
      </w:r>
      <w:r>
        <w:rPr>
          <w:rFonts w:ascii="宋体" w:hAnsi="宋体" w:eastAsia="宋体" w:cs="宋体"/>
          <w:color w:val="000000"/>
        </w:rPr>
        <w:t>的氢氧化钠溶液，验证溶液导电能力与溶质质量分数大小的关系。</w:t>
      </w:r>
    </w:p>
    <w:p>
      <w:pPr>
        <w:spacing w:line="360" w:lineRule="auto"/>
        <w:jc w:val="both"/>
        <w:textAlignment w:val="center"/>
        <w:rPr>
          <w:color w:val="000000"/>
        </w:rPr>
      </w:pPr>
      <w:r>
        <w:rPr>
          <w:color w:val="000000"/>
        </w:rPr>
        <w:drawing>
          <wp:inline distT="0" distB="0" distL="114300" distR="114300">
            <wp:extent cx="2276475" cy="1495425"/>
            <wp:effectExtent l="0" t="0" r="9525" b="317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50"/>
                    <a:stretch>
                      <a:fillRect/>
                    </a:stretch>
                  </pic:blipFill>
                  <pic:spPr>
                    <a:xfrm>
                      <a:off x="0" y="0"/>
                      <a:ext cx="2276475" cy="14954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）配制</w:t>
      </w:r>
      <w:r>
        <w:object>
          <v:shape id="_x0000_i1094"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147" o:title="eqId2ad2925d2ce0e1e8ef352f9501f2590d"/>
            <o:lock v:ext="edit" aspectratio="t"/>
            <w10:wrap type="none"/>
            <w10:anchorlock/>
          </v:shape>
          <o:OLEObject Type="Embed" ProgID="Equation.DSMT4" ShapeID="_x0000_i1094" DrawAspect="Content" ObjectID="_1468075794" r:id="rId151">
            <o:LockedField>false</o:LockedField>
          </o:OLEObject>
        </w:object>
      </w:r>
      <w:r>
        <w:rPr>
          <w:rFonts w:ascii="宋体" w:hAnsi="宋体" w:eastAsia="宋体" w:cs="宋体"/>
          <w:color w:val="000000"/>
        </w:rPr>
        <w:t>的氢氧化钠溶液</w:t>
      </w:r>
      <w:r>
        <w:rPr>
          <w:rFonts w:ascii="Times New Roman" w:hAnsi="Times New Roman" w:eastAsia="Times New Roman" w:cs="Times New Roman"/>
          <w:color w:val="000000"/>
        </w:rPr>
        <w:t>200</w:t>
      </w:r>
      <w:r>
        <w:rPr>
          <w:rFonts w:ascii="宋体" w:hAnsi="宋体" w:eastAsia="宋体" w:cs="宋体"/>
          <w:color w:val="000000"/>
        </w:rPr>
        <w:t>克，取现有</w:t>
      </w:r>
      <w:r>
        <w:object>
          <v:shape id="_x0000_i109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49" o:title="eqIdf733b1ceeead9ff892539d46a23f3626"/>
            <o:lock v:ext="edit" aspectratio="t"/>
            <w10:wrap type="none"/>
            <w10:anchorlock/>
          </v:shape>
          <o:OLEObject Type="Embed" ProgID="Equation.DSMT4" ShapeID="_x0000_i1095" DrawAspect="Content" ObjectID="_1468075795" r:id="rId152">
            <o:LockedField>false</o:LockedField>
          </o:OLEObject>
        </w:object>
      </w:r>
      <w:r>
        <w:rPr>
          <w:rFonts w:ascii="宋体" w:hAnsi="宋体" w:eastAsia="宋体" w:cs="宋体"/>
          <w:color w:val="000000"/>
        </w:rPr>
        <w:t>的氢氧化钠溶液</w:t>
      </w:r>
      <w:r>
        <w:rPr>
          <w:color w:val="000000"/>
        </w:rPr>
        <w:t>___________</w:t>
      </w:r>
      <w:r>
        <w:rPr>
          <w:rFonts w:ascii="宋体" w:hAnsi="宋体" w:eastAsia="宋体" w:cs="宋体"/>
          <w:color w:val="000000"/>
        </w:rPr>
        <w:t>克，再加一定量的水混合均匀。</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）用笔画线将图中电路连接完整。</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）实验步骤：①连接实验电路。请补充实验的其他步骤。</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100</w:t>
      </w:r>
      <w:r>
        <w:rPr>
          <w:color w:val="000000"/>
        </w:rPr>
        <w:t xml:space="preserve">    ②. </w:t>
      </w:r>
      <w:r>
        <w:rPr>
          <w:color w:val="000000"/>
        </w:rPr>
        <w:drawing>
          <wp:inline distT="0" distB="0" distL="114300" distR="114300">
            <wp:extent cx="2266950" cy="1495425"/>
            <wp:effectExtent l="0" t="0" r="6350" b="317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53"/>
                    <a:stretch>
                      <a:fillRect/>
                    </a:stretch>
                  </pic:blipFill>
                  <pic:spPr>
                    <a:xfrm>
                      <a:off x="0" y="0"/>
                      <a:ext cx="2266950" cy="1495425"/>
                    </a:xfrm>
                    <a:prstGeom prst="rect">
                      <a:avLst/>
                    </a:prstGeom>
                  </pic:spPr>
                </pic:pic>
              </a:graphicData>
            </a:graphic>
          </wp:inline>
        </w:drawing>
      </w:r>
      <w:r>
        <w:rPr>
          <w:color w:val="000000"/>
        </w:rPr>
        <w:t xml:space="preserve">      ③. </w:t>
      </w:r>
      <w:r>
        <w:rPr>
          <w:rFonts w:ascii="宋体" w:hAnsi="宋体" w:eastAsia="宋体" w:cs="宋体"/>
          <w:color w:val="000000"/>
        </w:rPr>
        <w:t>①连接实验电路。②将滑动变阻器的滑片移到最左边，把一定体积</w:t>
      </w:r>
      <w:r>
        <w:object>
          <v:shape id="_x0000_i1096"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147" o:title="eqId2ad2925d2ce0e1e8ef352f9501f2590d"/>
            <o:lock v:ext="edit" aspectratio="t"/>
            <w10:wrap type="none"/>
            <w10:anchorlock/>
          </v:shape>
          <o:OLEObject Type="Embed" ProgID="Equation.DSMT4" ShapeID="_x0000_i1096" DrawAspect="Content" ObjectID="_1468075796" r:id="rId154">
            <o:LockedField>false</o:LockedField>
          </o:OLEObject>
        </w:object>
      </w:r>
      <w:r>
        <w:rPr>
          <w:rFonts w:ascii="宋体" w:hAnsi="宋体" w:eastAsia="宋体" w:cs="宋体"/>
          <w:color w:val="000000"/>
        </w:rPr>
        <w:t>的氢氧化钠溶液倒入烧杯中，插入电极。③闭合开关，移动滑动变阻器的滑片至合适的位置，读出此时电流表的示数。④断开开关，取相同体积</w:t>
      </w:r>
      <w:r>
        <w:object>
          <v:shape id="_x0000_i1097"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49" o:title="eqIdf733b1ceeead9ff892539d46a23f3626"/>
            <o:lock v:ext="edit" aspectratio="t"/>
            <w10:wrap type="none"/>
            <w10:anchorlock/>
          </v:shape>
          <o:OLEObject Type="Embed" ProgID="Equation.DSMT4" ShapeID="_x0000_i1097" DrawAspect="Content" ObjectID="_1468075797" r:id="rId155">
            <o:LockedField>false</o:LockedField>
          </o:OLEObject>
        </w:object>
      </w:r>
      <w:r>
        <w:rPr>
          <w:rFonts w:ascii="宋体" w:hAnsi="宋体" w:eastAsia="宋体" w:cs="宋体"/>
          <w:color w:val="000000"/>
        </w:rPr>
        <w:t>的氢氧化钠溶液倒入相同的烧杯，不改变滑动变阻器滑片的位置，插入清洗擦干后的电极，闭合开关，读出此时的电流表示数。⑤多次重复实验，比较每两次电流表的读数大小，得出结论。</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）溶液稀释前后溶质的质量相等，则配制</w:t>
      </w:r>
      <w:r>
        <w:rPr>
          <w:rFonts w:ascii="Times New Roman" w:hAnsi="Times New Roman" w:eastAsia="Times New Roman" w:cs="Times New Roman"/>
          <w:color w:val="000000"/>
        </w:rPr>
        <w:t>5%</w:t>
      </w:r>
      <w:r>
        <w:rPr>
          <w:rFonts w:ascii="宋体" w:hAnsi="宋体" w:eastAsia="宋体" w:cs="宋体"/>
          <w:color w:val="000000"/>
        </w:rPr>
        <w:t>的氢氧化钠溶液</w:t>
      </w:r>
      <w:r>
        <w:rPr>
          <w:rFonts w:ascii="Times New Roman" w:hAnsi="Times New Roman" w:eastAsia="Times New Roman" w:cs="Times New Roman"/>
          <w:color w:val="000000"/>
        </w:rPr>
        <w:t>200</w:t>
      </w:r>
      <w:r>
        <w:rPr>
          <w:rFonts w:ascii="宋体" w:hAnsi="宋体" w:eastAsia="宋体" w:cs="宋体"/>
          <w:color w:val="000000"/>
        </w:rPr>
        <w:t>克，取现有</w:t>
      </w:r>
      <w:r>
        <w:rPr>
          <w:rFonts w:ascii="Times New Roman" w:hAnsi="Times New Roman" w:eastAsia="Times New Roman" w:cs="Times New Roman"/>
          <w:color w:val="000000"/>
        </w:rPr>
        <w:t>10%</w:t>
      </w:r>
      <w:r>
        <w:rPr>
          <w:rFonts w:ascii="宋体" w:hAnsi="宋体" w:eastAsia="宋体" w:cs="宋体"/>
          <w:color w:val="000000"/>
        </w:rPr>
        <w:t>的氢氧化钠溶液的质量为：</w:t>
      </w:r>
      <w:r>
        <w:rPr>
          <w:rFonts w:ascii="Times New Roman" w:hAnsi="Times New Roman" w:eastAsia="Times New Roman" w:cs="Times New Roman"/>
          <w:color w:val="000000"/>
        </w:rPr>
        <w:t>200g</w:t>
      </w:r>
      <w:r>
        <w:rPr>
          <w:rFonts w:ascii="Cambria Math" w:hAnsi="Cambria Math" w:eastAsia="Cambria Math" w:cs="Cambria Math"/>
          <w:color w:val="000000"/>
        </w:rPr>
        <w:t>×</w:t>
      </w:r>
      <w:r>
        <w:rPr>
          <w:rFonts w:ascii="Times New Roman" w:hAnsi="Times New Roman" w:eastAsia="Times New Roman" w:cs="Times New Roman"/>
          <w:color w:val="000000"/>
        </w:rPr>
        <w:t>5%</w:t>
      </w:r>
      <w:r>
        <w:rPr>
          <w:rFonts w:ascii="Cambria Math" w:hAnsi="Cambria Math" w:eastAsia="Cambria Math" w:cs="Cambria Math"/>
          <w:color w:val="000000"/>
        </w:rPr>
        <w:t>÷</w:t>
      </w:r>
      <w:r>
        <w:rPr>
          <w:rFonts w:ascii="Times New Roman" w:hAnsi="Times New Roman" w:eastAsia="Times New Roman" w:cs="Times New Roman"/>
          <w:color w:val="000000"/>
        </w:rPr>
        <w:t>10%=100</w:t>
      </w:r>
      <w:r>
        <w:rPr>
          <w:rFonts w:ascii="宋体" w:hAnsi="宋体" w:eastAsia="宋体" w:cs="宋体"/>
          <w:color w:val="000000"/>
        </w:rPr>
        <w:t>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）干电池的金属帽端是干电池的正极，干电池的负极与电流表的负极相连，所以电路连接如图：</w:t>
      </w:r>
      <w:r>
        <w:rPr>
          <w:rFonts w:ascii="宋体" w:hAnsi="宋体" w:eastAsia="宋体" w:cs="宋体"/>
          <w:color w:val="000000"/>
        </w:rPr>
        <w:drawing>
          <wp:inline distT="0" distB="0" distL="114300" distR="114300">
            <wp:extent cx="2276475" cy="1495425"/>
            <wp:effectExtent l="0" t="0" r="9525" b="317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53"/>
                    <a:stretch>
                      <a:fillRect/>
                    </a:stretch>
                  </pic:blipFill>
                  <pic:spPr>
                    <a:xfrm>
                      <a:off x="0" y="0"/>
                      <a:ext cx="2276475" cy="1495425"/>
                    </a:xfrm>
                    <a:prstGeom prst="rect">
                      <a:avLst/>
                    </a:prstGeom>
                  </pic:spPr>
                </pic:pic>
              </a:graphicData>
            </a:graphic>
          </wp:inline>
        </w:drawing>
      </w:r>
      <w:r>
        <w:rPr>
          <w:rFonts w:ascii="宋体" w:hAnsi="宋体" w:eastAsia="宋体" w:cs="宋体"/>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）②将滑动变阻器的滑片移到最左边，把一定体积</w:t>
      </w:r>
      <w:r>
        <w:object>
          <v:shape id="_x0000_i1098" o:spt="75" alt="学科网(www.zxxk.com)--教育资源门户，提供试卷、教案、课件、论文、素材以及各类教学资源下载，还有大量而丰富的教学相关资讯！" type="#_x0000_t75" style="height:13.8pt;width:19pt;" o:ole="t" filled="f" o:preferrelative="t" stroked="f" coordsize="21600,21600">
            <v:path/>
            <v:fill on="f" focussize="0,0"/>
            <v:stroke on="f" joinstyle="miter"/>
            <v:imagedata r:id="rId147" o:title="eqId2ad2925d2ce0e1e8ef352f9501f2590d"/>
            <o:lock v:ext="edit" aspectratio="t"/>
            <w10:wrap type="none"/>
            <w10:anchorlock/>
          </v:shape>
          <o:OLEObject Type="Embed" ProgID="Equation.DSMT4" ShapeID="_x0000_i1098" DrawAspect="Content" ObjectID="_1468075798" r:id="rId156">
            <o:LockedField>false</o:LockedField>
          </o:OLEObject>
        </w:object>
      </w:r>
      <w:r>
        <w:rPr>
          <w:rFonts w:ascii="宋体" w:hAnsi="宋体" w:eastAsia="宋体" w:cs="宋体"/>
          <w:color w:val="000000"/>
        </w:rPr>
        <w:t>的氢氧化钠溶液倒入烧杯中，插入电极。③闭合开关，移动滑动变阻器的滑片至合适的位置，读出此时电流表的示数。④断开开关，取相同体积</w:t>
      </w:r>
      <w:r>
        <w:object>
          <v:shape id="_x0000_i109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49" o:title="eqIdf733b1ceeead9ff892539d46a23f3626"/>
            <o:lock v:ext="edit" aspectratio="t"/>
            <w10:wrap type="none"/>
            <w10:anchorlock/>
          </v:shape>
          <o:OLEObject Type="Embed" ProgID="Equation.DSMT4" ShapeID="_x0000_i1099" DrawAspect="Content" ObjectID="_1468075799" r:id="rId157">
            <o:LockedField>false</o:LockedField>
          </o:OLEObject>
        </w:object>
      </w:r>
      <w:r>
        <w:rPr>
          <w:rFonts w:ascii="宋体" w:hAnsi="宋体" w:eastAsia="宋体" w:cs="宋体"/>
          <w:color w:val="000000"/>
        </w:rPr>
        <w:t>的氢氧化钠溶液倒入相同的烧杯，不改变滑动变阻器滑片的位置，插入清洗擦干后的电极，闭合开关，读出此时的电流表示数。⑤多次重复实验，比较每两次电流表的读数大小，得出结论。</w:t>
      </w:r>
    </w:p>
    <w:p>
      <w:pPr>
        <w:spacing w:line="360" w:lineRule="auto"/>
        <w:jc w:val="left"/>
        <w:textAlignment w:val="center"/>
        <w:rPr>
          <w:color w:val="000000"/>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题各</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34</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55</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29. </w:t>
      </w:r>
      <w:r>
        <w:rPr>
          <w:rFonts w:ascii="宋体" w:hAnsi="宋体" w:eastAsia="宋体" w:cs="宋体"/>
          <w:color w:val="000000"/>
        </w:rPr>
        <w:t>布洛芬片是一种常见的解热镇痛类药物，其有效成分的化学式为</w:t>
      </w:r>
      <w:r>
        <w:object>
          <v:shape id="_x0000_i1100"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fad50aeb3d5ce82dba6c5a06a94534f8"/>
            <o:lock v:ext="edit" aspectratio="t"/>
            <w10:wrap type="none"/>
            <w10:anchorlock/>
          </v:shape>
          <o:OLEObject Type="Embed" ProgID="Equation.DSMT4" ShapeID="_x0000_i1100" DrawAspect="Content" ObjectID="_1468075800" r:id="rId158">
            <o:LockedField>false</o:LockedField>
          </o:OLEObject>
        </w:object>
      </w:r>
      <w:r>
        <w:rPr>
          <w:rFonts w:ascii="宋体" w:hAnsi="宋体" w:eastAsia="宋体" w:cs="宋体"/>
          <w:color w:val="000000"/>
        </w:rPr>
        <w:t>，辅料为淀粉、蔗糖、糊精等。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）布洛芬片属于</w:t>
      </w:r>
      <w:r>
        <w:rPr>
          <w:color w:val="000000"/>
        </w:rPr>
        <w:t>___________</w:t>
      </w:r>
      <w:r>
        <w:rPr>
          <w:rFonts w:ascii="宋体" w:hAnsi="宋体" w:eastAsia="宋体" w:cs="宋体"/>
          <w:color w:val="000000"/>
        </w:rPr>
        <w:t>（选填“混合物”或“纯净物”）。</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01"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fad50aeb3d5ce82dba6c5a06a94534f8"/>
            <o:lock v:ext="edit" aspectratio="t"/>
            <w10:wrap type="none"/>
            <w10:anchorlock/>
          </v:shape>
          <o:OLEObject Type="Embed" ProgID="Equation.DSMT4" ShapeID="_x0000_i1101" DrawAspect="Content" ObjectID="_1468075801" r:id="rId160">
            <o:LockedField>false</o:LockedField>
          </o:OLEObject>
        </w:object>
      </w:r>
      <w:r>
        <w:rPr>
          <w:rFonts w:ascii="宋体" w:hAnsi="宋体" w:eastAsia="宋体" w:cs="宋体"/>
          <w:color w:val="000000"/>
        </w:rPr>
        <w:t>由</w:t>
      </w:r>
      <w:r>
        <w:rPr>
          <w:color w:val="000000"/>
        </w:rPr>
        <w:t>___________</w:t>
      </w:r>
      <w:r>
        <w:rPr>
          <w:rFonts w:ascii="宋体" w:hAnsi="宋体" w:eastAsia="宋体" w:cs="宋体"/>
          <w:color w:val="000000"/>
        </w:rPr>
        <w:t>种元素组成。</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102"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fad50aeb3d5ce82dba6c5a06a94534f8"/>
            <o:lock v:ext="edit" aspectratio="t"/>
            <w10:wrap type="none"/>
            <w10:anchorlock/>
          </v:shape>
          <o:OLEObject Type="Embed" ProgID="Equation.DSMT4" ShapeID="_x0000_i1102" DrawAspect="Content" ObjectID="_1468075802" r:id="rId161">
            <o:LockedField>false</o:LockedField>
          </o:OLEObject>
        </w:object>
      </w:r>
      <w:r>
        <w:rPr>
          <w:rFonts w:ascii="宋体" w:hAnsi="宋体" w:eastAsia="宋体" w:cs="宋体"/>
          <w:color w:val="000000"/>
        </w:rPr>
        <w:t>中碳元素和氢元素的质量比为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）高烧时，除服用药物外，用温水擦拭身体也有一定的降温作用，其原理是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混合物</w:t>
      </w:r>
      <w:r>
        <w:rPr>
          <w:color w:val="000000"/>
        </w:rPr>
        <w:t xml:space="preserve">    ②. </w:t>
      </w:r>
      <w:r>
        <w:rPr>
          <w:rFonts w:ascii="Times New Roman" w:hAnsi="Times New Roman" w:eastAsia="Times New Roman" w:cs="Times New Roman"/>
          <w:color w:val="000000"/>
        </w:rPr>
        <w:t>3</w:t>
      </w:r>
      <w:r>
        <w:rPr>
          <w:color w:val="000000"/>
        </w:rPr>
        <w:t xml:space="preserve">    ③. </w:t>
      </w:r>
      <w:r>
        <w:object>
          <v:shape id="_x0000_i1103"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163" o:title="eqIde9018b51cbe017d257ada486fd388f97"/>
            <o:lock v:ext="edit" aspectratio="t"/>
            <w10:wrap type="none"/>
            <w10:anchorlock/>
          </v:shape>
          <o:OLEObject Type="Embed" ProgID="Equation.DSMT4" ShapeID="_x0000_i1103" DrawAspect="Content" ObjectID="_1468075803" r:id="rId162">
            <o:LockedField>false</o:LockedField>
          </o:OLEObject>
        </w:object>
      </w:r>
      <w:r>
        <w:rPr>
          <w:color w:val="000000"/>
        </w:rPr>
        <w:t xml:space="preserve">    ④. </w:t>
      </w:r>
      <w:r>
        <w:rPr>
          <w:rFonts w:ascii="宋体" w:hAnsi="宋体" w:eastAsia="宋体" w:cs="宋体"/>
          <w:color w:val="000000"/>
        </w:rPr>
        <w:t>水蒸发吸热</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）布洛芬片由不同种物质组成，属于混合物。</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fad50aeb3d5ce82dba6c5a06a94534f8"/>
            <o:lock v:ext="edit" aspectratio="t"/>
            <w10:wrap type="none"/>
            <w10:anchorlock/>
          </v:shape>
          <o:OLEObject Type="Embed" ProgID="Equation.DSMT4" ShapeID="_x0000_i1104" DrawAspect="Content" ObjectID="_1468075804" r:id="rId164">
            <o:LockedField>false</o:LockedField>
          </o:OLEObject>
        </w:object>
      </w:r>
      <w:r>
        <w:rPr>
          <w:rFonts w:ascii="宋体" w:hAnsi="宋体" w:eastAsia="宋体" w:cs="宋体"/>
          <w:color w:val="000000"/>
        </w:rPr>
        <w:t>由碳元素、氢元素、氧元素</w:t>
      </w:r>
      <w:r>
        <w:rPr>
          <w:rFonts w:ascii="Times New Roman" w:hAnsi="Times New Roman" w:eastAsia="Times New Roman" w:cs="Times New Roman"/>
          <w:color w:val="000000"/>
        </w:rPr>
        <w:t>3</w:t>
      </w:r>
      <w:r>
        <w:rPr>
          <w:rFonts w:ascii="宋体" w:hAnsi="宋体" w:eastAsia="宋体" w:cs="宋体"/>
          <w:color w:val="000000"/>
        </w:rPr>
        <w:t>种元素组成。</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105"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59" o:title="eqIdfad50aeb3d5ce82dba6c5a06a94534f8"/>
            <o:lock v:ext="edit" aspectratio="t"/>
            <w10:wrap type="none"/>
            <w10:anchorlock/>
          </v:shape>
          <o:OLEObject Type="Embed" ProgID="Equation.DSMT4" ShapeID="_x0000_i1105" DrawAspect="Content" ObjectID="_1468075805" r:id="rId165">
            <o:LockedField>false</o:LockedField>
          </o:OLEObject>
        </w:object>
      </w:r>
      <w:r>
        <w:rPr>
          <w:rFonts w:ascii="宋体" w:hAnsi="宋体" w:eastAsia="宋体" w:cs="宋体"/>
          <w:color w:val="000000"/>
        </w:rPr>
        <w:t>中碳元素和氢元素的质量比为：（</w:t>
      </w:r>
      <w:r>
        <w:rPr>
          <w:rFonts w:ascii="Times New Roman" w:hAnsi="Times New Roman" w:eastAsia="Times New Roman" w:cs="Times New Roman"/>
          <w:color w:val="000000"/>
        </w:rPr>
        <w:t>12</w:t>
      </w:r>
      <w:r>
        <w:rPr>
          <w:rFonts w:ascii="Cambria Math" w:hAnsi="Cambria Math" w:eastAsia="Cambria Math" w:cs="Cambria Math"/>
          <w:color w:val="000000"/>
        </w:rPr>
        <w:t>×</w:t>
      </w:r>
      <w:r>
        <w:rPr>
          <w:rFonts w:ascii="Times New Roman" w:hAnsi="Times New Roman" w:eastAsia="Times New Roman" w:cs="Times New Roman"/>
          <w:color w:val="000000"/>
        </w:rPr>
        <w:t>13</w:t>
      </w:r>
      <w:r>
        <w:rPr>
          <w:rFonts w:ascii="宋体" w:hAnsi="宋体" w:eastAsia="宋体" w:cs="宋体"/>
          <w:color w:val="000000"/>
        </w:rPr>
        <w:t>）：（</w:t>
      </w:r>
      <w:r>
        <w:rPr>
          <w:rFonts w:ascii="Times New Roman" w:hAnsi="Times New Roman" w:eastAsia="Times New Roman" w:cs="Times New Roman"/>
          <w:color w:val="000000"/>
        </w:rPr>
        <w:t>1</w:t>
      </w:r>
      <w:r>
        <w:rPr>
          <w:rFonts w:ascii="Cambria Math" w:hAnsi="Cambria Math" w:eastAsia="Cambria Math" w:cs="Cambria Math"/>
          <w:color w:val="000000"/>
        </w:rPr>
        <w:t>×</w:t>
      </w:r>
      <w:r>
        <w:rPr>
          <w:rFonts w:ascii="Times New Roman" w:hAnsi="Times New Roman" w:eastAsia="Times New Roman" w:cs="Times New Roman"/>
          <w:color w:val="000000"/>
        </w:rPr>
        <w:t>18</w:t>
      </w:r>
      <w:r>
        <w:rPr>
          <w:rFonts w:ascii="宋体" w:hAnsi="宋体" w:eastAsia="宋体" w:cs="宋体"/>
          <w:color w:val="000000"/>
        </w:rPr>
        <w:t>）</w:t>
      </w:r>
      <w:r>
        <w:rPr>
          <w:rFonts w:ascii="Times New Roman" w:hAnsi="Times New Roman" w:eastAsia="Times New Roman" w:cs="Times New Roman"/>
          <w:color w:val="000000"/>
        </w:rPr>
        <w:t>=26:3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）高烧时，除服用药物外，用温水擦拭身体也有一定的降温作用，其原理是水蒸发吸热，可达到人体降温的目的。</w:t>
      </w:r>
    </w:p>
    <w:p>
      <w:pPr>
        <w:spacing w:line="360" w:lineRule="auto"/>
        <w:jc w:val="both"/>
        <w:textAlignment w:val="center"/>
        <w:rPr>
          <w:color w:val="000000"/>
        </w:rPr>
      </w:pPr>
      <w:r>
        <w:rPr>
          <w:color w:val="000000"/>
        </w:rPr>
        <w:t xml:space="preserve">30. </w:t>
      </w:r>
      <w:r>
        <w:rPr>
          <w:rFonts w:ascii="宋体" w:hAnsi="宋体" w:eastAsia="宋体" w:cs="宋体"/>
          <w:color w:val="000000"/>
        </w:rPr>
        <w:t>电动微单车可有效地减轻交通压力。如图为某一电动微单车，其部分参数如下表所示。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名称：电动微单车</w:t>
            </w:r>
          </w:p>
          <w:p>
            <w:pPr>
              <w:spacing w:line="360" w:lineRule="auto"/>
              <w:jc w:val="center"/>
              <w:textAlignment w:val="center"/>
              <w:rPr>
                <w:color w:val="000000"/>
              </w:rPr>
            </w:pPr>
            <w:r>
              <w:rPr>
                <w:rFonts w:ascii="宋体" w:hAnsi="宋体" w:eastAsia="宋体" w:cs="宋体"/>
                <w:color w:val="000000"/>
              </w:rPr>
              <w:t>包装尺寸：</w:t>
            </w:r>
            <w:r>
              <w:object>
                <v:shape id="_x0000_i1106" o:spt="75" alt="学科网(www.zxxk.com)--教育资源门户，提供试卷、教案、课件、论文、素材以及各类教学资源下载，还有大量而丰富的教学相关资讯！" type="#_x0000_t75" style="height:13.5pt;width:91.5pt;" o:ole="t" filled="f" o:preferrelative="t" stroked="f" coordsize="21600,21600">
                  <v:path/>
                  <v:fill on="f" focussize="0,0"/>
                  <v:stroke on="f" joinstyle="miter"/>
                  <v:imagedata r:id="rId167" o:title="eqId3d5f9e405cfa4043fa3415fcaf3540e2"/>
                  <o:lock v:ext="edit" aspectratio="t"/>
                  <w10:wrap type="none"/>
                  <w10:anchorlock/>
                </v:shape>
                <o:OLEObject Type="Embed" ProgID="Equation.DSMT4" ShapeID="_x0000_i1106" DrawAspect="Content" ObjectID="_1468075806" r:id="rId166">
                  <o:LockedField>false</o:LockedField>
                </o:OLEObject>
              </w:object>
            </w:r>
          </w:p>
          <w:p>
            <w:pPr>
              <w:spacing w:line="360" w:lineRule="auto"/>
              <w:jc w:val="center"/>
              <w:textAlignment w:val="center"/>
              <w:rPr>
                <w:color w:val="000000"/>
              </w:rPr>
            </w:pPr>
            <w:r>
              <w:rPr>
                <w:rFonts w:ascii="宋体" w:hAnsi="宋体" w:eastAsia="宋体" w:cs="宋体"/>
                <w:color w:val="000000"/>
              </w:rPr>
              <w:t>纯电续航距离：</w:t>
            </w:r>
            <w:r>
              <w:object>
                <v:shape id="_x0000_i1107"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69" o:title="eqId4f971d44effe601c7244f7bcde43b863"/>
                  <o:lock v:ext="edit" aspectratio="t"/>
                  <w10:wrap type="none"/>
                  <w10:anchorlock/>
                </v:shape>
                <o:OLEObject Type="Embed" ProgID="Equation.DSMT4" ShapeID="_x0000_i1107" DrawAspect="Content" ObjectID="_1468075807" r:id="rId168">
                  <o:LockedField>false</o:LockedField>
                </o:OLEObject>
              </w:object>
            </w:r>
          </w:p>
          <w:p>
            <w:pPr>
              <w:spacing w:line="360" w:lineRule="auto"/>
              <w:jc w:val="center"/>
              <w:textAlignment w:val="center"/>
              <w:rPr>
                <w:color w:val="000000"/>
              </w:rPr>
            </w:pPr>
            <w:r>
              <w:rPr>
                <w:rFonts w:ascii="宋体" w:hAnsi="宋体" w:eastAsia="宋体" w:cs="宋体"/>
                <w:color w:val="000000"/>
              </w:rPr>
              <w:t>最高时速：</w:t>
            </w:r>
            <w:r>
              <w:object>
                <v:shape id="_x0000_i1108"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171" o:title="eqId85ebb3b2655fd56ff5cee225ec1a7cb7"/>
                  <o:lock v:ext="edit" aspectratio="t"/>
                  <w10:wrap type="none"/>
                  <w10:anchorlock/>
                </v:shape>
                <o:OLEObject Type="Embed" ProgID="Equation.DSMT4" ShapeID="_x0000_i1108" DrawAspect="Content" ObjectID="_1468075808" r:id="rId170">
                  <o:LockedField>false</o:LockedField>
                </o:OLEObject>
              </w:object>
            </w:r>
          </w:p>
        </w:tc>
      </w:tr>
    </w:tbl>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）装有电动微单车的包装箱总质量为</w:t>
      </w:r>
      <w:r>
        <w:rPr>
          <w:rFonts w:ascii="Times New Roman" w:hAnsi="Times New Roman" w:eastAsia="Times New Roman" w:cs="Times New Roman"/>
          <w:color w:val="000000"/>
        </w:rPr>
        <w:t>20</w:t>
      </w:r>
      <w:r>
        <w:rPr>
          <w:rFonts w:ascii="宋体" w:hAnsi="宋体" w:eastAsia="宋体" w:cs="宋体"/>
          <w:color w:val="000000"/>
        </w:rPr>
        <w:t>千克，平放在水平地面上时对地面的最小压强是</w:t>
      </w:r>
      <w:r>
        <w:rPr>
          <w:color w:val="000000"/>
        </w:rPr>
        <w:t>___________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）如图是某同学使用扳手组装电动微单车时的简化俯视图，其中</w:t>
      </w:r>
      <w:r>
        <w:rPr>
          <w:rFonts w:ascii="Times New Roman" w:hAnsi="Times New Roman" w:eastAsia="Times New Roman" w:cs="Times New Roman"/>
          <w:i/>
          <w:color w:val="000000"/>
        </w:rPr>
        <w:t>O</w:t>
      </w:r>
      <w:r>
        <w:rPr>
          <w:rFonts w:ascii="宋体" w:hAnsi="宋体" w:eastAsia="宋体" w:cs="宋体"/>
          <w:color w:val="000000"/>
        </w:rPr>
        <w:t>是支点，</w:t>
      </w:r>
      <w:r>
        <w:rPr>
          <w:rFonts w:ascii="Times New Roman" w:hAnsi="Times New Roman" w:eastAsia="Times New Roman" w:cs="Times New Roman"/>
          <w:i/>
          <w:color w:val="000000"/>
        </w:rPr>
        <w:t>A</w:t>
      </w:r>
      <w:r>
        <w:rPr>
          <w:rFonts w:ascii="宋体" w:hAnsi="宋体" w:eastAsia="宋体" w:cs="宋体"/>
          <w:color w:val="000000"/>
        </w:rPr>
        <w:t>是动力作用点，</w:t>
      </w:r>
      <w:r>
        <w:rPr>
          <w:rFonts w:ascii="Times New Roman" w:hAnsi="Times New Roman" w:eastAsia="Times New Roman" w:cs="Times New Roman"/>
          <w:i/>
          <w:color w:val="000000"/>
        </w:rPr>
        <w:t>B</w:t>
      </w:r>
      <w:r>
        <w:rPr>
          <w:rFonts w:ascii="宋体" w:hAnsi="宋体" w:eastAsia="宋体" w:cs="宋体"/>
          <w:color w:val="000000"/>
        </w:rPr>
        <w:t>是阻力作用点，此时扳手相当于</w:t>
      </w:r>
      <w:r>
        <w:rPr>
          <w:color w:val="000000"/>
        </w:rPr>
        <w:t>___________</w:t>
      </w:r>
      <w:r>
        <w:rPr>
          <w:rFonts w:ascii="宋体" w:hAnsi="宋体" w:eastAsia="宋体" w:cs="宋体"/>
          <w:color w:val="000000"/>
        </w:rPr>
        <w:t>（选填“省力”、“费力”或“等臂”）杠杆；</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）一定条件下，电动微单车充满电后，能以最高时速匀速行驶</w:t>
      </w:r>
      <w:r>
        <w:rPr>
          <w:rFonts w:ascii="Times New Roman" w:hAnsi="Times New Roman" w:eastAsia="Times New Roman" w:cs="Times New Roman"/>
          <w:color w:val="000000"/>
        </w:rPr>
        <w:t>0.8</w:t>
      </w:r>
      <w:r>
        <w:rPr>
          <w:rFonts w:ascii="宋体" w:hAnsi="宋体" w:eastAsia="宋体" w:cs="宋体"/>
          <w:color w:val="000000"/>
        </w:rPr>
        <w:t>小时，共行驶了</w:t>
      </w:r>
      <w:r>
        <w:rPr>
          <w:color w:val="000000"/>
        </w:rPr>
        <w:t>___________千米。</w:t>
      </w:r>
    </w:p>
    <w:p>
      <w:pPr>
        <w:spacing w:line="360" w:lineRule="auto"/>
        <w:jc w:val="both"/>
        <w:textAlignment w:val="center"/>
        <w:rPr>
          <w:color w:val="000000"/>
        </w:rPr>
      </w:pPr>
      <w:r>
        <w:rPr>
          <w:color w:val="000000"/>
        </w:rPr>
        <w:drawing>
          <wp:inline distT="0" distB="0" distL="114300" distR="114300">
            <wp:extent cx="1514475" cy="1323975"/>
            <wp:effectExtent l="0" t="0" r="9525"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72"/>
                    <a:stretch>
                      <a:fillRect/>
                    </a:stretch>
                  </pic:blipFill>
                  <pic:spPr>
                    <a:xfrm>
                      <a:off x="0" y="0"/>
                      <a:ext cx="1514475" cy="1323975"/>
                    </a:xfrm>
                    <a:prstGeom prst="rect">
                      <a:avLst/>
                    </a:prstGeom>
                  </pic:spPr>
                </pic:pic>
              </a:graphicData>
            </a:graphic>
          </wp:inline>
        </w:drawing>
      </w:r>
      <w:r>
        <w:rPr>
          <w:color w:val="000000"/>
        </w:rPr>
        <w:t xml:space="preserve">  </w:t>
      </w:r>
      <w:r>
        <w:rPr>
          <w:color w:val="000000"/>
        </w:rPr>
        <w:drawing>
          <wp:inline distT="0" distB="0" distL="114300" distR="114300">
            <wp:extent cx="1619250" cy="1057275"/>
            <wp:effectExtent l="0" t="0" r="6350"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1619250" cy="10572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250</w:t>
      </w:r>
      <w:r>
        <w:rPr>
          <w:rFonts w:ascii="宋体" w:hAnsi="宋体" w:eastAsia="宋体" w:cs="宋体"/>
          <w:color w:val="000000"/>
        </w:rPr>
        <w:t>帕</w:t>
      </w:r>
      <w:r>
        <w:rPr>
          <w:color w:val="000000"/>
        </w:rPr>
        <w:t xml:space="preserve">    ②. </w:t>
      </w:r>
      <w:r>
        <w:rPr>
          <w:rFonts w:ascii="宋体" w:hAnsi="宋体" w:eastAsia="宋体" w:cs="宋体"/>
          <w:color w:val="000000"/>
        </w:rPr>
        <w:t>省力</w:t>
      </w:r>
      <w:r>
        <w:rPr>
          <w:color w:val="000000"/>
        </w:rPr>
        <w:t xml:space="preserve">    ③. </w:t>
      </w:r>
      <w:r>
        <w:rPr>
          <w:rFonts w:ascii="Times New Roman" w:hAnsi="Times New Roman" w:eastAsia="Times New Roman" w:cs="Times New Roman"/>
          <w:color w:val="000000"/>
        </w:rPr>
        <w:t>20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电动微单车的包装箱总质量为</w:t>
      </w:r>
      <w:r>
        <w:rPr>
          <w:rFonts w:ascii="Times New Roman" w:hAnsi="Times New Roman" w:eastAsia="Times New Roman" w:cs="Times New Roman"/>
          <w:color w:val="000000"/>
        </w:rPr>
        <w:t>20</w:t>
      </w:r>
      <w:r>
        <w:rPr>
          <w:rFonts w:ascii="宋体" w:hAnsi="宋体" w:eastAsia="宋体" w:cs="宋体"/>
          <w:color w:val="000000"/>
        </w:rPr>
        <w:t>千克，则总重力</w:t>
      </w:r>
    </w:p>
    <w:p>
      <w:pPr>
        <w:spacing w:line="360" w:lineRule="auto"/>
        <w:jc w:val="center"/>
        <w:textAlignment w:val="center"/>
        <w:rPr>
          <w:color w:val="000000"/>
        </w:rPr>
      </w:pPr>
      <w:r>
        <w:object>
          <v:shape id="_x0000_i1109" o:spt="75" alt="学科网(www.zxxk.com)--教育资源门户，提供试卷、教案、课件、论文、素材以及各类教学资源下载，还有大量而丰富的教学相关资讯！" type="#_x0000_t75" style="height:15.75pt;width:165.75pt;" o:ole="t" filled="f" o:preferrelative="t" stroked="f" coordsize="21600,21600">
            <v:path/>
            <v:fill on="f" focussize="0,0"/>
            <v:stroke on="f" joinstyle="miter"/>
            <v:imagedata r:id="rId175" o:title="eqId2daad291185d3fa561b69ada26de03c3"/>
            <o:lock v:ext="edit" aspectratio="t"/>
            <w10:wrap type="none"/>
            <w10:anchorlock/>
          </v:shape>
          <o:OLEObject Type="Embed" ProgID="Equation.DSMT4" ShapeID="_x0000_i1109" DrawAspect="Content" ObjectID="_1468075809" r:id="rId174">
            <o:LockedField>false</o:LockedField>
          </o:OLEObject>
        </w:object>
      </w:r>
    </w:p>
    <w:p>
      <w:pPr>
        <w:spacing w:line="360" w:lineRule="auto"/>
        <w:jc w:val="both"/>
        <w:textAlignment w:val="center"/>
        <w:rPr>
          <w:color w:val="000000"/>
        </w:rPr>
      </w:pPr>
      <w:r>
        <w:rPr>
          <w:rFonts w:ascii="宋体" w:hAnsi="宋体" w:eastAsia="宋体" w:cs="宋体"/>
          <w:color w:val="000000"/>
        </w:rPr>
        <w:t>则车对地面的压力</w:t>
      </w:r>
    </w:p>
    <w:p>
      <w:pPr>
        <w:spacing w:line="360" w:lineRule="auto"/>
        <w:jc w:val="center"/>
        <w:textAlignment w:val="center"/>
        <w:rPr>
          <w:color w:val="000000"/>
        </w:rPr>
      </w:pPr>
      <w:r>
        <w:object>
          <v:shape id="_x0000_i1110"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177" o:title="eqId88cb3c74caa75c453e3e02efc808411c"/>
            <o:lock v:ext="edit" aspectratio="t"/>
            <w10:wrap type="none"/>
            <w10:anchorlock/>
          </v:shape>
          <o:OLEObject Type="Embed" ProgID="Equation.DSMT4" ShapeID="_x0000_i1110" DrawAspect="Content" ObjectID="_1468075810" r:id="rId176">
            <o:LockedField>false</o:LockedField>
          </o:OLEObject>
        </w:object>
      </w:r>
    </w:p>
    <w:p>
      <w:pPr>
        <w:spacing w:line="360" w:lineRule="auto"/>
        <w:jc w:val="both"/>
        <w:textAlignment w:val="center"/>
        <w:rPr>
          <w:color w:val="000000"/>
        </w:rPr>
      </w:pPr>
      <w:r>
        <w:rPr>
          <w:rFonts w:ascii="宋体" w:hAnsi="宋体" w:eastAsia="宋体" w:cs="宋体"/>
          <w:color w:val="000000"/>
        </w:rPr>
        <w:t>由表中数据可知，与地面的接触面积</w:t>
      </w:r>
    </w:p>
    <w:p>
      <w:pPr>
        <w:spacing w:line="360" w:lineRule="auto"/>
        <w:jc w:val="center"/>
        <w:textAlignment w:val="center"/>
        <w:rPr>
          <w:color w:val="000000"/>
        </w:rPr>
      </w:pPr>
      <w:r>
        <w:object>
          <v:shape id="_x0000_i1111" o:spt="75" alt="学科网(www.zxxk.com)--教育资源门户，提供试卷、教案、课件、论文、素材以及各类教学资源下载，还有大量而丰富的教学相关资讯！" type="#_x0000_t75" style="height:15.75pt;width:108.75pt;" o:ole="t" filled="f" o:preferrelative="t" stroked="f" coordsize="21600,21600">
            <v:path/>
            <v:fill on="f" focussize="0,0"/>
            <v:stroke on="f" joinstyle="miter"/>
            <v:imagedata r:id="rId179" o:title="eqIdc80c586fc210432345c4d352a6a93e09"/>
            <o:lock v:ext="edit" aspectratio="t"/>
            <w10:wrap type="none"/>
            <w10:anchorlock/>
          </v:shape>
          <o:OLEObject Type="Embed" ProgID="Equation.DSMT4" ShapeID="_x0000_i1111" DrawAspect="Content" ObjectID="_1468075811" r:id="rId178">
            <o:LockedField>false</o:LockedField>
          </o:OLEObject>
        </w:object>
      </w:r>
      <w:r>
        <w:rPr>
          <w:color w:val="000000"/>
        </w:rPr>
        <w:br w:type="textWrapping"/>
      </w:r>
    </w:p>
    <w:p>
      <w:pPr>
        <w:spacing w:line="360" w:lineRule="auto"/>
        <w:jc w:val="both"/>
        <w:textAlignment w:val="center"/>
        <w:rPr>
          <w:color w:val="000000"/>
        </w:rPr>
      </w:pPr>
      <w:r>
        <w:rPr>
          <w:color w:val="000000"/>
        </w:rPr>
        <w:t>在水平地面上时对地面的最小压强</w:t>
      </w:r>
    </w:p>
    <w:p>
      <w:pPr>
        <w:spacing w:line="360" w:lineRule="auto"/>
        <w:jc w:val="center"/>
        <w:textAlignment w:val="center"/>
        <w:rPr>
          <w:color w:val="000000"/>
        </w:rPr>
      </w:pPr>
      <w:r>
        <w:object>
          <v:shape id="_x0000_i1112" o:spt="75" alt="学科网(www.zxxk.com)--教育资源门户，提供试卷、教案、课件、论文、素材以及各类教学资源下载，还有大量而丰富的教学相关资讯！" type="#_x0000_t75" style="height:30.75pt;width:122.25pt;" o:ole="t" filled="f" o:preferrelative="t" stroked="f" coordsize="21600,21600">
            <v:path/>
            <v:fill on="f" focussize="0,0"/>
            <v:stroke on="f" joinstyle="miter"/>
            <v:imagedata r:id="rId181" o:title="eqId34c66fd84684144ab290f90fcbbeae55"/>
            <o:lock v:ext="edit" aspectratio="t"/>
            <w10:wrap type="none"/>
            <w10:anchorlock/>
          </v:shape>
          <o:OLEObject Type="Embed" ProgID="Equation.DSMT4" ShapeID="_x0000_i1112" DrawAspect="Content" ObjectID="_1468075812" r:id="rId180">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由图可知，支点</w:t>
      </w:r>
      <w:r>
        <w:rPr>
          <w:rFonts w:ascii="Times New Roman" w:hAnsi="Times New Roman" w:eastAsia="Times New Roman" w:cs="Times New Roman"/>
          <w:i/>
          <w:color w:val="000000"/>
        </w:rPr>
        <w:t>O</w:t>
      </w:r>
      <w:r>
        <w:rPr>
          <w:rFonts w:ascii="宋体" w:hAnsi="宋体" w:eastAsia="宋体" w:cs="宋体"/>
          <w:color w:val="000000"/>
        </w:rPr>
        <w:t>距离动力</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大于支点</w:t>
      </w:r>
      <w:r>
        <w:rPr>
          <w:rFonts w:ascii="Times New Roman" w:hAnsi="Times New Roman" w:eastAsia="Times New Roman" w:cs="Times New Roman"/>
          <w:i/>
          <w:color w:val="000000"/>
        </w:rPr>
        <w:t>O</w:t>
      </w:r>
      <w:r>
        <w:rPr>
          <w:rFonts w:ascii="宋体" w:hAnsi="宋体" w:eastAsia="宋体" w:cs="宋体"/>
          <w:color w:val="000000"/>
        </w:rPr>
        <w:t>距离阻力</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，即动力臂大于阻力臂，所以扳手相当于省力杠杆。</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由表中数据可知，最高速度为</w:t>
      </w:r>
      <w:r>
        <w:rPr>
          <w:rFonts w:ascii="Times New Roman" w:hAnsi="Times New Roman" w:eastAsia="Times New Roman" w:cs="Times New Roman"/>
          <w:color w:val="000000"/>
        </w:rPr>
        <w:t>25km/h</w:t>
      </w:r>
      <w:r>
        <w:rPr>
          <w:rFonts w:ascii="宋体" w:hAnsi="宋体" w:eastAsia="宋体" w:cs="宋体"/>
          <w:color w:val="000000"/>
        </w:rPr>
        <w:t>，匀速行驶</w:t>
      </w:r>
      <w:r>
        <w:rPr>
          <w:rFonts w:ascii="Times New Roman" w:hAnsi="Times New Roman" w:eastAsia="Times New Roman" w:cs="Times New Roman"/>
          <w:color w:val="000000"/>
        </w:rPr>
        <w:t>0.8</w:t>
      </w:r>
      <w:r>
        <w:rPr>
          <w:rFonts w:ascii="宋体" w:hAnsi="宋体" w:eastAsia="宋体" w:cs="宋体"/>
          <w:color w:val="000000"/>
        </w:rPr>
        <w:t>小时，则行驶距离</w:t>
      </w:r>
    </w:p>
    <w:p>
      <w:pPr>
        <w:spacing w:line="360" w:lineRule="auto"/>
        <w:jc w:val="center"/>
        <w:textAlignment w:val="center"/>
        <w:rPr>
          <w:color w:val="000000"/>
        </w:rPr>
      </w:pPr>
      <w:r>
        <w:object>
          <v:shape id="_x0000_i1113" o:spt="75" alt="学科网(www.zxxk.com)--教育资源门户，提供试卷、教案、课件、论文、素材以及各类教学资源下载，还有大量而丰富的教学相关资讯！" type="#_x0000_t75" style="height:14.25pt;width:152.25pt;" o:ole="t" filled="f" o:preferrelative="t" stroked="f" coordsize="21600,21600">
            <v:path/>
            <v:fill on="f" focussize="0,0"/>
            <v:stroke on="f" joinstyle="miter"/>
            <v:imagedata r:id="rId183" o:title="eqIdd305e593f52aac969ad6d4d2582875fc"/>
            <o:lock v:ext="edit" aspectratio="t"/>
            <w10:wrap type="none"/>
            <w10:anchorlock/>
          </v:shape>
          <o:OLEObject Type="Embed" ProgID="Equation.DSMT4" ShapeID="_x0000_i1113" DrawAspect="Content" ObjectID="_1468075813" r:id="rId182">
            <o:LockedField>false</o:LockedField>
          </o:OLEObject>
        </w:object>
      </w:r>
    </w:p>
    <w:p>
      <w:pPr>
        <w:spacing w:line="360" w:lineRule="auto"/>
        <w:jc w:val="both"/>
        <w:textAlignment w:val="center"/>
        <w:rPr>
          <w:color w:val="000000"/>
        </w:rPr>
      </w:pPr>
      <w:r>
        <w:rPr>
          <w:color w:val="000000"/>
        </w:rPr>
        <w:t xml:space="preserve">31. </w:t>
      </w:r>
      <w:r>
        <w:rPr>
          <w:rFonts w:ascii="宋体" w:hAnsi="宋体" w:eastAsia="宋体" w:cs="宋体"/>
          <w:color w:val="000000"/>
        </w:rPr>
        <w:t>大气中二氯化碳含量的迅速增加已被认为是全球变暖的主要因素。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）生物的呼吸作用、煤和石油等物质的燃烧会产生大量二氧化碳气体。正常情况下，大气中二氧化碳的含量能保持相对稳定（如图），主要是因为植物的</w:t>
      </w:r>
      <w:r>
        <w:rPr>
          <w:color w:val="000000"/>
        </w:rPr>
        <w:t>___________</w:t>
      </w:r>
      <w:r>
        <w:rPr>
          <w:rFonts w:ascii="宋体" w:hAnsi="宋体" w:eastAsia="宋体" w:cs="宋体"/>
          <w:color w:val="000000"/>
        </w:rPr>
        <w:t>作用能吸收大量的二氧化碳气体。</w:t>
      </w:r>
    </w:p>
    <w:p>
      <w:pPr>
        <w:spacing w:line="360" w:lineRule="auto"/>
        <w:jc w:val="both"/>
        <w:textAlignment w:val="center"/>
        <w:rPr>
          <w:color w:val="000000"/>
        </w:rPr>
      </w:pPr>
      <w:r>
        <w:rPr>
          <w:color w:val="000000"/>
        </w:rPr>
        <w:drawing>
          <wp:inline distT="0" distB="0" distL="114300" distR="114300">
            <wp:extent cx="2543175" cy="1257300"/>
            <wp:effectExtent l="0" t="0" r="9525" b="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84"/>
                    <a:stretch>
                      <a:fillRect/>
                    </a:stretch>
                  </pic:blipFill>
                  <pic:spPr>
                    <a:xfrm>
                      <a:off x="0" y="0"/>
                      <a:ext cx="2543175" cy="12573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）下图表示吸收工业尾气中二氧化碳气体的一种传统方法。</w:t>
      </w:r>
    </w:p>
    <w:p>
      <w:pPr>
        <w:spacing w:line="360" w:lineRule="auto"/>
        <w:jc w:val="both"/>
        <w:textAlignment w:val="center"/>
        <w:rPr>
          <w:color w:val="000000"/>
        </w:rPr>
      </w:pPr>
      <w:r>
        <w:rPr>
          <w:color w:val="000000"/>
        </w:rPr>
        <w:drawing>
          <wp:inline distT="0" distB="0" distL="114300" distR="114300">
            <wp:extent cx="4562475" cy="1066800"/>
            <wp:effectExtent l="0" t="0" r="9525" b="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85"/>
                    <a:stretch>
                      <a:fillRect/>
                    </a:stretch>
                  </pic:blipFill>
                  <pic:spPr>
                    <a:xfrm>
                      <a:off x="0" y="0"/>
                      <a:ext cx="4562475" cy="10668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①生成的</w:t>
      </w:r>
      <w:r>
        <w:rPr>
          <w:rFonts w:ascii="Times New Roman" w:hAnsi="Times New Roman" w:eastAsia="Times New Roman" w:cs="Times New Roman"/>
          <w:color w:val="000000"/>
        </w:rPr>
        <w:t>X</w:t>
      </w:r>
      <w:r>
        <w:rPr>
          <w:rFonts w:ascii="宋体" w:hAnsi="宋体" w:eastAsia="宋体" w:cs="宋体"/>
          <w:color w:val="000000"/>
        </w:rPr>
        <w:t>固体是</w:t>
      </w:r>
      <w:r>
        <w:rPr>
          <w:color w:val="000000"/>
        </w:rPr>
        <w:t>___________</w:t>
      </w:r>
    </w:p>
    <w:p>
      <w:pPr>
        <w:spacing w:line="360" w:lineRule="auto"/>
        <w:jc w:val="both"/>
        <w:textAlignment w:val="center"/>
        <w:rPr>
          <w:color w:val="000000"/>
        </w:rPr>
      </w:pPr>
      <w:r>
        <w:rPr>
          <w:rFonts w:ascii="宋体" w:hAnsi="宋体" w:eastAsia="宋体" w:cs="宋体"/>
          <w:color w:val="000000"/>
        </w:rPr>
        <w:t>②反应器中，氢氧化钠溶液喷成雾状可以使反应更充分。在科学中有很多“通过增大表面积以提高物质反应或交换效率”的例子，如人体的肺部有数量众多的肺泡可以提高气体交换效率，请你再举一个类似的例子。</w:t>
      </w:r>
      <w:r>
        <w:rPr>
          <w:color w:val="000000"/>
        </w:rPr>
        <w:t>___________</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）目前，科学家正在研究“液态阳光技术”，以甲醇作为新型燃料来代替传统的煤、石油和天然气，其原理如下图所示。通过该技术，将太阳能转化为</w:t>
      </w:r>
      <w:r>
        <w:rPr>
          <w:color w:val="000000"/>
        </w:rPr>
        <w:t>___________</w:t>
      </w:r>
      <w:r>
        <w:rPr>
          <w:rFonts w:ascii="宋体" w:hAnsi="宋体" w:eastAsia="宋体" w:cs="宋体"/>
          <w:color w:val="000000"/>
        </w:rPr>
        <w:t>能贮存在甲醇中。请你说出“液态阳光技术”的一个优点。</w:t>
      </w:r>
      <w:r>
        <w:rPr>
          <w:color w:val="000000"/>
        </w:rPr>
        <w:t>___________</w:t>
      </w:r>
    </w:p>
    <w:p>
      <w:pPr>
        <w:spacing w:line="360" w:lineRule="auto"/>
        <w:jc w:val="both"/>
        <w:textAlignment w:val="center"/>
        <w:rPr>
          <w:color w:val="000000"/>
        </w:rPr>
      </w:pPr>
      <w:r>
        <w:rPr>
          <w:color w:val="000000"/>
        </w:rPr>
        <w:drawing>
          <wp:inline distT="0" distB="0" distL="114300" distR="114300">
            <wp:extent cx="2724150" cy="790575"/>
            <wp:effectExtent l="0" t="0" r="635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86"/>
                    <a:stretch>
                      <a:fillRect/>
                    </a:stretch>
                  </pic:blipFill>
                  <pic:spPr>
                    <a:xfrm>
                      <a:off x="0" y="0"/>
                      <a:ext cx="2724150" cy="7905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光合</w:t>
      </w:r>
      <w:r>
        <w:rPr>
          <w:color w:val="000000"/>
        </w:rPr>
        <w:t xml:space="preserve">    ②. </w:t>
      </w:r>
      <w:r>
        <w:rPr>
          <w:rFonts w:ascii="宋体" w:hAnsi="宋体" w:eastAsia="宋体" w:cs="宋体"/>
          <w:color w:val="000000"/>
        </w:rPr>
        <w:t>碳酸钙##</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color w:val="000000"/>
        </w:rPr>
        <w:t xml:space="preserve">    ③. </w:t>
      </w:r>
      <w:r>
        <w:rPr>
          <w:rFonts w:ascii="宋体" w:hAnsi="宋体" w:eastAsia="宋体" w:cs="宋体"/>
          <w:color w:val="000000"/>
        </w:rPr>
        <w:t>人体的小肠内有数量众多的小肠绒毛可以提高吸收营养物质的效率（其它合理答案均可）</w:t>
      </w:r>
      <w:r>
        <w:rPr>
          <w:color w:val="000000"/>
        </w:rPr>
        <w:t xml:space="preserve">    ④. </w:t>
      </w:r>
      <w:r>
        <w:rPr>
          <w:rFonts w:ascii="宋体" w:hAnsi="宋体" w:eastAsia="宋体" w:cs="宋体"/>
          <w:color w:val="000000"/>
        </w:rPr>
        <w:t>化学</w:t>
      </w:r>
      <w:r>
        <w:rPr>
          <w:color w:val="000000"/>
        </w:rPr>
        <w:t xml:space="preserve">    ⑤. </w:t>
      </w:r>
      <w:r>
        <w:rPr>
          <w:rFonts w:ascii="宋体" w:hAnsi="宋体" w:eastAsia="宋体" w:cs="宋体"/>
          <w:color w:val="000000"/>
        </w:rPr>
        <w:t>利用二氧化碳为原料（其它合理答案均可）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）大气中二氧化碳的含量能保持相对稳定，主要是因为植物的光合作用能吸收大量的二氧化碳气体，消耗了空气中的二氧化碳，故填光合。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）①碳酸钠与氢氧化钙反应生成碳酸钙沉淀和氢氧化钠，所以生成的</w:t>
      </w:r>
      <w:r>
        <w:rPr>
          <w:rFonts w:ascii="Times New Roman" w:hAnsi="Times New Roman" w:eastAsia="Times New Roman" w:cs="Times New Roman"/>
          <w:color w:val="000000"/>
        </w:rPr>
        <w:t>X</w:t>
      </w:r>
      <w:r>
        <w:rPr>
          <w:rFonts w:ascii="宋体" w:hAnsi="宋体" w:eastAsia="宋体" w:cs="宋体"/>
          <w:color w:val="000000"/>
        </w:rPr>
        <w:t>固体是碳酸钙，故填碳酸钙或</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②通过增大表面积以提高物质反应或交换效率，还有人体的小肠内有数量众多的小肠绒毛可以提高吸收营养物质的效率等，故填人体的小肠内有数量众多的小肠绒毛可以提高吸收营养物质的效率等。</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）利用液态阳光技术，将太阳能转化为化学能贮存在甲醇中，故填化学；</w:t>
      </w:r>
    </w:p>
    <w:p>
      <w:pPr>
        <w:spacing w:line="360" w:lineRule="auto"/>
        <w:jc w:val="left"/>
        <w:textAlignment w:val="center"/>
        <w:rPr>
          <w:color w:val="000000"/>
        </w:rPr>
      </w:pPr>
      <w:r>
        <w:rPr>
          <w:rFonts w:ascii="宋体" w:hAnsi="宋体" w:eastAsia="宋体" w:cs="宋体"/>
          <w:color w:val="000000"/>
        </w:rPr>
        <w:t>液态阳光技术利用二氧化碳为原料合成有机物，能够降低空气中二氧化碳的含量，有利于碳中和，故填利用二氧化碳为原料等。</w:t>
      </w:r>
    </w:p>
    <w:p>
      <w:pPr>
        <w:spacing w:line="360" w:lineRule="auto"/>
        <w:jc w:val="both"/>
        <w:textAlignment w:val="center"/>
        <w:rPr>
          <w:color w:val="000000"/>
        </w:rPr>
      </w:pPr>
      <w:r>
        <w:rPr>
          <w:color w:val="000000"/>
        </w:rPr>
        <w:t xml:space="preserve">32. </w:t>
      </w:r>
      <w:r>
        <w:rPr>
          <w:rFonts w:ascii="宋体" w:hAnsi="宋体" w:eastAsia="宋体" w:cs="宋体"/>
          <w:color w:val="000000"/>
        </w:rPr>
        <w:t>市场上有一种“茶垢净”，遇到热水后会产生氧气，并能深入微小的缝隙快速去除茶垢。</w:t>
      </w:r>
    </w:p>
    <w:p>
      <w:pPr>
        <w:spacing w:line="360" w:lineRule="auto"/>
        <w:jc w:val="both"/>
        <w:textAlignment w:val="center"/>
        <w:rPr>
          <w:color w:val="000000"/>
        </w:rPr>
      </w:pPr>
      <w:r>
        <w:rPr>
          <w:color w:val="000000"/>
        </w:rPr>
        <w:drawing>
          <wp:inline distT="0" distB="0" distL="114300" distR="114300">
            <wp:extent cx="857250" cy="1524000"/>
            <wp:effectExtent l="0" t="0" r="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87"/>
                    <a:stretch>
                      <a:fillRect/>
                    </a:stretch>
                  </pic:blipFill>
                  <pic:spPr>
                    <a:xfrm>
                      <a:off x="0" y="0"/>
                      <a:ext cx="857250" cy="15240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）向“茶垢净”中倒入热水，收集一瓶氧气，将带火星的木条伸入，能观察到</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）如图是一台简易制氧机，</w:t>
      </w:r>
      <w:r>
        <w:rPr>
          <w:rFonts w:ascii="Times New Roman" w:hAnsi="Times New Roman" w:eastAsia="Times New Roman" w:cs="Times New Roman"/>
          <w:color w:val="000000"/>
        </w:rPr>
        <w:t>A</w:t>
      </w:r>
      <w:r>
        <w:rPr>
          <w:rFonts w:ascii="宋体" w:hAnsi="宋体" w:eastAsia="宋体" w:cs="宋体"/>
          <w:color w:val="000000"/>
        </w:rPr>
        <w:t>瓶中装有“茶垢净”、二氧化锰和水，氧气可从</w:t>
      </w:r>
      <w:r>
        <w:rPr>
          <w:rFonts w:ascii="Times New Roman" w:hAnsi="Times New Roman" w:eastAsia="Times New Roman" w:cs="Times New Roman"/>
          <w:color w:val="000000"/>
        </w:rPr>
        <w:t>B</w:t>
      </w:r>
      <w:r>
        <w:rPr>
          <w:rFonts w:ascii="宋体" w:hAnsi="宋体" w:eastAsia="宋体" w:cs="宋体"/>
          <w:color w:val="000000"/>
        </w:rPr>
        <w:t>瓶盖子上的出气孔排出，供人呼吸。</w:t>
      </w:r>
      <w:r>
        <w:rPr>
          <w:rFonts w:ascii="Times New Roman" w:hAnsi="Times New Roman" w:eastAsia="Times New Roman" w:cs="Times New Roman"/>
          <w:color w:val="000000"/>
        </w:rPr>
        <w:t>A</w:t>
      </w:r>
      <w:r>
        <w:rPr>
          <w:rFonts w:ascii="宋体" w:hAnsi="宋体" w:eastAsia="宋体" w:cs="宋体"/>
          <w:color w:val="000000"/>
        </w:rPr>
        <w:t>瓶的导管伸入</w:t>
      </w:r>
      <w:r>
        <w:rPr>
          <w:rFonts w:ascii="Times New Roman" w:hAnsi="Times New Roman" w:eastAsia="Times New Roman" w:cs="Times New Roman"/>
          <w:color w:val="000000"/>
        </w:rPr>
        <w:t>B</w:t>
      </w:r>
      <w:r>
        <w:rPr>
          <w:rFonts w:ascii="宋体" w:hAnsi="宋体" w:eastAsia="宋体" w:cs="宋体"/>
          <w:color w:val="000000"/>
        </w:rPr>
        <w:t>瓶水中的目的是</w:t>
      </w:r>
      <w:r>
        <w:rPr>
          <w:color w:val="000000"/>
        </w:rPr>
        <w:t>___________</w:t>
      </w:r>
      <w:r>
        <w:rPr>
          <w:rFonts w:ascii="宋体" w:hAnsi="宋体" w:eastAsia="宋体" w:cs="宋体"/>
          <w:color w:val="000000"/>
        </w:rPr>
        <w:t>（写出一点）。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）现有一瓶“茶垢净”，其制氧量相当于</w:t>
      </w:r>
      <w:r>
        <w:rPr>
          <w:rFonts w:ascii="Times New Roman" w:hAnsi="Times New Roman" w:eastAsia="Times New Roman" w:cs="Times New Roman"/>
          <w:color w:val="000000"/>
        </w:rPr>
        <w:t>119</w:t>
      </w:r>
      <w:r>
        <w:rPr>
          <w:rFonts w:ascii="宋体" w:hAnsi="宋体" w:eastAsia="宋体" w:cs="宋体"/>
          <w:color w:val="000000"/>
        </w:rPr>
        <w:t>克过氧化氢分解产生的氧气量。某人吸氧时需要制氧机提供每分钟</w:t>
      </w:r>
      <w:r>
        <w:rPr>
          <w:rFonts w:ascii="Times New Roman" w:hAnsi="Times New Roman" w:eastAsia="Times New Roman" w:cs="Times New Roman"/>
          <w:color w:val="000000"/>
        </w:rPr>
        <w:t>0.5</w:t>
      </w:r>
      <w:r>
        <w:rPr>
          <w:rFonts w:ascii="宋体" w:hAnsi="宋体" w:eastAsia="宋体" w:cs="宋体"/>
          <w:color w:val="000000"/>
        </w:rPr>
        <w:t>升的氧气，请计算用这瓶“茶垢净”制得的氧气，最多能供他持续吸氧多长时间</w:t>
      </w:r>
      <w:r>
        <w:rPr>
          <w:color w:val="000000"/>
        </w:rPr>
        <w:t>___________</w:t>
      </w:r>
      <w:r>
        <w:rPr>
          <w:rFonts w:ascii="宋体" w:hAnsi="宋体" w:eastAsia="宋体" w:cs="宋体"/>
          <w:color w:val="000000"/>
        </w:rPr>
        <w:t>？（氧气密度取</w:t>
      </w:r>
      <w:r>
        <w:rPr>
          <w:rFonts w:ascii="Times New Roman" w:hAnsi="Times New Roman" w:eastAsia="Times New Roman" w:cs="Times New Roman"/>
          <w:color w:val="000000"/>
        </w:rPr>
        <w:t>1.4</w:t>
      </w:r>
      <w:r>
        <w:rPr>
          <w:rFonts w:ascii="宋体" w:hAnsi="宋体" w:eastAsia="宋体" w:cs="宋体"/>
          <w:color w:val="000000"/>
        </w:rPr>
        <w:t>克</w:t>
      </w:r>
      <w:r>
        <w:rPr>
          <w:rFonts w:ascii="Times New Roman" w:hAnsi="Times New Roman" w:eastAsia="Times New Roman" w:cs="Times New Roman"/>
          <w:color w:val="000000"/>
        </w:rPr>
        <w:t>/</w:t>
      </w:r>
      <w:r>
        <w:rPr>
          <w:rFonts w:ascii="宋体" w:hAnsi="宋体" w:eastAsia="宋体" w:cs="宋体"/>
          <w:color w:val="000000"/>
        </w:rPr>
        <w:t>升）</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木条复燃</w:t>
      </w:r>
      <w:r>
        <w:rPr>
          <w:color w:val="000000"/>
        </w:rPr>
        <w:t xml:space="preserve">    ②. </w:t>
      </w:r>
      <w:r>
        <w:rPr>
          <w:rFonts w:ascii="宋体" w:hAnsi="宋体" w:eastAsia="宋体" w:cs="宋体"/>
          <w:color w:val="000000"/>
        </w:rPr>
        <w:t>净化气体（或观察产生气体的速度）（合理即可）</w:t>
      </w:r>
      <w:r>
        <w:rPr>
          <w:color w:val="000000"/>
        </w:rPr>
        <w:t xml:space="preserve">    ③. </w:t>
      </w:r>
      <w:r>
        <w:rPr>
          <w:rFonts w:ascii="Times New Roman" w:hAnsi="Times New Roman" w:eastAsia="Times New Roman" w:cs="Times New Roman"/>
          <w:color w:val="000000"/>
        </w:rPr>
        <w:t>80</w:t>
      </w:r>
      <w:r>
        <w:rPr>
          <w:rFonts w:ascii="宋体" w:hAnsi="宋体" w:eastAsia="宋体" w:cs="宋体"/>
          <w:color w:val="000000"/>
        </w:rPr>
        <w:t>分钟</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）氧气具有助燃性，能使带火星的木条复燃，向“茶垢净”中倒入热水，收集一瓶氧气，将带火星的木条伸入，能观察到木条复燃；</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瓶的导管伸入</w:t>
      </w:r>
      <w:r>
        <w:rPr>
          <w:rFonts w:ascii="Times New Roman" w:hAnsi="Times New Roman" w:eastAsia="Times New Roman" w:cs="Times New Roman"/>
          <w:color w:val="000000"/>
        </w:rPr>
        <w:t>B</w:t>
      </w:r>
      <w:r>
        <w:rPr>
          <w:rFonts w:ascii="宋体" w:hAnsi="宋体" w:eastAsia="宋体" w:cs="宋体"/>
          <w:color w:val="000000"/>
        </w:rPr>
        <w:t>瓶水中的目的是净化气体（或观察产生气体的速度）</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）解：设生成的氧气质量为</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both"/>
        <w:textAlignment w:val="center"/>
        <w:rPr>
          <w:color w:val="000000"/>
        </w:rPr>
      </w:pPr>
      <w:r>
        <w:object>
          <v:shape id="_x0000_i1114" o:spt="75" alt="学科网(www.zxxk.com)--教育资源门户，提供试卷、教案、课件、论文、素材以及各类教学资源下载，还有大量而丰富的教学相关资讯！" type="#_x0000_t75" style="height:74.75pt;width:130.25pt;" o:ole="t" filled="f" o:preferrelative="t" stroked="f" coordsize="21600,21600">
            <v:path/>
            <v:fill on="f" focussize="0,0"/>
            <v:stroke on="f" joinstyle="miter"/>
            <v:imagedata r:id="rId189" o:title="eqId35c479c2355dc764f1b01573ed8189ff"/>
            <o:lock v:ext="edit" aspectratio="t"/>
            <w10:wrap type="none"/>
            <w10:anchorlock/>
          </v:shape>
          <o:OLEObject Type="Embed" ProgID="Equation.DSMT4" ShapeID="_x0000_i1114" DrawAspect="Content" ObjectID="_1468075814" r:id="rId188">
            <o:LockedField>false</o:LockedField>
          </o:OLEObject>
        </w:object>
      </w:r>
    </w:p>
    <w:p>
      <w:pPr>
        <w:spacing w:line="360" w:lineRule="auto"/>
        <w:jc w:val="both"/>
        <w:textAlignment w:val="center"/>
        <w:rPr>
          <w:color w:val="000000"/>
        </w:rPr>
      </w:pPr>
      <w:r>
        <w:object>
          <v:shape id="_x0000_i1115" o:spt="75" alt="学科网(www.zxxk.com)--教育资源门户，提供试卷、教案、课件、论文、素材以及各类教学资源下载，还有大量而丰富的教学相关资讯！" type="#_x0000_t75" style="height:31.9pt;width:59.9pt;" o:ole="t" filled="f" o:preferrelative="t" stroked="f" coordsize="21600,21600">
            <v:path/>
            <v:fill on="f" focussize="0,0"/>
            <v:stroke on="f" joinstyle="miter"/>
            <v:imagedata r:id="rId191" o:title="eqId9a21b83f7df64082bcc2128b46f15686"/>
            <o:lock v:ext="edit" aspectratio="t"/>
            <w10:wrap type="none"/>
            <w10:anchorlock/>
          </v:shape>
          <o:OLEObject Type="Embed" ProgID="Equation.DSMT4" ShapeID="_x0000_i1115" DrawAspect="Content" ObjectID="_1468075815" r:id="rId190">
            <o:LockedField>false</o:LockedField>
          </o:OLEObject>
        </w:object>
      </w:r>
    </w:p>
    <w:p>
      <w:pPr>
        <w:spacing w:line="360" w:lineRule="auto"/>
        <w:jc w:val="both"/>
        <w:textAlignment w:val="center"/>
        <w:rPr>
          <w:color w:val="000000"/>
        </w:rPr>
      </w:pPr>
      <w:r>
        <w:object>
          <v:shape id="_x0000_i1116" o:spt="75" alt="学科网(www.zxxk.com)--教育资源门户，提供试卷、教案、课件、论文、素材以及各类教学资源下载，还有大量而丰富的教学相关资讯！" type="#_x0000_t75" style="height:15.95pt;width:47.8pt;" o:ole="t" filled="f" o:preferrelative="t" stroked="f" coordsize="21600,21600">
            <v:path/>
            <v:fill on="f" focussize="0,0"/>
            <v:stroke on="f" joinstyle="miter"/>
            <v:imagedata r:id="rId193" o:title="eqId16566375881fc6315a6d220f52e22c52"/>
            <o:lock v:ext="edit" aspectratio="t"/>
            <w10:wrap type="none"/>
            <w10:anchorlock/>
          </v:shape>
          <o:OLEObject Type="Embed" ProgID="Equation.DSMT4" ShapeID="_x0000_i1116" DrawAspect="Content" ObjectID="_1468075816" r:id="rId192">
            <o:LockedField>false</o:LockedField>
          </o:OLEObject>
        </w:object>
      </w:r>
      <w:r>
        <w:rPr>
          <w:rFonts w:ascii="宋体" w:hAnsi="宋体" w:eastAsia="宋体" w:cs="宋体"/>
          <w:color w:val="000000"/>
        </w:rPr>
        <w:t xml:space="preserve"> </w:t>
      </w:r>
    </w:p>
    <w:p>
      <w:pPr>
        <w:spacing w:line="360" w:lineRule="auto"/>
        <w:jc w:val="both"/>
        <w:textAlignment w:val="center"/>
        <w:rPr>
          <w:color w:val="000000"/>
        </w:rPr>
      </w:pPr>
      <w:r>
        <w:object>
          <v:shape id="_x0000_i1117" o:spt="75" alt="学科网(www.zxxk.com)--教育资源门户，提供试卷、教案、课件、论文、素材以及各类教学资源下载，还有大量而丰富的教学相关资讯！" type="#_x0000_t75" style="height:34.1pt;width:125.85pt;" o:ole="t" filled="f" o:preferrelative="t" stroked="f" coordsize="21600,21600">
            <v:path/>
            <v:fill on="f" focussize="0,0"/>
            <v:stroke on="f" joinstyle="miter"/>
            <v:imagedata r:id="rId195" o:title="eqIdd6b1b77e048beccfb35f8b6d03c47ae8"/>
            <o:lock v:ext="edit" aspectratio="t"/>
            <w10:wrap type="none"/>
            <w10:anchorlock/>
          </v:shape>
          <o:OLEObject Type="Embed" ProgID="Equation.DSMT4" ShapeID="_x0000_i1117" DrawAspect="Content" ObjectID="_1468075817" r:id="rId194">
            <o:LockedField>false</o:LockedField>
          </o:OLEObject>
        </w:object>
      </w:r>
    </w:p>
    <w:p>
      <w:pPr>
        <w:spacing w:line="360" w:lineRule="auto"/>
        <w:jc w:val="both"/>
        <w:textAlignment w:val="center"/>
        <w:rPr>
          <w:color w:val="000000"/>
        </w:rPr>
      </w:pPr>
      <w:r>
        <w:object>
          <v:shape id="_x0000_i1118" o:spt="75" alt="学科网(www.zxxk.com)--教育资源门户，提供试卷、教案、课件、论文、素材以及各类教学资源下载，还有大量而丰富的教学相关资讯！" type="#_x0000_t75" style="height:33pt;width:122pt;" o:ole="t" filled="f" o:preferrelative="t" stroked="f" coordsize="21600,21600">
            <v:path/>
            <v:fill on="f" focussize="0,0"/>
            <v:stroke on="f" joinstyle="miter"/>
            <v:imagedata r:id="rId197" o:title="eqId15333487d43636246f5b5d711826e133"/>
            <o:lock v:ext="edit" aspectratio="t"/>
            <w10:wrap type="none"/>
            <w10:anchorlock/>
          </v:shape>
          <o:OLEObject Type="Embed" ProgID="Equation.DSMT4" ShapeID="_x0000_i1118" DrawAspect="Content" ObjectID="_1468075818" r:id="rId196">
            <o:LockedField>false</o:LockedField>
          </o:OLEObject>
        </w:object>
      </w:r>
    </w:p>
    <w:p>
      <w:pPr>
        <w:spacing w:line="360" w:lineRule="auto"/>
        <w:jc w:val="both"/>
        <w:textAlignment w:val="center"/>
        <w:rPr>
          <w:color w:val="000000"/>
        </w:rPr>
      </w:pPr>
      <w:r>
        <w:rPr>
          <w:rFonts w:ascii="宋体" w:hAnsi="宋体" w:eastAsia="宋体" w:cs="宋体"/>
          <w:color w:val="000000"/>
        </w:rPr>
        <w:t>答：用一瓶茶垢净制得的氧气能供该人持续吸氧</w:t>
      </w:r>
      <w:r>
        <w:rPr>
          <w:rFonts w:ascii="Times New Roman" w:hAnsi="Times New Roman" w:eastAsia="Times New Roman" w:cs="Times New Roman"/>
          <w:color w:val="000000"/>
        </w:rPr>
        <w:t>80</w:t>
      </w:r>
      <w:r>
        <w:rPr>
          <w:rFonts w:ascii="宋体" w:hAnsi="宋体" w:eastAsia="宋体" w:cs="宋体"/>
          <w:color w:val="000000"/>
        </w:rPr>
        <w:t>分钟。</w:t>
      </w:r>
    </w:p>
    <w:p>
      <w:pPr>
        <w:spacing w:line="360" w:lineRule="auto"/>
        <w:jc w:val="both"/>
        <w:textAlignment w:val="center"/>
        <w:rPr>
          <w:color w:val="000000"/>
        </w:rPr>
      </w:pPr>
      <w:r>
        <w:rPr>
          <w:color w:val="000000"/>
        </w:rPr>
        <w:t xml:space="preserve">33. </w:t>
      </w:r>
      <w:r>
        <w:rPr>
          <w:rFonts w:ascii="宋体" w:hAnsi="宋体" w:eastAsia="宋体" w:cs="宋体"/>
          <w:color w:val="000000"/>
        </w:rPr>
        <w:t>加拿大一枝黄花是我国重点管理的外来入侵物种。调查我市目前的植被情况，发现各地均有较多生长。兴趣小组收集到加拿大一枝贵花的相关资料：</w:t>
      </w:r>
    </w:p>
    <w:p>
      <w:pPr>
        <w:spacing w:line="360" w:lineRule="auto"/>
        <w:jc w:val="both"/>
        <w:textAlignment w:val="center"/>
        <w:rPr>
          <w:color w:val="000000"/>
        </w:rPr>
      </w:pPr>
      <w:r>
        <w:rPr>
          <w:color w:val="000000"/>
        </w:rPr>
        <w:drawing>
          <wp:inline distT="0" distB="0" distL="114300" distR="114300">
            <wp:extent cx="1390650" cy="1895475"/>
            <wp:effectExtent l="0" t="0" r="6350" b="9525"/>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98"/>
                    <a:stretch>
                      <a:fillRect/>
                    </a:stretch>
                  </pic:blipFill>
                  <pic:spPr>
                    <a:xfrm>
                      <a:off x="0" y="0"/>
                      <a:ext cx="1390650" cy="1895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①多年生植物，终年常绿，林高通常</w:t>
      </w:r>
      <w:r>
        <w:rPr>
          <w:rFonts w:ascii="Times New Roman" w:hAnsi="Times New Roman" w:eastAsia="Times New Roman" w:cs="Times New Roman"/>
          <w:color w:val="000000"/>
        </w:rPr>
        <w:t>1</w:t>
      </w:r>
      <w:r>
        <w:rPr>
          <w:rFonts w:ascii="宋体" w:hAnsi="宋体" w:eastAsia="宋体" w:cs="宋体"/>
          <w:color w:val="000000"/>
        </w:rPr>
        <w:t>米以上，甚至达到</w:t>
      </w:r>
      <w:r>
        <w:rPr>
          <w:rFonts w:ascii="Times New Roman" w:hAnsi="Times New Roman" w:eastAsia="Times New Roman" w:cs="Times New Roman"/>
          <w:color w:val="000000"/>
        </w:rPr>
        <w:t>3</w:t>
      </w:r>
      <w:r>
        <w:rPr>
          <w:rFonts w:ascii="宋体" w:hAnsi="宋体" w:eastAsia="宋体" w:cs="宋体"/>
          <w:color w:val="000000"/>
        </w:rPr>
        <w:t>米，能在贫瘠的土壤生长。</w:t>
      </w:r>
    </w:p>
    <w:p>
      <w:pPr>
        <w:spacing w:line="360" w:lineRule="auto"/>
        <w:jc w:val="both"/>
        <w:textAlignment w:val="center"/>
        <w:rPr>
          <w:color w:val="000000"/>
        </w:rPr>
      </w:pPr>
      <w:r>
        <w:rPr>
          <w:rFonts w:ascii="宋体" w:hAnsi="宋体" w:eastAsia="宋体" w:cs="宋体"/>
          <w:color w:val="000000"/>
        </w:rPr>
        <w:t>②每棵植株大约能产生</w:t>
      </w:r>
      <w:r>
        <w:rPr>
          <w:rFonts w:ascii="Times New Roman" w:hAnsi="Times New Roman" w:eastAsia="Times New Roman" w:cs="Times New Roman"/>
          <w:color w:val="000000"/>
        </w:rPr>
        <w:t>2</w:t>
      </w:r>
      <w:r>
        <w:rPr>
          <w:rFonts w:ascii="宋体" w:hAnsi="宋体" w:eastAsia="宋体" w:cs="宋体"/>
          <w:color w:val="000000"/>
        </w:rPr>
        <w:t>万颗细小种子，易随风扩散；能利用根或茎快速繁殖。</w:t>
      </w:r>
    </w:p>
    <w:p>
      <w:pPr>
        <w:spacing w:line="360" w:lineRule="auto"/>
        <w:jc w:val="both"/>
        <w:textAlignment w:val="center"/>
        <w:rPr>
          <w:color w:val="000000"/>
        </w:rPr>
      </w:pPr>
      <w:r>
        <w:rPr>
          <w:rFonts w:ascii="宋体" w:hAnsi="宋体" w:eastAsia="宋体" w:cs="宋体"/>
          <w:color w:val="000000"/>
        </w:rPr>
        <w:t>③能分泌抑制其它植物生长发育的物质，形响农作物的产量和质量，并已造成多种野生植物灭绝。</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）台州市内所有加拿大一枝黄花的总和属于</w:t>
      </w:r>
      <w:r>
        <w:rPr>
          <w:color w:val="000000"/>
        </w:rPr>
        <w:t>___________</w:t>
      </w:r>
      <w:r>
        <w:rPr>
          <w:rFonts w:ascii="宋体" w:hAnsi="宋体" w:eastAsia="宋体" w:cs="宋体"/>
          <w:color w:val="000000"/>
        </w:rPr>
        <w:t>（选填“种群”“群落”或“生态系统”）。</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）阅读上述资料，结合相关知识，分析加拿大一枝黄花对本地生态造成巨大威胁的原因。</w:t>
      </w:r>
      <w:r>
        <w:rPr>
          <w:color w:val="000000"/>
        </w:rPr>
        <w:t>___________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种群</w:t>
      </w:r>
      <w:r>
        <w:rPr>
          <w:color w:val="000000"/>
        </w:rPr>
        <w:t xml:space="preserve">    ②. </w:t>
      </w:r>
      <w:r>
        <w:rPr>
          <w:rFonts w:ascii="宋体" w:hAnsi="宋体" w:eastAsia="宋体" w:cs="宋体"/>
          <w:color w:val="000000"/>
        </w:rPr>
        <w:t xml:space="preserve">加拿大一枝黄花适应能力和繁殖能力强，在与其他作物竞争中能获得更多的阳光、养料和空间，能抑制或削弱其他作物的光合作用等生命活动，成为优势种群，大量繁殖，超过了本地生态系统的自动调节能力，从而破坏本地的生态平衡。 </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【分析】种群指同一时间生活在一定自然区域内，同种生物的所有个体。</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）台州市内所有加拿大一枝黄花，指的是同种生物的所有个体的综合，因此属于种群。</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加拿大一枝黄花适应能力和繁殖能力强，在与其他作物竞争中能获得更多的阳光、养料和空间，能抑制或削弱其他作物的光合作用等生命活动，成为优势种群，大量繁殖，超过了本地生态系统的自动调节能力，从而破坏本地的生态平衡。</w:t>
      </w:r>
    </w:p>
    <w:p>
      <w:pPr>
        <w:spacing w:line="360" w:lineRule="auto"/>
        <w:jc w:val="both"/>
        <w:textAlignment w:val="center"/>
        <w:rPr>
          <w:color w:val="000000"/>
        </w:rPr>
      </w:pPr>
      <w:r>
        <w:rPr>
          <w:color w:val="000000"/>
        </w:rPr>
        <w:t xml:space="preserve">34. </w:t>
      </w:r>
      <w:r>
        <w:rPr>
          <w:rFonts w:ascii="宋体" w:hAnsi="宋体" w:eastAsia="宋体" w:cs="宋体"/>
          <w:color w:val="000000"/>
        </w:rPr>
        <w:t>我省实施“清凉工程”，为每个教室安装了空调。</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）安装一台额定电压为</w:t>
      </w:r>
      <w:r>
        <w:rPr>
          <w:rFonts w:ascii="Times New Roman" w:hAnsi="Times New Roman" w:eastAsia="Times New Roman" w:cs="Times New Roman"/>
          <w:color w:val="000000"/>
        </w:rPr>
        <w:t>220</w:t>
      </w:r>
      <w:r>
        <w:rPr>
          <w:rFonts w:ascii="宋体" w:hAnsi="宋体" w:eastAsia="宋体" w:cs="宋体"/>
          <w:color w:val="000000"/>
        </w:rPr>
        <w:t>伏，最大功率为</w:t>
      </w:r>
      <w:r>
        <w:rPr>
          <w:rFonts w:ascii="Times New Roman" w:hAnsi="Times New Roman" w:eastAsia="Times New Roman" w:cs="Times New Roman"/>
          <w:color w:val="000000"/>
        </w:rPr>
        <w:t>5500</w:t>
      </w:r>
      <w:r>
        <w:rPr>
          <w:rFonts w:ascii="宋体" w:hAnsi="宋体" w:eastAsia="宋体" w:cs="宋体"/>
          <w:color w:val="000000"/>
        </w:rPr>
        <w:t>瓦的空调，需要给教室单独铺设输电线。通过计算说明，应选择允许通过最大电流至少为多少的导线？</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）某台空调制冷时消耗的功率为</w:t>
      </w:r>
      <w:r>
        <w:rPr>
          <w:rFonts w:ascii="Times New Roman" w:hAnsi="Times New Roman" w:eastAsia="Times New Roman" w:cs="Times New Roman"/>
          <w:color w:val="000000"/>
        </w:rPr>
        <w:t>2340</w:t>
      </w:r>
      <w:r>
        <w:rPr>
          <w:rFonts w:ascii="宋体" w:hAnsi="宋体" w:eastAsia="宋体" w:cs="宋体"/>
          <w:color w:val="000000"/>
        </w:rPr>
        <w:t>瓦，若连续制冷</w:t>
      </w:r>
      <w:r>
        <w:rPr>
          <w:rFonts w:ascii="Times New Roman" w:hAnsi="Times New Roman" w:eastAsia="Times New Roman" w:cs="Times New Roman"/>
          <w:color w:val="000000"/>
        </w:rPr>
        <w:t>0.5</w:t>
      </w:r>
      <w:r>
        <w:rPr>
          <w:rFonts w:ascii="宋体" w:hAnsi="宋体" w:eastAsia="宋体" w:cs="宋体"/>
          <w:color w:val="000000"/>
        </w:rPr>
        <w:t>小时，消耗多少电能？</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）为落实节能降耗，某同学设计并安装了如图甲的自动控制模拟电路，实现当气温升至</w:t>
      </w:r>
      <w:r>
        <w:object>
          <v:shape id="_x0000_i1119"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19" DrawAspect="Content" ObjectID="_1468075819" r:id="rId199">
            <o:LockedField>false</o:LockedField>
          </o:OLEObject>
        </w:object>
      </w:r>
      <w:r>
        <w:rPr>
          <w:rFonts w:ascii="宋体" w:hAnsi="宋体" w:eastAsia="宋体" w:cs="宋体"/>
          <w:color w:val="000000"/>
        </w:rPr>
        <w:t>时，衔铁才能被电磁铁吸下，接通空调线路。热敏电阻</w:t>
      </w:r>
      <w:r>
        <w:object>
          <v:shape id="_x0000_i1120"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202" o:title="eqId96d6a8a588f0fabfc5317d06b5c837f8"/>
            <o:lock v:ext="edit" aspectratio="t"/>
            <w10:wrap type="none"/>
            <w10:anchorlock/>
          </v:shape>
          <o:OLEObject Type="Embed" ProgID="Equation.DSMT4" ShapeID="_x0000_i1120" DrawAspect="Content" ObjectID="_1468075820" r:id="rId201">
            <o:LockedField>false</o:LockedField>
          </o:OLEObject>
        </w:object>
      </w:r>
      <w:r>
        <w:rPr>
          <w:rFonts w:ascii="宋体" w:hAnsi="宋体" w:eastAsia="宋体" w:cs="宋体"/>
          <w:color w:val="000000"/>
        </w:rPr>
        <w:t>的阻值随温度变化情况如图乙。实际使用中发现：当气温在</w:t>
      </w:r>
      <w:r>
        <w:object>
          <v:shape id="_x0000_i1121"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21" DrawAspect="Content" ObjectID="_1468075821" r:id="rId203">
            <o:LockedField>false</o:LockedField>
          </o:OLEObject>
        </w:object>
      </w:r>
      <w:r>
        <w:rPr>
          <w:rFonts w:ascii="宋体" w:hAnsi="宋体" w:eastAsia="宋体" w:cs="宋体"/>
          <w:color w:val="000000"/>
        </w:rPr>
        <w:t>上下波动时，空调线路会频繁接通和断开，影响空调的正常使用。因此该同学在图甲的基础上增加了一个定值电阻</w:t>
      </w:r>
      <w:r>
        <w:object>
          <v:shape id="_x0000_i112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5" o:title="eqIdbe9b4a83b9aebebf29de0c4406ebf894"/>
            <o:lock v:ext="edit" aspectratio="t"/>
            <w10:wrap type="none"/>
            <w10:anchorlock/>
          </v:shape>
          <o:OLEObject Type="Embed" ProgID="Equation.DSMT4" ShapeID="_x0000_i1122" DrawAspect="Content" ObjectID="_1468075822" r:id="rId204">
            <o:LockedField>false</o:LockedField>
          </o:OLEObject>
        </w:object>
      </w:r>
      <w:r>
        <w:rPr>
          <w:rFonts w:ascii="宋体" w:hAnsi="宋体" w:eastAsia="宋体" w:cs="宋体"/>
          <w:color w:val="000000"/>
        </w:rPr>
        <w:t>（如图丙），实现了空调线路接通后，气温降低至</w:t>
      </w:r>
      <w:r>
        <w:object>
          <v:shape id="_x0000_i1123"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207" o:title="eqId89c06b34405d3414670093bdabb462f9"/>
            <o:lock v:ext="edit" aspectratio="t"/>
            <w10:wrap type="none"/>
            <w10:anchorlock/>
          </v:shape>
          <o:OLEObject Type="Embed" ProgID="Equation.DSMT4" ShapeID="_x0000_i1123" DrawAspect="Content" ObjectID="_1468075823" r:id="rId206">
            <o:LockedField>false</o:LockedField>
          </o:OLEObject>
        </w:object>
      </w:r>
      <w:r>
        <w:rPr>
          <w:rFonts w:ascii="宋体" w:hAnsi="宋体" w:eastAsia="宋体" w:cs="宋体"/>
          <w:color w:val="000000"/>
        </w:rPr>
        <w:t>以下时才自动切断，回升至</w:t>
      </w:r>
      <w:r>
        <w:object>
          <v:shape id="_x0000_i1124"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24" DrawAspect="Content" ObjectID="_1468075824" r:id="rId208">
            <o:LockedField>false</o:LockedField>
          </o:OLEObject>
        </w:object>
      </w:r>
      <w:r>
        <w:rPr>
          <w:rFonts w:ascii="宋体" w:hAnsi="宋体" w:eastAsia="宋体" w:cs="宋体"/>
          <w:color w:val="000000"/>
        </w:rPr>
        <w:t>后才重新接通。请计算</w:t>
      </w:r>
      <w:r>
        <w:object>
          <v:shape id="_x0000_i1125"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5" o:title="eqIdbe9b4a83b9aebebf29de0c4406ebf894"/>
            <o:lock v:ext="edit" aspectratio="t"/>
            <w10:wrap type="none"/>
            <w10:anchorlock/>
          </v:shape>
          <o:OLEObject Type="Embed" ProgID="Equation.DSMT4" ShapeID="_x0000_i1125" DrawAspect="Content" ObjectID="_1468075825" r:id="rId209">
            <o:LockedField>false</o:LockedField>
          </o:OLEObject>
        </w:object>
      </w:r>
      <w:r>
        <w:rPr>
          <w:rFonts w:ascii="宋体" w:hAnsi="宋体" w:eastAsia="宋体" w:cs="宋体"/>
          <w:color w:val="000000"/>
        </w:rPr>
        <w:t>的阻值，并说出“气温从</w:t>
      </w:r>
      <w:r>
        <w:object>
          <v:shape id="_x0000_i1126"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26" DrawAspect="Content" ObjectID="_1468075826" r:id="rId210">
            <o:LockedField>false</o:LockedField>
          </o:OLEObject>
        </w:object>
      </w:r>
      <w:r>
        <w:rPr>
          <w:rFonts w:ascii="宋体" w:hAnsi="宋体" w:eastAsia="宋体" w:cs="宋体"/>
          <w:color w:val="000000"/>
        </w:rPr>
        <w:t>降低至</w:t>
      </w:r>
      <w:r>
        <w:object>
          <v:shape id="_x0000_i1127"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207" o:title="eqId89c06b34405d3414670093bdabb462f9"/>
            <o:lock v:ext="edit" aspectratio="t"/>
            <w10:wrap type="none"/>
            <w10:anchorlock/>
          </v:shape>
          <o:OLEObject Type="Embed" ProgID="Equation.DSMT4" ShapeID="_x0000_i1127" DrawAspect="Content" ObjectID="_1468075827" r:id="rId211">
            <o:LockedField>false</o:LockedField>
          </o:OLEObject>
        </w:object>
      </w:r>
      <w:r>
        <w:rPr>
          <w:rFonts w:ascii="宋体" w:hAnsi="宋体" w:eastAsia="宋体" w:cs="宋体"/>
          <w:color w:val="000000"/>
        </w:rPr>
        <w:t>时，空调线路不断开”的工作原理。（电路改进前后，衔铁刚被吸下时，电磁铁线圈中的电流大小不变；线圈电阻忽略不计）</w:t>
      </w:r>
    </w:p>
    <w:p>
      <w:pPr>
        <w:spacing w:line="360" w:lineRule="auto"/>
        <w:jc w:val="both"/>
        <w:textAlignment w:val="center"/>
        <w:rPr>
          <w:color w:val="000000"/>
        </w:rPr>
      </w:pPr>
      <w:r>
        <w:rPr>
          <w:color w:val="000000"/>
        </w:rPr>
        <w:drawing>
          <wp:inline distT="0" distB="0" distL="114300" distR="114300">
            <wp:extent cx="5238750" cy="1543685"/>
            <wp:effectExtent l="0" t="0" r="6350" b="571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212"/>
                    <a:stretch>
                      <a:fillRect/>
                    </a:stretch>
                  </pic:blipFill>
                  <pic:spPr>
                    <a:xfrm>
                      <a:off x="0" y="0"/>
                      <a:ext cx="5238750" cy="1544263"/>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25</w:t>
      </w:r>
      <w:r>
        <w:rPr>
          <w:rFonts w:ascii="宋体" w:hAnsi="宋体" w:eastAsia="宋体" w:cs="宋体"/>
          <w:color w:val="000000"/>
        </w:rPr>
        <w:t>安；（</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1.17</w:t>
      </w:r>
      <w:r>
        <w:rPr>
          <w:rFonts w:ascii="宋体" w:hAnsi="宋体" w:eastAsia="宋体" w:cs="宋体"/>
          <w:color w:val="000000"/>
        </w:rPr>
        <w:t>千瓦时；（</w:t>
      </w:r>
      <w:r>
        <w:rPr>
          <w:rFonts w:ascii="Times New Roman" w:hAnsi="Times New Roman" w:eastAsia="Times New Roman" w:cs="Times New Roman"/>
          <w:color w:val="000000"/>
        </w:rPr>
        <w:t>3</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）由题意可知</w:t>
      </w:r>
    </w:p>
    <w:p>
      <w:pPr>
        <w:spacing w:line="360" w:lineRule="auto"/>
        <w:jc w:val="center"/>
        <w:textAlignment w:val="center"/>
        <w:rPr>
          <w:color w:val="000000"/>
        </w:rPr>
      </w:pPr>
      <w:r>
        <w:object>
          <v:shape id="_x0000_i1128" o:spt="75" alt="学科网(www.zxxk.com)--教育资源门户，提供试卷、教案、课件、论文、素材以及各类教学资源下载，还有大量而丰富的教学相关资讯！" type="#_x0000_t75" style="height:31.05pt;width:115pt;" o:ole="t" filled="f" o:preferrelative="t" stroked="f" coordsize="21600,21600">
            <v:path/>
            <v:fill on="f" focussize="0,0"/>
            <v:stroke on="f" joinstyle="miter"/>
            <v:imagedata r:id="rId214" o:title="eqIdfcfa395a79e5f53d58c532fad2fee24d"/>
            <o:lock v:ext="edit" aspectratio="t"/>
            <w10:wrap type="none"/>
            <w10:anchorlock/>
          </v:shape>
          <o:OLEObject Type="Embed" ProgID="Equation.DSMT4" ShapeID="_x0000_i1128" DrawAspect="Content" ObjectID="_1468075828" r:id="rId213">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）根据功的公式可知</w:t>
      </w:r>
    </w:p>
    <w:p>
      <w:pPr>
        <w:spacing w:line="360" w:lineRule="auto"/>
        <w:jc w:val="center"/>
        <w:textAlignment w:val="center"/>
        <w:rPr>
          <w:color w:val="000000"/>
        </w:rPr>
      </w:pPr>
      <w:r>
        <w:object>
          <v:shape id="_x0000_i1129" o:spt="75" alt="学科网(www.zxxk.com)--教育资源门户，提供试卷、教案、课件、论文、素材以及各类教学资源下载，还有大量而丰富的教学相关资讯！" type="#_x0000_t75" style="height:14pt;width:182.9pt;" o:ole="t" filled="f" o:preferrelative="t" stroked="f" coordsize="21600,21600">
            <v:path/>
            <v:fill on="f" focussize="0,0"/>
            <v:stroke on="f" joinstyle="miter"/>
            <v:imagedata r:id="rId216" o:title="eqId131d282883b3fd4b01f8bdf9b00979db"/>
            <o:lock v:ext="edit" aspectratio="t"/>
            <w10:wrap type="none"/>
            <w10:anchorlock/>
          </v:shape>
          <o:OLEObject Type="Embed" ProgID="Equation.DSMT4" ShapeID="_x0000_i1129" DrawAspect="Content" ObjectID="_1468075829" r:id="rId215">
            <o:LockedField>false</o:LockedField>
          </o:OLEObject>
        </w:objec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）根据图乙可知，当温度为</w:t>
      </w:r>
      <w:r>
        <w:object>
          <v:shape id="_x0000_i1130"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30" DrawAspect="Content" ObjectID="_1468075830" r:id="rId217">
            <o:LockedField>false</o:LockedField>
          </o:OLEObject>
        </w:object>
      </w:r>
      <w:r>
        <w:rPr>
          <w:rFonts w:ascii="宋体" w:hAnsi="宋体" w:eastAsia="宋体" w:cs="宋体"/>
          <w:color w:val="000000"/>
        </w:rPr>
        <w:t>时</w:t>
      </w:r>
    </w:p>
    <w:p>
      <w:pPr>
        <w:spacing w:line="360" w:lineRule="auto"/>
        <w:jc w:val="center"/>
        <w:textAlignment w:val="center"/>
        <w:rPr>
          <w:color w:val="000000"/>
        </w:rPr>
      </w:pPr>
      <w:r>
        <w:object>
          <v:shape id="_x0000_i1131" o:spt="75" alt="学科网(www.zxxk.com)--教育资源门户，提供试卷、教案、课件、论文、素材以及各类教学资源下载，还有大量而丰富的教学相关资讯！" type="#_x0000_t75" style="height:18.1pt;width:48.1pt;" o:ole="t" filled="f" o:preferrelative="t" stroked="f" coordsize="21600,21600">
            <v:path/>
            <v:fill on="f" focussize="0,0"/>
            <v:stroke on="f" joinstyle="miter"/>
            <v:imagedata r:id="rId219" o:title="eqIdd831538bc963ed15d50477796e4657e8"/>
            <o:lock v:ext="edit" aspectratio="t"/>
            <w10:wrap type="none"/>
            <w10:anchorlock/>
          </v:shape>
          <o:OLEObject Type="Embed" ProgID="Equation.DSMT4" ShapeID="_x0000_i1131" DrawAspect="Content" ObjectID="_1468075831" r:id="rId218">
            <o:LockedField>false</o:LockedField>
          </o:OLEObject>
        </w:object>
      </w:r>
    </w:p>
    <w:p>
      <w:pPr>
        <w:spacing w:line="360" w:lineRule="auto"/>
        <w:jc w:val="both"/>
        <w:textAlignment w:val="center"/>
        <w:rPr>
          <w:color w:val="000000"/>
        </w:rPr>
      </w:pPr>
      <w:r>
        <w:rPr>
          <w:rFonts w:ascii="宋体" w:hAnsi="宋体" w:eastAsia="宋体" w:cs="宋体"/>
          <w:color w:val="000000"/>
        </w:rPr>
        <w:t>根据图甲可知衔铁刚被吸下时线圈的电流</w:t>
      </w:r>
    </w:p>
    <w:p>
      <w:pPr>
        <w:spacing w:line="360" w:lineRule="auto"/>
        <w:jc w:val="center"/>
        <w:textAlignment w:val="center"/>
        <w:rPr>
          <w:color w:val="000000"/>
        </w:rPr>
      </w:pPr>
      <w:r>
        <w:object>
          <v:shape id="_x0000_i1132" o:spt="75" alt="学科网(www.zxxk.com)--教育资源门户，提供试卷、教案、课件、论文、素材以及各类教学资源下载，还有大量而丰富的教学相关资讯！" type="#_x0000_t75" style="height:34.1pt;width:113.95pt;" o:ole="t" filled="f" o:preferrelative="t" stroked="f" coordsize="21600,21600">
            <v:path/>
            <v:fill on="f" focussize="0,0"/>
            <v:stroke on="f" joinstyle="miter"/>
            <v:imagedata r:id="rId221" o:title="eqId58222e2f4bb878f724b729f8acc6303f"/>
            <o:lock v:ext="edit" aspectratio="t"/>
            <w10:wrap type="none"/>
            <w10:anchorlock/>
          </v:shape>
          <o:OLEObject Type="Embed" ProgID="Equation.DSMT4" ShapeID="_x0000_i1132" DrawAspect="Content" ObjectID="_1468075832" r:id="rId220">
            <o:LockedField>false</o:LockedField>
          </o:OLEObject>
        </w:object>
      </w:r>
    </w:p>
    <w:p>
      <w:pPr>
        <w:spacing w:line="360" w:lineRule="auto"/>
        <w:jc w:val="both"/>
        <w:textAlignment w:val="center"/>
        <w:rPr>
          <w:color w:val="000000"/>
        </w:rPr>
      </w:pPr>
      <w:r>
        <w:rPr>
          <w:rFonts w:ascii="宋体" w:hAnsi="宋体" w:eastAsia="宋体" w:cs="宋体"/>
          <w:color w:val="000000"/>
        </w:rPr>
        <w:t>当温度降为</w:t>
      </w:r>
      <w:r>
        <w:object>
          <v:shape id="_x0000_i1133"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207" o:title="eqId89c06b34405d3414670093bdabb462f9"/>
            <o:lock v:ext="edit" aspectratio="t"/>
            <w10:wrap type="none"/>
            <w10:anchorlock/>
          </v:shape>
          <o:OLEObject Type="Embed" ProgID="Equation.DSMT4" ShapeID="_x0000_i1133" DrawAspect="Content" ObjectID="_1468075833" r:id="rId222">
            <o:LockedField>false</o:LockedField>
          </o:OLEObject>
        </w:object>
      </w:r>
      <w:r>
        <w:rPr>
          <w:rFonts w:ascii="宋体" w:hAnsi="宋体" w:eastAsia="宋体" w:cs="宋体"/>
          <w:color w:val="000000"/>
        </w:rPr>
        <w:t>时</w:t>
      </w:r>
    </w:p>
    <w:p>
      <w:pPr>
        <w:spacing w:line="360" w:lineRule="auto"/>
        <w:jc w:val="center"/>
        <w:textAlignment w:val="center"/>
        <w:rPr>
          <w:color w:val="000000"/>
        </w:rPr>
      </w:pPr>
      <w:r>
        <w:object>
          <v:shape id="_x0000_i1134" o:spt="75" alt="学科网(www.zxxk.com)--教育资源门户，提供试卷、教案、课件、论文、素材以及各类教学资源下载，还有大量而丰富的教学相关资讯！" type="#_x0000_t75" style="height:19.1pt;width:49.15pt;" o:ole="t" filled="f" o:preferrelative="t" stroked="f" coordsize="21600,21600">
            <v:path/>
            <v:fill on="f" focussize="0,0"/>
            <v:stroke on="f" joinstyle="miter"/>
            <v:imagedata r:id="rId224" o:title="eqId3173304507840f96c89b5274dd9ae0f1"/>
            <o:lock v:ext="edit" aspectratio="t"/>
            <w10:wrap type="none"/>
            <w10:anchorlock/>
          </v:shape>
          <o:OLEObject Type="Embed" ProgID="Equation.DSMT4" ShapeID="_x0000_i1134" DrawAspect="Content" ObjectID="_1468075834" r:id="rId223">
            <o:LockedField>false</o:LockedField>
          </o:OLEObject>
        </w:object>
      </w:r>
    </w:p>
    <w:p>
      <w:pPr>
        <w:spacing w:line="360" w:lineRule="auto"/>
        <w:jc w:val="both"/>
        <w:textAlignment w:val="center"/>
        <w:rPr>
          <w:color w:val="000000"/>
        </w:rPr>
      </w:pPr>
      <w:r>
        <w:rPr>
          <w:rFonts w:ascii="宋体" w:hAnsi="宋体" w:eastAsia="宋体" w:cs="宋体"/>
          <w:color w:val="000000"/>
        </w:rPr>
        <w:t>此时流过</w:t>
      </w:r>
      <w:r>
        <w:object>
          <v:shape id="_x0000_i1135"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202" o:title="eqId96d6a8a588f0fabfc5317d06b5c837f8"/>
            <o:lock v:ext="edit" aspectratio="t"/>
            <w10:wrap type="none"/>
            <w10:anchorlock/>
          </v:shape>
          <o:OLEObject Type="Embed" ProgID="Equation.DSMT4" ShapeID="_x0000_i1135" DrawAspect="Content" ObjectID="_1468075835" r:id="rId225">
            <o:LockedField>false</o:LockedField>
          </o:OLEObject>
        </w:object>
      </w:r>
      <w:r>
        <w:rPr>
          <w:rFonts w:ascii="宋体" w:hAnsi="宋体" w:eastAsia="宋体" w:cs="宋体"/>
          <w:color w:val="000000"/>
        </w:rPr>
        <w:t>的电流</w:t>
      </w:r>
    </w:p>
    <w:p>
      <w:pPr>
        <w:spacing w:line="360" w:lineRule="auto"/>
        <w:jc w:val="center"/>
        <w:textAlignment w:val="center"/>
        <w:rPr>
          <w:color w:val="000000"/>
        </w:rPr>
      </w:pPr>
      <w:r>
        <w:object>
          <v:shape id="_x0000_i1136" o:spt="75" alt="学科网(www.zxxk.com)--教育资源门户，提供试卷、教案、课件、论文、素材以及各类教学资源下载，还有大量而丰富的教学相关资讯！" type="#_x0000_t75" style="height:34.1pt;width:109.9pt;" o:ole="t" filled="f" o:preferrelative="t" stroked="f" coordsize="21600,21600">
            <v:path/>
            <v:fill on="f" focussize="0,0"/>
            <v:stroke on="f" joinstyle="miter"/>
            <v:imagedata r:id="rId227" o:title="eqIdeff151f712757a83ed5311dff99130cc"/>
            <o:lock v:ext="edit" aspectratio="t"/>
            <w10:wrap type="none"/>
            <w10:anchorlock/>
          </v:shape>
          <o:OLEObject Type="Embed" ProgID="Equation.DSMT4" ShapeID="_x0000_i1136" DrawAspect="Content" ObjectID="_1468075836" r:id="rId226">
            <o:LockedField>false</o:LockedField>
          </o:OLEObject>
        </w:object>
      </w:r>
    </w:p>
    <w:p>
      <w:pPr>
        <w:spacing w:line="360" w:lineRule="auto"/>
        <w:jc w:val="center"/>
        <w:textAlignment w:val="center"/>
        <w:rPr>
          <w:color w:val="000000"/>
        </w:rPr>
      </w:pPr>
      <w:r>
        <w:object>
          <v:shape id="_x0000_i1137" o:spt="75" alt="学科网(www.zxxk.com)--教育资源门户，提供试卷、教案、课件、论文、素材以及各类教学资源下载，还有大量而丰富的教学相关资讯！" type="#_x0000_t75" style="height:34.1pt;width:143pt;" o:ole="t" filled="f" o:preferrelative="t" stroked="f" coordsize="21600,21600">
            <v:path/>
            <v:fill on="f" focussize="0,0"/>
            <v:stroke on="f" joinstyle="miter"/>
            <v:imagedata r:id="rId229" o:title="eqId9478ebea2b1ae399a9ba2135760a71a8"/>
            <o:lock v:ext="edit" aspectratio="t"/>
            <w10:wrap type="none"/>
            <w10:anchorlock/>
          </v:shape>
          <o:OLEObject Type="Embed" ProgID="Equation.DSMT4" ShapeID="_x0000_i1137" DrawAspect="Content" ObjectID="_1468075837" r:id="rId228">
            <o:LockedField>false</o:LockedField>
          </o:OLEObject>
        </w:object>
      </w:r>
    </w:p>
    <w:p>
      <w:pPr>
        <w:spacing w:line="360" w:lineRule="auto"/>
        <w:jc w:val="both"/>
        <w:textAlignment w:val="center"/>
        <w:rPr>
          <w:color w:val="000000"/>
        </w:rPr>
      </w:pPr>
      <w:r>
        <w:rPr>
          <w:rFonts w:ascii="宋体" w:hAnsi="宋体" w:eastAsia="宋体" w:cs="宋体"/>
          <w:color w:val="000000"/>
        </w:rPr>
        <w:t>工作原理：气温升至</w:t>
      </w:r>
      <w:r>
        <w:object>
          <v:shape id="_x0000_i1138"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38" DrawAspect="Content" ObjectID="_1468075838" r:id="rId230">
            <o:LockedField>false</o:LockedField>
          </o:OLEObject>
        </w:object>
      </w:r>
      <w:r>
        <w:rPr>
          <w:rFonts w:ascii="宋体" w:hAnsi="宋体" w:eastAsia="宋体" w:cs="宋体"/>
          <w:color w:val="000000"/>
        </w:rPr>
        <w:t>时，衔铁被吸下，</w:t>
      </w:r>
      <w:r>
        <w:object>
          <v:shape id="_x0000_i1139"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202" o:title="eqId96d6a8a588f0fabfc5317d06b5c837f8"/>
            <o:lock v:ext="edit" aspectratio="t"/>
            <w10:wrap type="none"/>
            <w10:anchorlock/>
          </v:shape>
          <o:OLEObject Type="Embed" ProgID="Equation.DSMT4" ShapeID="_x0000_i1139" DrawAspect="Content" ObjectID="_1468075839" r:id="rId231">
            <o:LockedField>false</o:LockedField>
          </o:OLEObject>
        </w:object>
      </w:r>
      <w:r>
        <w:rPr>
          <w:rFonts w:ascii="宋体" w:hAnsi="宋体" w:eastAsia="宋体" w:cs="宋体"/>
          <w:color w:val="000000"/>
        </w:rPr>
        <w:t>和</w:t>
      </w:r>
      <w:r>
        <w:object>
          <v:shape id="_x0000_i114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5" o:title="eqIdbe9b4a83b9aebebf29de0c4406ebf894"/>
            <o:lock v:ext="edit" aspectratio="t"/>
            <w10:wrap type="none"/>
            <w10:anchorlock/>
          </v:shape>
          <o:OLEObject Type="Embed" ProgID="Equation.DSMT4" ShapeID="_x0000_i1140" DrawAspect="Content" ObjectID="_1468075840" r:id="rId232">
            <o:LockedField>false</o:LockedField>
          </o:OLEObject>
        </w:object>
      </w:r>
      <w:r>
        <w:rPr>
          <w:rFonts w:ascii="宋体" w:hAnsi="宋体" w:eastAsia="宋体" w:cs="宋体"/>
          <w:color w:val="000000"/>
        </w:rPr>
        <w:t>并联工作。气温从</w:t>
      </w:r>
      <w:r>
        <w:object>
          <v:shape id="_x0000_i1141"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00" o:title="eqIdcea839895d757f383279e93460e30563"/>
            <o:lock v:ext="edit" aspectratio="t"/>
            <w10:wrap type="none"/>
            <w10:anchorlock/>
          </v:shape>
          <o:OLEObject Type="Embed" ProgID="Equation.DSMT4" ShapeID="_x0000_i1141" DrawAspect="Content" ObjectID="_1468075841" r:id="rId233">
            <o:LockedField>false</o:LockedField>
          </o:OLEObject>
        </w:object>
      </w:r>
      <w:r>
        <w:rPr>
          <w:rFonts w:ascii="宋体" w:hAnsi="宋体" w:eastAsia="宋体" w:cs="宋体"/>
          <w:color w:val="000000"/>
        </w:rPr>
        <w:t>下降到</w:t>
      </w:r>
      <w:r>
        <w:object>
          <v:shape id="_x0000_i1142"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207" o:title="eqId89c06b34405d3414670093bdabb462f9"/>
            <o:lock v:ext="edit" aspectratio="t"/>
            <w10:wrap type="none"/>
            <w10:anchorlock/>
          </v:shape>
          <o:OLEObject Type="Embed" ProgID="Equation.DSMT4" ShapeID="_x0000_i1142" DrawAspect="Content" ObjectID="_1468075842" r:id="rId234">
            <o:LockedField>false</o:LockedField>
          </o:OLEObject>
        </w:object>
      </w:r>
      <w:r>
        <w:rPr>
          <w:rFonts w:ascii="宋体" w:hAnsi="宋体" w:eastAsia="宋体" w:cs="宋体"/>
          <w:color w:val="000000"/>
        </w:rPr>
        <w:t>，由于</w:t>
      </w:r>
      <w:r>
        <w:object>
          <v:shape id="_x0000_i114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05" o:title="eqIdbe9b4a83b9aebebf29de0c4406ebf894"/>
            <o:lock v:ext="edit" aspectratio="t"/>
            <w10:wrap type="none"/>
            <w10:anchorlock/>
          </v:shape>
          <o:OLEObject Type="Embed" ProgID="Equation.DSMT4" ShapeID="_x0000_i1143" DrawAspect="Content" ObjectID="_1468075843" r:id="rId235">
            <o:LockedField>false</o:LockedField>
          </o:OLEObject>
        </w:object>
      </w:r>
      <w:r>
        <w:rPr>
          <w:rFonts w:ascii="宋体" w:hAnsi="宋体" w:eastAsia="宋体" w:cs="宋体"/>
          <w:color w:val="000000"/>
        </w:rPr>
        <w:t>的作用，线圈的电流一直大于等于</w:t>
      </w:r>
      <w:r>
        <w:rPr>
          <w:rFonts w:ascii="Times New Roman" w:hAnsi="Times New Roman" w:eastAsia="Times New Roman" w:cs="Times New Roman"/>
          <w:color w:val="000000"/>
        </w:rPr>
        <w:t>0.15A</w:t>
      </w:r>
      <w:r>
        <w:rPr>
          <w:rFonts w:ascii="宋体" w:hAnsi="宋体" w:eastAsia="宋体" w:cs="宋体"/>
          <w:color w:val="000000"/>
        </w:rPr>
        <w:t>，衔铁一直被吸引，空调线路不断开。</w:t>
      </w:r>
    </w:p>
    <w:p>
      <w:pPr>
        <w:spacing w:line="360" w:lineRule="auto"/>
        <w:jc w:val="both"/>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）应选择允许通过最大电流至少为</w:t>
      </w:r>
      <w:r>
        <w:rPr>
          <w:rFonts w:ascii="Times New Roman" w:hAnsi="Times New Roman" w:eastAsia="Times New Roman" w:cs="Times New Roman"/>
          <w:color w:val="000000"/>
        </w:rPr>
        <w:t>25A</w:t>
      </w:r>
      <w:r>
        <w:rPr>
          <w:rFonts w:ascii="宋体" w:hAnsi="宋体" w:eastAsia="宋体" w:cs="宋体"/>
          <w:color w:val="000000"/>
        </w:rPr>
        <w:t>的导线；</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）消耗电能</w:t>
      </w:r>
      <w:r>
        <w:rPr>
          <w:rFonts w:ascii="Times New Roman" w:hAnsi="Times New Roman" w:eastAsia="Times New Roman" w:cs="Times New Roman"/>
          <w:color w:val="000000"/>
        </w:rPr>
        <w:t>1.17</w:t>
      </w:r>
      <w:r>
        <w:rPr>
          <w:rFonts w:ascii="宋体" w:hAnsi="宋体" w:eastAsia="宋体" w:cs="宋体"/>
          <w:color w:val="000000"/>
        </w:rPr>
        <w:t>千瓦时；</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）详见解析。</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44"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348680E"/>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1.bin"/><Relationship Id="rId98" Type="http://schemas.openxmlformats.org/officeDocument/2006/relationships/image" Target="media/image50.wmf"/><Relationship Id="rId97" Type="http://schemas.openxmlformats.org/officeDocument/2006/relationships/oleObject" Target="embeddings/oleObject40.bin"/><Relationship Id="rId96" Type="http://schemas.openxmlformats.org/officeDocument/2006/relationships/image" Target="media/image49.wmf"/><Relationship Id="rId95" Type="http://schemas.openxmlformats.org/officeDocument/2006/relationships/oleObject" Target="embeddings/oleObject39.bin"/><Relationship Id="rId94" Type="http://schemas.openxmlformats.org/officeDocument/2006/relationships/image" Target="media/image48.png"/><Relationship Id="rId93" Type="http://schemas.openxmlformats.org/officeDocument/2006/relationships/image" Target="media/image47.png"/><Relationship Id="rId92" Type="http://schemas.openxmlformats.org/officeDocument/2006/relationships/image" Target="media/image46.png"/><Relationship Id="rId91" Type="http://schemas.openxmlformats.org/officeDocument/2006/relationships/oleObject" Target="embeddings/oleObject38.bin"/><Relationship Id="rId90" Type="http://schemas.openxmlformats.org/officeDocument/2006/relationships/oleObject" Target="embeddings/oleObject37.bin"/><Relationship Id="rId9" Type="http://schemas.openxmlformats.org/officeDocument/2006/relationships/theme" Target="theme/theme1.xml"/><Relationship Id="rId89" Type="http://schemas.openxmlformats.org/officeDocument/2006/relationships/image" Target="media/image45.wmf"/><Relationship Id="rId88" Type="http://schemas.openxmlformats.org/officeDocument/2006/relationships/oleObject" Target="embeddings/oleObject36.bin"/><Relationship Id="rId87" Type="http://schemas.openxmlformats.org/officeDocument/2006/relationships/image" Target="media/image44.wmf"/><Relationship Id="rId86" Type="http://schemas.openxmlformats.org/officeDocument/2006/relationships/oleObject" Target="embeddings/oleObject35.bin"/><Relationship Id="rId85" Type="http://schemas.openxmlformats.org/officeDocument/2006/relationships/oleObject" Target="embeddings/oleObject34.bin"/><Relationship Id="rId84" Type="http://schemas.openxmlformats.org/officeDocument/2006/relationships/image" Target="media/image43.wmf"/><Relationship Id="rId83" Type="http://schemas.openxmlformats.org/officeDocument/2006/relationships/oleObject" Target="embeddings/oleObject33.bin"/><Relationship Id="rId82" Type="http://schemas.openxmlformats.org/officeDocument/2006/relationships/image" Target="media/image42.wmf"/><Relationship Id="rId81" Type="http://schemas.openxmlformats.org/officeDocument/2006/relationships/oleObject" Target="embeddings/oleObject32.bin"/><Relationship Id="rId80" Type="http://schemas.openxmlformats.org/officeDocument/2006/relationships/image" Target="media/image41.wmf"/><Relationship Id="rId8" Type="http://schemas.openxmlformats.org/officeDocument/2006/relationships/footer" Target="footer3.xml"/><Relationship Id="rId79" Type="http://schemas.openxmlformats.org/officeDocument/2006/relationships/oleObject" Target="embeddings/oleObject31.bin"/><Relationship Id="rId78" Type="http://schemas.openxmlformats.org/officeDocument/2006/relationships/image" Target="media/image40.png"/><Relationship Id="rId77" Type="http://schemas.openxmlformats.org/officeDocument/2006/relationships/image" Target="media/image39.png"/><Relationship Id="rId76" Type="http://schemas.openxmlformats.org/officeDocument/2006/relationships/image" Target="media/image38.png"/><Relationship Id="rId75" Type="http://schemas.openxmlformats.org/officeDocument/2006/relationships/oleObject" Target="embeddings/oleObject30.bin"/><Relationship Id="rId74" Type="http://schemas.openxmlformats.org/officeDocument/2006/relationships/oleObject" Target="embeddings/oleObject29.bin"/><Relationship Id="rId73" Type="http://schemas.openxmlformats.org/officeDocument/2006/relationships/oleObject" Target="embeddings/oleObject28.bin"/><Relationship Id="rId72" Type="http://schemas.openxmlformats.org/officeDocument/2006/relationships/oleObject" Target="embeddings/oleObject27.bin"/><Relationship Id="rId71" Type="http://schemas.openxmlformats.org/officeDocument/2006/relationships/oleObject" Target="embeddings/oleObject26.bin"/><Relationship Id="rId70" Type="http://schemas.openxmlformats.org/officeDocument/2006/relationships/oleObject" Target="embeddings/oleObject25.bin"/><Relationship Id="rId7" Type="http://schemas.openxmlformats.org/officeDocument/2006/relationships/footer" Target="footer2.xml"/><Relationship Id="rId69" Type="http://schemas.openxmlformats.org/officeDocument/2006/relationships/oleObject" Target="embeddings/oleObject24.bin"/><Relationship Id="rId68" Type="http://schemas.openxmlformats.org/officeDocument/2006/relationships/oleObject" Target="embeddings/oleObject23.bin"/><Relationship Id="rId67" Type="http://schemas.openxmlformats.org/officeDocument/2006/relationships/image" Target="media/image37.wmf"/><Relationship Id="rId66" Type="http://schemas.openxmlformats.org/officeDocument/2006/relationships/oleObject" Target="embeddings/oleObject22.bin"/><Relationship Id="rId65" Type="http://schemas.openxmlformats.org/officeDocument/2006/relationships/oleObject" Target="embeddings/oleObject21.bin"/><Relationship Id="rId64" Type="http://schemas.openxmlformats.org/officeDocument/2006/relationships/oleObject" Target="embeddings/oleObject20.bin"/><Relationship Id="rId63" Type="http://schemas.openxmlformats.org/officeDocument/2006/relationships/image" Target="media/image36.wmf"/><Relationship Id="rId62" Type="http://schemas.openxmlformats.org/officeDocument/2006/relationships/oleObject" Target="embeddings/oleObject19.bin"/><Relationship Id="rId61" Type="http://schemas.openxmlformats.org/officeDocument/2006/relationships/oleObject" Target="embeddings/oleObject18.bin"/><Relationship Id="rId60" Type="http://schemas.openxmlformats.org/officeDocument/2006/relationships/image" Target="media/image35.wmf"/><Relationship Id="rId6" Type="http://schemas.openxmlformats.org/officeDocument/2006/relationships/footer" Target="footer1.xml"/><Relationship Id="rId59" Type="http://schemas.openxmlformats.org/officeDocument/2006/relationships/oleObject" Target="embeddings/oleObject17.bin"/><Relationship Id="rId58" Type="http://schemas.openxmlformats.org/officeDocument/2006/relationships/image" Target="media/image34.wmf"/><Relationship Id="rId57" Type="http://schemas.openxmlformats.org/officeDocument/2006/relationships/oleObject" Target="embeddings/oleObject16.bin"/><Relationship Id="rId56" Type="http://schemas.openxmlformats.org/officeDocument/2006/relationships/image" Target="media/image33.wmf"/><Relationship Id="rId55" Type="http://schemas.openxmlformats.org/officeDocument/2006/relationships/oleObject" Target="embeddings/oleObject15.bin"/><Relationship Id="rId54" Type="http://schemas.openxmlformats.org/officeDocument/2006/relationships/image" Target="media/image32.wmf"/><Relationship Id="rId53" Type="http://schemas.openxmlformats.org/officeDocument/2006/relationships/oleObject" Target="embeddings/oleObject14.bin"/><Relationship Id="rId52" Type="http://schemas.openxmlformats.org/officeDocument/2006/relationships/image" Target="media/image31.wmf"/><Relationship Id="rId51" Type="http://schemas.openxmlformats.org/officeDocument/2006/relationships/oleObject" Target="embeddings/oleObject13.bin"/><Relationship Id="rId50" Type="http://schemas.openxmlformats.org/officeDocument/2006/relationships/image" Target="media/image30.png"/><Relationship Id="rId5" Type="http://schemas.openxmlformats.org/officeDocument/2006/relationships/header" Target="header3.xml"/><Relationship Id="rId49" Type="http://schemas.openxmlformats.org/officeDocument/2006/relationships/image" Target="media/image29.png"/><Relationship Id="rId48" Type="http://schemas.openxmlformats.org/officeDocument/2006/relationships/image" Target="media/image28.png"/><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wmf"/><Relationship Id="rId44" Type="http://schemas.openxmlformats.org/officeDocument/2006/relationships/oleObject" Target="embeddings/oleObject12.bin"/><Relationship Id="rId43" Type="http://schemas.openxmlformats.org/officeDocument/2006/relationships/image" Target="media/image24.wmf"/><Relationship Id="rId42" Type="http://schemas.openxmlformats.org/officeDocument/2006/relationships/oleObject" Target="embeddings/oleObject11.bin"/><Relationship Id="rId41" Type="http://schemas.openxmlformats.org/officeDocument/2006/relationships/image" Target="media/image23.wmf"/><Relationship Id="rId40" Type="http://schemas.openxmlformats.org/officeDocument/2006/relationships/oleObject" Target="embeddings/oleObject10.bin"/><Relationship Id="rId4" Type="http://schemas.openxmlformats.org/officeDocument/2006/relationships/header" Target="header2.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oleObject" Target="embeddings/oleObject9.bin"/><Relationship Id="rId34" Type="http://schemas.openxmlformats.org/officeDocument/2006/relationships/image" Target="media/image18.wmf"/><Relationship Id="rId33" Type="http://schemas.openxmlformats.org/officeDocument/2006/relationships/oleObject" Target="embeddings/oleObject8.bin"/><Relationship Id="rId32" Type="http://schemas.openxmlformats.org/officeDocument/2006/relationships/image" Target="media/image17.wmf"/><Relationship Id="rId31" Type="http://schemas.openxmlformats.org/officeDocument/2006/relationships/oleObject" Target="embeddings/oleObject7.bin"/><Relationship Id="rId30" Type="http://schemas.openxmlformats.org/officeDocument/2006/relationships/image" Target="media/image16.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15.wmf"/><Relationship Id="rId27" Type="http://schemas.openxmlformats.org/officeDocument/2006/relationships/oleObject" Target="embeddings/oleObject5.bin"/><Relationship Id="rId26" Type="http://schemas.openxmlformats.org/officeDocument/2006/relationships/image" Target="media/image14.wmf"/><Relationship Id="rId25" Type="http://schemas.openxmlformats.org/officeDocument/2006/relationships/oleObject" Target="embeddings/oleObject4.bin"/><Relationship Id="rId24" Type="http://schemas.openxmlformats.org/officeDocument/2006/relationships/image" Target="media/image13.wmf"/><Relationship Id="rId238" Type="http://schemas.openxmlformats.org/officeDocument/2006/relationships/fontTable" Target="fontTable.xml"/><Relationship Id="rId237" Type="http://schemas.openxmlformats.org/officeDocument/2006/relationships/customXml" Target="../customXml/item2.xml"/><Relationship Id="rId236" Type="http://schemas.openxmlformats.org/officeDocument/2006/relationships/customXml" Target="../customXml/item1.xml"/><Relationship Id="rId235" Type="http://schemas.openxmlformats.org/officeDocument/2006/relationships/oleObject" Target="embeddings/oleObject119.bin"/><Relationship Id="rId234" Type="http://schemas.openxmlformats.org/officeDocument/2006/relationships/oleObject" Target="embeddings/oleObject118.bin"/><Relationship Id="rId233" Type="http://schemas.openxmlformats.org/officeDocument/2006/relationships/oleObject" Target="embeddings/oleObject117.bin"/><Relationship Id="rId232" Type="http://schemas.openxmlformats.org/officeDocument/2006/relationships/oleObject" Target="embeddings/oleObject116.bin"/><Relationship Id="rId231" Type="http://schemas.openxmlformats.org/officeDocument/2006/relationships/oleObject" Target="embeddings/oleObject115.bin"/><Relationship Id="rId230" Type="http://schemas.openxmlformats.org/officeDocument/2006/relationships/oleObject" Target="embeddings/oleObject114.bin"/><Relationship Id="rId23" Type="http://schemas.openxmlformats.org/officeDocument/2006/relationships/oleObject" Target="embeddings/oleObject3.bin"/><Relationship Id="rId229" Type="http://schemas.openxmlformats.org/officeDocument/2006/relationships/image" Target="media/image108.wmf"/><Relationship Id="rId228" Type="http://schemas.openxmlformats.org/officeDocument/2006/relationships/oleObject" Target="embeddings/oleObject113.bin"/><Relationship Id="rId227" Type="http://schemas.openxmlformats.org/officeDocument/2006/relationships/image" Target="media/image107.wmf"/><Relationship Id="rId226" Type="http://schemas.openxmlformats.org/officeDocument/2006/relationships/oleObject" Target="embeddings/oleObject112.bin"/><Relationship Id="rId225" Type="http://schemas.openxmlformats.org/officeDocument/2006/relationships/oleObject" Target="embeddings/oleObject111.bin"/><Relationship Id="rId224" Type="http://schemas.openxmlformats.org/officeDocument/2006/relationships/image" Target="media/image106.wmf"/><Relationship Id="rId223" Type="http://schemas.openxmlformats.org/officeDocument/2006/relationships/oleObject" Target="embeddings/oleObject110.bin"/><Relationship Id="rId222" Type="http://schemas.openxmlformats.org/officeDocument/2006/relationships/oleObject" Target="embeddings/oleObject109.bin"/><Relationship Id="rId221" Type="http://schemas.openxmlformats.org/officeDocument/2006/relationships/image" Target="media/image105.wmf"/><Relationship Id="rId220" Type="http://schemas.openxmlformats.org/officeDocument/2006/relationships/oleObject" Target="embeddings/oleObject108.bin"/><Relationship Id="rId22" Type="http://schemas.openxmlformats.org/officeDocument/2006/relationships/image" Target="media/image12.wmf"/><Relationship Id="rId219" Type="http://schemas.openxmlformats.org/officeDocument/2006/relationships/image" Target="media/image104.wmf"/><Relationship Id="rId218" Type="http://schemas.openxmlformats.org/officeDocument/2006/relationships/oleObject" Target="embeddings/oleObject107.bin"/><Relationship Id="rId217" Type="http://schemas.openxmlformats.org/officeDocument/2006/relationships/oleObject" Target="embeddings/oleObject106.bin"/><Relationship Id="rId216" Type="http://schemas.openxmlformats.org/officeDocument/2006/relationships/image" Target="media/image103.wmf"/><Relationship Id="rId215" Type="http://schemas.openxmlformats.org/officeDocument/2006/relationships/oleObject" Target="embeddings/oleObject105.bin"/><Relationship Id="rId214" Type="http://schemas.openxmlformats.org/officeDocument/2006/relationships/image" Target="media/image102.wmf"/><Relationship Id="rId213" Type="http://schemas.openxmlformats.org/officeDocument/2006/relationships/oleObject" Target="embeddings/oleObject104.bin"/><Relationship Id="rId212" Type="http://schemas.openxmlformats.org/officeDocument/2006/relationships/image" Target="media/image101.png"/><Relationship Id="rId211" Type="http://schemas.openxmlformats.org/officeDocument/2006/relationships/oleObject" Target="embeddings/oleObject103.bin"/><Relationship Id="rId210" Type="http://schemas.openxmlformats.org/officeDocument/2006/relationships/oleObject" Target="embeddings/oleObject102.bin"/><Relationship Id="rId21" Type="http://schemas.openxmlformats.org/officeDocument/2006/relationships/oleObject" Target="embeddings/oleObject2.bin"/><Relationship Id="rId209" Type="http://schemas.openxmlformats.org/officeDocument/2006/relationships/oleObject" Target="embeddings/oleObject101.bin"/><Relationship Id="rId208" Type="http://schemas.openxmlformats.org/officeDocument/2006/relationships/oleObject" Target="embeddings/oleObject100.bin"/><Relationship Id="rId207" Type="http://schemas.openxmlformats.org/officeDocument/2006/relationships/image" Target="media/image100.wmf"/><Relationship Id="rId206" Type="http://schemas.openxmlformats.org/officeDocument/2006/relationships/oleObject" Target="embeddings/oleObject99.bin"/><Relationship Id="rId205" Type="http://schemas.openxmlformats.org/officeDocument/2006/relationships/image" Target="media/image99.wmf"/><Relationship Id="rId204" Type="http://schemas.openxmlformats.org/officeDocument/2006/relationships/oleObject" Target="embeddings/oleObject98.bin"/><Relationship Id="rId203" Type="http://schemas.openxmlformats.org/officeDocument/2006/relationships/oleObject" Target="embeddings/oleObject97.bin"/><Relationship Id="rId202" Type="http://schemas.openxmlformats.org/officeDocument/2006/relationships/image" Target="media/image98.wmf"/><Relationship Id="rId201" Type="http://schemas.openxmlformats.org/officeDocument/2006/relationships/oleObject" Target="embeddings/oleObject96.bin"/><Relationship Id="rId200" Type="http://schemas.openxmlformats.org/officeDocument/2006/relationships/image" Target="media/image97.wmf"/><Relationship Id="rId20" Type="http://schemas.openxmlformats.org/officeDocument/2006/relationships/image" Target="media/image11.wmf"/><Relationship Id="rId2" Type="http://schemas.openxmlformats.org/officeDocument/2006/relationships/settings" Target="settings.xml"/><Relationship Id="rId199" Type="http://schemas.openxmlformats.org/officeDocument/2006/relationships/oleObject" Target="embeddings/oleObject95.bin"/><Relationship Id="rId198" Type="http://schemas.openxmlformats.org/officeDocument/2006/relationships/image" Target="media/image96.png"/><Relationship Id="rId197" Type="http://schemas.openxmlformats.org/officeDocument/2006/relationships/image" Target="media/image95.wmf"/><Relationship Id="rId196" Type="http://schemas.openxmlformats.org/officeDocument/2006/relationships/oleObject" Target="embeddings/oleObject94.bin"/><Relationship Id="rId195" Type="http://schemas.openxmlformats.org/officeDocument/2006/relationships/image" Target="media/image94.wmf"/><Relationship Id="rId194" Type="http://schemas.openxmlformats.org/officeDocument/2006/relationships/oleObject" Target="embeddings/oleObject93.bin"/><Relationship Id="rId193" Type="http://schemas.openxmlformats.org/officeDocument/2006/relationships/image" Target="media/image93.wmf"/><Relationship Id="rId192" Type="http://schemas.openxmlformats.org/officeDocument/2006/relationships/oleObject" Target="embeddings/oleObject92.bin"/><Relationship Id="rId191" Type="http://schemas.openxmlformats.org/officeDocument/2006/relationships/image" Target="media/image92.wmf"/><Relationship Id="rId190" Type="http://schemas.openxmlformats.org/officeDocument/2006/relationships/oleObject" Target="embeddings/oleObject91.bin"/><Relationship Id="rId19" Type="http://schemas.openxmlformats.org/officeDocument/2006/relationships/oleObject" Target="embeddings/oleObject1.bin"/><Relationship Id="rId189" Type="http://schemas.openxmlformats.org/officeDocument/2006/relationships/image" Target="media/image91.wmf"/><Relationship Id="rId188" Type="http://schemas.openxmlformats.org/officeDocument/2006/relationships/oleObject" Target="embeddings/oleObject90.bin"/><Relationship Id="rId187" Type="http://schemas.openxmlformats.org/officeDocument/2006/relationships/image" Target="media/image90.png"/><Relationship Id="rId186" Type="http://schemas.openxmlformats.org/officeDocument/2006/relationships/image" Target="media/image89.png"/><Relationship Id="rId185" Type="http://schemas.openxmlformats.org/officeDocument/2006/relationships/image" Target="media/image88.png"/><Relationship Id="rId184" Type="http://schemas.openxmlformats.org/officeDocument/2006/relationships/image" Target="media/image87.png"/><Relationship Id="rId183" Type="http://schemas.openxmlformats.org/officeDocument/2006/relationships/image" Target="media/image86.wmf"/><Relationship Id="rId182" Type="http://schemas.openxmlformats.org/officeDocument/2006/relationships/oleObject" Target="embeddings/oleObject89.bin"/><Relationship Id="rId181" Type="http://schemas.openxmlformats.org/officeDocument/2006/relationships/image" Target="media/image85.wmf"/><Relationship Id="rId180" Type="http://schemas.openxmlformats.org/officeDocument/2006/relationships/oleObject" Target="embeddings/oleObject88.bin"/><Relationship Id="rId18" Type="http://schemas.openxmlformats.org/officeDocument/2006/relationships/image" Target="media/image10.png"/><Relationship Id="rId179" Type="http://schemas.openxmlformats.org/officeDocument/2006/relationships/image" Target="media/image84.wmf"/><Relationship Id="rId178" Type="http://schemas.openxmlformats.org/officeDocument/2006/relationships/oleObject" Target="embeddings/oleObject87.bin"/><Relationship Id="rId177" Type="http://schemas.openxmlformats.org/officeDocument/2006/relationships/image" Target="media/image83.wmf"/><Relationship Id="rId176" Type="http://schemas.openxmlformats.org/officeDocument/2006/relationships/oleObject" Target="embeddings/oleObject86.bin"/><Relationship Id="rId175" Type="http://schemas.openxmlformats.org/officeDocument/2006/relationships/image" Target="media/image82.wmf"/><Relationship Id="rId174" Type="http://schemas.openxmlformats.org/officeDocument/2006/relationships/oleObject" Target="embeddings/oleObject85.bin"/><Relationship Id="rId173" Type="http://schemas.openxmlformats.org/officeDocument/2006/relationships/image" Target="media/image81.png"/><Relationship Id="rId172" Type="http://schemas.openxmlformats.org/officeDocument/2006/relationships/image" Target="media/image80.jpeg"/><Relationship Id="rId171" Type="http://schemas.openxmlformats.org/officeDocument/2006/relationships/image" Target="media/image79.wmf"/><Relationship Id="rId170" Type="http://schemas.openxmlformats.org/officeDocument/2006/relationships/oleObject" Target="embeddings/oleObject84.bin"/><Relationship Id="rId17" Type="http://schemas.openxmlformats.org/officeDocument/2006/relationships/image" Target="media/image9.png"/><Relationship Id="rId169" Type="http://schemas.openxmlformats.org/officeDocument/2006/relationships/image" Target="media/image78.wmf"/><Relationship Id="rId168" Type="http://schemas.openxmlformats.org/officeDocument/2006/relationships/oleObject" Target="embeddings/oleObject83.bin"/><Relationship Id="rId167" Type="http://schemas.openxmlformats.org/officeDocument/2006/relationships/image" Target="media/image77.wmf"/><Relationship Id="rId166" Type="http://schemas.openxmlformats.org/officeDocument/2006/relationships/oleObject" Target="embeddings/oleObject82.bin"/><Relationship Id="rId165" Type="http://schemas.openxmlformats.org/officeDocument/2006/relationships/oleObject" Target="embeddings/oleObject81.bin"/><Relationship Id="rId164" Type="http://schemas.openxmlformats.org/officeDocument/2006/relationships/oleObject" Target="embeddings/oleObject80.bin"/><Relationship Id="rId163" Type="http://schemas.openxmlformats.org/officeDocument/2006/relationships/image" Target="media/image76.wmf"/><Relationship Id="rId162" Type="http://schemas.openxmlformats.org/officeDocument/2006/relationships/oleObject" Target="embeddings/oleObject79.bin"/><Relationship Id="rId161" Type="http://schemas.openxmlformats.org/officeDocument/2006/relationships/oleObject" Target="embeddings/oleObject78.bin"/><Relationship Id="rId160" Type="http://schemas.openxmlformats.org/officeDocument/2006/relationships/oleObject" Target="embeddings/oleObject77.bin"/><Relationship Id="rId16" Type="http://schemas.openxmlformats.org/officeDocument/2006/relationships/image" Target="media/image8.png"/><Relationship Id="rId159" Type="http://schemas.openxmlformats.org/officeDocument/2006/relationships/image" Target="media/image75.wmf"/><Relationship Id="rId158" Type="http://schemas.openxmlformats.org/officeDocument/2006/relationships/oleObject" Target="embeddings/oleObject76.bin"/><Relationship Id="rId157" Type="http://schemas.openxmlformats.org/officeDocument/2006/relationships/oleObject" Target="embeddings/oleObject75.bin"/><Relationship Id="rId156" Type="http://schemas.openxmlformats.org/officeDocument/2006/relationships/oleObject" Target="embeddings/oleObject74.bin"/><Relationship Id="rId155" Type="http://schemas.openxmlformats.org/officeDocument/2006/relationships/oleObject" Target="embeddings/oleObject73.bin"/><Relationship Id="rId154" Type="http://schemas.openxmlformats.org/officeDocument/2006/relationships/oleObject" Target="embeddings/oleObject72.bin"/><Relationship Id="rId153" Type="http://schemas.openxmlformats.org/officeDocument/2006/relationships/image" Target="media/image74.png"/><Relationship Id="rId152" Type="http://schemas.openxmlformats.org/officeDocument/2006/relationships/oleObject" Target="embeddings/oleObject71.bin"/><Relationship Id="rId151" Type="http://schemas.openxmlformats.org/officeDocument/2006/relationships/oleObject" Target="embeddings/oleObject70.bin"/><Relationship Id="rId150" Type="http://schemas.openxmlformats.org/officeDocument/2006/relationships/image" Target="media/image73.png"/><Relationship Id="rId15" Type="http://schemas.openxmlformats.org/officeDocument/2006/relationships/image" Target="media/image7.png"/><Relationship Id="rId149" Type="http://schemas.openxmlformats.org/officeDocument/2006/relationships/image" Target="media/image72.wmf"/><Relationship Id="rId148" Type="http://schemas.openxmlformats.org/officeDocument/2006/relationships/oleObject" Target="embeddings/oleObject69.bin"/><Relationship Id="rId147" Type="http://schemas.openxmlformats.org/officeDocument/2006/relationships/image" Target="media/image71.wmf"/><Relationship Id="rId146" Type="http://schemas.openxmlformats.org/officeDocument/2006/relationships/oleObject" Target="embeddings/oleObject68.bin"/><Relationship Id="rId145" Type="http://schemas.openxmlformats.org/officeDocument/2006/relationships/oleObject" Target="embeddings/oleObject67.bin"/><Relationship Id="rId144" Type="http://schemas.openxmlformats.org/officeDocument/2006/relationships/oleObject" Target="embeddings/oleObject66.bin"/><Relationship Id="rId143" Type="http://schemas.openxmlformats.org/officeDocument/2006/relationships/oleObject" Target="embeddings/oleObject65.bin"/><Relationship Id="rId142" Type="http://schemas.openxmlformats.org/officeDocument/2006/relationships/oleObject" Target="embeddings/oleObject64.bin"/><Relationship Id="rId141" Type="http://schemas.openxmlformats.org/officeDocument/2006/relationships/oleObject" Target="embeddings/oleObject63.bin"/><Relationship Id="rId140" Type="http://schemas.openxmlformats.org/officeDocument/2006/relationships/oleObject" Target="embeddings/oleObject62.bin"/><Relationship Id="rId14" Type="http://schemas.openxmlformats.org/officeDocument/2006/relationships/image" Target="media/image6.png"/><Relationship Id="rId139" Type="http://schemas.openxmlformats.org/officeDocument/2006/relationships/oleObject" Target="embeddings/oleObject61.bin"/><Relationship Id="rId138" Type="http://schemas.openxmlformats.org/officeDocument/2006/relationships/image" Target="media/image70.wmf"/><Relationship Id="rId137" Type="http://schemas.openxmlformats.org/officeDocument/2006/relationships/oleObject" Target="embeddings/oleObject60.bin"/><Relationship Id="rId136" Type="http://schemas.openxmlformats.org/officeDocument/2006/relationships/image" Target="media/image69.wmf"/><Relationship Id="rId135" Type="http://schemas.openxmlformats.org/officeDocument/2006/relationships/oleObject" Target="embeddings/oleObject59.bin"/><Relationship Id="rId134" Type="http://schemas.openxmlformats.org/officeDocument/2006/relationships/oleObject" Target="embeddings/oleObject58.bin"/><Relationship Id="rId133" Type="http://schemas.openxmlformats.org/officeDocument/2006/relationships/image" Target="media/image68.wmf"/><Relationship Id="rId132" Type="http://schemas.openxmlformats.org/officeDocument/2006/relationships/oleObject" Target="embeddings/oleObject57.bin"/><Relationship Id="rId131" Type="http://schemas.openxmlformats.org/officeDocument/2006/relationships/oleObject" Target="embeddings/oleObject56.bin"/><Relationship Id="rId130" Type="http://schemas.openxmlformats.org/officeDocument/2006/relationships/image" Target="media/image67.wmf"/><Relationship Id="rId13" Type="http://schemas.openxmlformats.org/officeDocument/2006/relationships/image" Target="media/image5.wmf"/><Relationship Id="rId129" Type="http://schemas.openxmlformats.org/officeDocument/2006/relationships/oleObject" Target="embeddings/oleObject55.bin"/><Relationship Id="rId128" Type="http://schemas.openxmlformats.org/officeDocument/2006/relationships/image" Target="media/image66.wmf"/><Relationship Id="rId127" Type="http://schemas.openxmlformats.org/officeDocument/2006/relationships/oleObject" Target="embeddings/oleObject54.bin"/><Relationship Id="rId126" Type="http://schemas.openxmlformats.org/officeDocument/2006/relationships/image" Target="media/image65.wmf"/><Relationship Id="rId125" Type="http://schemas.openxmlformats.org/officeDocument/2006/relationships/oleObject" Target="embeddings/oleObject53.bin"/><Relationship Id="rId124" Type="http://schemas.openxmlformats.org/officeDocument/2006/relationships/image" Target="media/image64.wmf"/><Relationship Id="rId123" Type="http://schemas.openxmlformats.org/officeDocument/2006/relationships/oleObject" Target="embeddings/oleObject52.bin"/><Relationship Id="rId122" Type="http://schemas.openxmlformats.org/officeDocument/2006/relationships/image" Target="media/image63.png"/><Relationship Id="rId121" Type="http://schemas.openxmlformats.org/officeDocument/2006/relationships/image" Target="media/image62.png"/><Relationship Id="rId120" Type="http://schemas.openxmlformats.org/officeDocument/2006/relationships/image" Target="media/image61.wmf"/><Relationship Id="rId12" Type="http://schemas.openxmlformats.org/officeDocument/2006/relationships/image" Target="media/image4.png"/><Relationship Id="rId119" Type="http://schemas.openxmlformats.org/officeDocument/2006/relationships/oleObject" Target="embeddings/oleObject51.bin"/><Relationship Id="rId118" Type="http://schemas.openxmlformats.org/officeDocument/2006/relationships/image" Target="media/image60.wmf"/><Relationship Id="rId117" Type="http://schemas.openxmlformats.org/officeDocument/2006/relationships/oleObject" Target="embeddings/oleObject50.bin"/><Relationship Id="rId116" Type="http://schemas.openxmlformats.org/officeDocument/2006/relationships/image" Target="media/image59.wmf"/><Relationship Id="rId115" Type="http://schemas.openxmlformats.org/officeDocument/2006/relationships/oleObject" Target="embeddings/oleObject49.bin"/><Relationship Id="rId114" Type="http://schemas.openxmlformats.org/officeDocument/2006/relationships/image" Target="media/image58.wmf"/><Relationship Id="rId113" Type="http://schemas.openxmlformats.org/officeDocument/2006/relationships/oleObject" Target="embeddings/oleObject48.bin"/><Relationship Id="rId112" Type="http://schemas.openxmlformats.org/officeDocument/2006/relationships/image" Target="media/image57.wmf"/><Relationship Id="rId111" Type="http://schemas.openxmlformats.org/officeDocument/2006/relationships/oleObject" Target="embeddings/oleObject47.bin"/><Relationship Id="rId110" Type="http://schemas.openxmlformats.org/officeDocument/2006/relationships/image" Target="media/image56.wmf"/><Relationship Id="rId11" Type="http://schemas.openxmlformats.org/officeDocument/2006/relationships/image" Target="media/image3.png"/><Relationship Id="rId109" Type="http://schemas.openxmlformats.org/officeDocument/2006/relationships/oleObject" Target="embeddings/oleObject46.bin"/><Relationship Id="rId108" Type="http://schemas.openxmlformats.org/officeDocument/2006/relationships/image" Target="media/image55.png"/><Relationship Id="rId107" Type="http://schemas.openxmlformats.org/officeDocument/2006/relationships/oleObject" Target="embeddings/oleObject45.bin"/><Relationship Id="rId106" Type="http://schemas.openxmlformats.org/officeDocument/2006/relationships/oleObject" Target="embeddings/oleObject44.bin"/><Relationship Id="rId105" Type="http://schemas.openxmlformats.org/officeDocument/2006/relationships/image" Target="media/image54.png"/><Relationship Id="rId104" Type="http://schemas.openxmlformats.org/officeDocument/2006/relationships/image" Target="media/image53.wmf"/><Relationship Id="rId103" Type="http://schemas.openxmlformats.org/officeDocument/2006/relationships/oleObject" Target="embeddings/oleObject43.bin"/><Relationship Id="rId102" Type="http://schemas.openxmlformats.org/officeDocument/2006/relationships/image" Target="media/image52.wmf"/><Relationship Id="rId101" Type="http://schemas.openxmlformats.org/officeDocument/2006/relationships/oleObject" Target="embeddings/oleObject42.bin"/><Relationship Id="rId100" Type="http://schemas.openxmlformats.org/officeDocument/2006/relationships/image" Target="media/image51.wmf"/><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2023-06-25T09:50:00Z</dcterms:created>
  <dc:creator>学科网试题生产平台</dc:creator>
  <dc:description>3262791931338752</dc:description>
  <cp:lastModifiedBy>二洋诗意</cp:lastModifiedBy>
  <dcterms:modified xsi:type="dcterms:W3CDTF">2023-06-28T14:54:47Z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C4E166ADDFB04C8CB35E1CB6700CEF74_12</vt:lpwstr>
  </property>
</Properties>
</file>