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12407900</wp:posOffset>
            </wp:positionH>
            <wp:positionV relativeFrom="topMargin">
              <wp:posOffset>10299700</wp:posOffset>
            </wp:positionV>
            <wp:extent cx="279400" cy="393700"/>
            <wp:effectExtent l="0" t="0" r="0" b="0"/>
            <wp:wrapNone/>
            <wp:docPr id="100164" name="图片 10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4" name="图片 100164"/>
                    <pic:cNvPicPr>
                      <a:picLocks noChangeAspect="1"/>
                    </pic:cNvPicPr>
                  </pic:nvPicPr>
                  <pic:blipFill>
                    <a:blip r:embed="rId10"/>
                    <a:stretch>
                      <a:fillRect/>
                    </a:stretch>
                  </pic:blipFill>
                  <pic:spPr>
                    <a:xfrm>
                      <a:off x="0" y="0"/>
                      <a:ext cx="279400" cy="393700"/>
                    </a:xfrm>
                    <a:prstGeom prst="rect">
                      <a:avLst/>
                    </a:prstGeom>
                  </pic:spPr>
                </pic:pic>
              </a:graphicData>
            </a:graphic>
          </wp:anchor>
        </w:drawing>
      </w: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360" w:lineRule="auto"/>
        <w:jc w:val="center"/>
      </w:pPr>
      <w:r>
        <w:rPr>
          <w:rFonts w:ascii="宋体" w:hAnsi="宋体" w:eastAsia="宋体" w:cs="宋体"/>
          <w:b/>
          <w:color w:val="auto"/>
          <w:sz w:val="32"/>
        </w:rPr>
        <w:t>科学试题</w:t>
      </w:r>
    </w:p>
    <w:p>
      <w:pPr>
        <w:spacing w:line="360" w:lineRule="auto"/>
        <w:jc w:val="center"/>
      </w:pPr>
      <w:r>
        <w:rPr>
          <w:rFonts w:ascii="宋体" w:hAnsi="宋体" w:eastAsia="宋体" w:cs="宋体"/>
          <w:b/>
          <w:color w:val="auto"/>
          <w:sz w:val="24"/>
        </w:rPr>
        <w:t>试题卷Ⅰ</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小题，第</w:t>
      </w:r>
      <w:r>
        <w:rPr>
          <w:rFonts w:ascii="Times New Roman" w:hAnsi="Times New Roman" w:eastAsia="Times New Roman" w:cs="Times New Roman"/>
          <w:b/>
          <w:color w:val="auto"/>
          <w:sz w:val="24"/>
        </w:rPr>
        <w:t>1~10</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分，第</w:t>
      </w:r>
      <w:r>
        <w:rPr>
          <w:rFonts w:ascii="Times New Roman" w:hAnsi="Times New Roman" w:eastAsia="Times New Roman" w:cs="Times New Roman"/>
          <w:b/>
          <w:color w:val="auto"/>
          <w:sz w:val="24"/>
        </w:rPr>
        <w:t>11~15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55</w:t>
      </w:r>
      <w:r>
        <w:rPr>
          <w:rFonts w:ascii="宋体" w:hAnsi="宋体" w:eastAsia="宋体" w:cs="宋体"/>
          <w:b/>
          <w:color w:val="auto"/>
          <w:sz w:val="24"/>
        </w:rPr>
        <w:t>分。请选出每小题中一个符合题意的选项，不选、错选均不给分）</w:t>
      </w:r>
    </w:p>
    <w:p>
      <w:pPr>
        <w:spacing w:line="360" w:lineRule="auto"/>
        <w:jc w:val="left"/>
      </w:pPr>
      <w:r>
        <w:rPr>
          <w:color w:val="auto"/>
        </w:rPr>
        <w:t xml:space="preserve">1. </w:t>
      </w:r>
      <w:r>
        <w:rPr>
          <w:rFonts w:ascii="宋体" w:hAnsi="宋体" w:eastAsia="宋体" w:cs="宋体"/>
          <w:color w:val="auto"/>
        </w:rPr>
        <w:t>人民健康是民族昌盛和国家富强的重要标志。下列生活方式与健康理念相符合的是（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远离毒品</w:t>
      </w:r>
      <w:r>
        <w:tab/>
      </w:r>
      <w:r>
        <w:t xml:space="preserve">B. </w:t>
      </w:r>
      <w:r>
        <w:rPr>
          <w:rFonts w:ascii="宋体" w:hAnsi="宋体" w:eastAsia="宋体" w:cs="宋体"/>
          <w:color w:val="auto"/>
        </w:rPr>
        <w:t>暴饮暴食</w:t>
      </w:r>
      <w:r>
        <w:tab/>
      </w:r>
      <w:r>
        <w:t xml:space="preserve">C. </w:t>
      </w:r>
      <w:r>
        <w:rPr>
          <w:rFonts w:ascii="宋体" w:hAnsi="宋体" w:eastAsia="宋体" w:cs="宋体"/>
          <w:color w:val="auto"/>
        </w:rPr>
        <w:t>吸烟酗酒</w:t>
      </w:r>
      <w:r>
        <w:tab/>
      </w:r>
      <w:r>
        <w:t xml:space="preserve">D. </w:t>
      </w:r>
      <w:r>
        <w:rPr>
          <w:rFonts w:ascii="宋体" w:hAnsi="宋体" w:eastAsia="宋体" w:cs="宋体"/>
          <w:color w:val="auto"/>
        </w:rPr>
        <w:t>沉湎游戏</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日，两辆“氢能重卡”从宁波右化园区加氢示范站驶出，标志着我市在氢能多元应用领域又有新突破。氢气的化学式是（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w:t>
      </w:r>
      <w:r>
        <w:rPr>
          <w:color w:val="000000"/>
        </w:rPr>
        <w:tab/>
      </w:r>
      <w:r>
        <w:rPr>
          <w:color w:val="000000"/>
        </w:rPr>
        <w:t xml:space="preserve">B. </w:t>
      </w:r>
      <w:r>
        <w:object>
          <v:shape id="_x0000_i1025" o:spt="75" alt="学科网(www.zxxk.com)--教育资源门户，提供试卷、教案、课件、论文、素材以及各类教学资源下载，还有大量而丰富的教学相关资讯！" type="#_x0000_t75" style="height:13pt;width:19pt;" o:ole="t" filled="f" o:preferrelative="t" stroked="f" coordsize="21600,21600">
            <v:path/>
            <v:fill on="f" focussize="0,0"/>
            <v:stroke on="f" joinstyle="miter"/>
            <v:imagedata r:id="rId12" o:title="eqId61480dbeaaaeae154655de2192a67397"/>
            <o:lock v:ext="edit" aspectratio="t"/>
            <w10:wrap type="none"/>
            <w10:anchorlock/>
          </v:shape>
          <o:OLEObject Type="Embed" ProgID="Equation.DSMT4" ShapeID="_x0000_i1025" DrawAspect="Content" ObjectID="_1468075725" r:id="rId11">
            <o:LockedField>false</o:LockedField>
          </o:OLEObject>
        </w:object>
      </w:r>
      <w:r>
        <w:rPr>
          <w:color w:val="000000"/>
        </w:rPr>
        <w:tab/>
      </w:r>
      <w:r>
        <w:rPr>
          <w:color w:val="000000"/>
        </w:rPr>
        <w:t xml:space="preserve">C. </w:t>
      </w:r>
      <w:r>
        <w:object>
          <v:shape id="_x0000_i1026" o:spt="75" alt="学科网(www.zxxk.com)--教育资源门户，提供试卷、教案、课件、论文、素材以及各类教学资源下载，还有大量而丰富的教学相关资讯！" type="#_x0000_t75" style="height:15.05pt;width:16.9pt;" o:ole="t" filled="f" o:preferrelative="t" stroked="f" coordsize="21600,21600">
            <v:path/>
            <v:fill on="f" focussize="0,0"/>
            <v:stroke on="f" joinstyle="miter"/>
            <v:imagedata r:id="rId14" o:title="eqIdec3ba4b24c84c71d0bd2546b351e6e10"/>
            <o:lock v:ext="edit" aspectratio="t"/>
            <w10:wrap type="none"/>
            <w10:anchorlock/>
          </v:shape>
          <o:OLEObject Type="Embed" ProgID="Equation.DSMT4" ShapeID="_x0000_i1026" DrawAspect="Content" ObjectID="_1468075726" r:id="rId13">
            <o:LockedField>false</o:LockedField>
          </o:OLEObject>
        </w:object>
      </w:r>
      <w:r>
        <w:rPr>
          <w:color w:val="000000"/>
        </w:rPr>
        <w:tab/>
      </w:r>
      <w:r>
        <w:rPr>
          <w:color w:val="000000"/>
        </w:rPr>
        <w:t xml:space="preserve">D. </w:t>
      </w:r>
      <w:r>
        <w:object>
          <v:shape id="_x0000_i102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6" o:title="eqId750859dd7d5b821d909e6a32c11095cf"/>
            <o:lock v:ext="edit" aspectratio="t"/>
            <w10:wrap type="none"/>
            <w10:anchorlock/>
          </v:shape>
          <o:OLEObject Type="Embed" ProgID="Equation.DSMT4" ShapeID="_x0000_i1027" DrawAspect="Content" ObjectID="_1468075727" r:id="rId15">
            <o:LockedField>false</o:LockedField>
          </o:OLEObject>
        </w:object>
      </w:r>
    </w:p>
    <w:p>
      <w:pPr>
        <w:spacing w:line="360" w:lineRule="auto"/>
        <w:jc w:val="left"/>
        <w:textAlignment w:val="center"/>
        <w:rPr>
          <w:color w:val="000000"/>
        </w:rPr>
      </w:pPr>
      <w:r>
        <w:rPr>
          <w:color w:val="000000"/>
        </w:rPr>
        <w:t xml:space="preserve">3. </w:t>
      </w:r>
      <w:r>
        <w:rPr>
          <w:rFonts w:ascii="宋体" w:hAnsi="宋体" w:eastAsia="宋体" w:cs="宋体"/>
          <w:color w:val="000000"/>
        </w:rPr>
        <w:t>如图所示是一种触摸开关。当手指直接接触这种开关面板上的金属体时，因为人体是导体，会触发开关闭合，电路中的电灯发光。用手持下列物体去接触面板上金属体时，也能使电灯发光的是（　　）</w:t>
      </w:r>
    </w:p>
    <w:p>
      <w:pPr>
        <w:spacing w:line="360" w:lineRule="auto"/>
        <w:jc w:val="left"/>
        <w:textAlignment w:val="center"/>
        <w:rPr>
          <w:color w:val="000000"/>
        </w:rPr>
      </w:pPr>
      <w:r>
        <w:rPr>
          <w:color w:val="000000"/>
        </w:rPr>
        <w:drawing>
          <wp:inline distT="0" distB="0" distL="114300" distR="114300">
            <wp:extent cx="1409700" cy="6667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409700" cy="6667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木制牙签</w:t>
      </w:r>
      <w:r>
        <w:rPr>
          <w:color w:val="000000"/>
        </w:rPr>
        <w:tab/>
      </w:r>
      <w:r>
        <w:rPr>
          <w:color w:val="000000"/>
        </w:rPr>
        <w:t xml:space="preserve">B. </w:t>
      </w:r>
      <w:r>
        <w:rPr>
          <w:rFonts w:ascii="宋体" w:hAnsi="宋体" w:eastAsia="宋体" w:cs="宋体"/>
          <w:color w:val="000000"/>
        </w:rPr>
        <w:t>金属钥匙</w:t>
      </w:r>
      <w:r>
        <w:rPr>
          <w:color w:val="000000"/>
        </w:rPr>
        <w:tab/>
      </w:r>
      <w:r>
        <w:rPr>
          <w:color w:val="000000"/>
        </w:rPr>
        <w:t xml:space="preserve">C. </w:t>
      </w:r>
      <w:r>
        <w:rPr>
          <w:rFonts w:ascii="宋体" w:hAnsi="宋体" w:eastAsia="宋体" w:cs="宋体"/>
          <w:color w:val="000000"/>
        </w:rPr>
        <w:t>塑料尺</w:t>
      </w:r>
      <w:r>
        <w:rPr>
          <w:color w:val="000000"/>
        </w:rPr>
        <w:tab/>
      </w:r>
      <w:r>
        <w:rPr>
          <w:color w:val="000000"/>
        </w:rPr>
        <w:t xml:space="preserve">D. </w:t>
      </w:r>
      <w:r>
        <w:rPr>
          <w:rFonts w:ascii="宋体" w:hAnsi="宋体" w:eastAsia="宋体" w:cs="宋体"/>
          <w:color w:val="000000"/>
        </w:rPr>
        <w:t>玻璃杯</w:t>
      </w:r>
    </w:p>
    <w:p>
      <w:pPr>
        <w:spacing w:line="360" w:lineRule="auto"/>
        <w:jc w:val="left"/>
        <w:textAlignment w:val="center"/>
        <w:rPr>
          <w:color w:val="000000"/>
        </w:rPr>
      </w:pPr>
      <w:r>
        <w:rPr>
          <w:color w:val="000000"/>
        </w:rPr>
        <w:t xml:space="preserve">4. </w:t>
      </w:r>
      <w:r>
        <w:rPr>
          <w:rFonts w:ascii="宋体" w:hAnsi="宋体" w:eastAsia="宋体" w:cs="宋体"/>
          <w:color w:val="000000"/>
        </w:rPr>
        <w:t>下列与氧气有关的实验操作，需要纠正的是（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352550" cy="904875"/>
            <wp:effectExtent l="0" t="0" r="635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352550" cy="904875"/>
                    </a:xfrm>
                    <a:prstGeom prst="rect">
                      <a:avLst/>
                    </a:prstGeom>
                  </pic:spPr>
                </pic:pic>
              </a:graphicData>
            </a:graphic>
          </wp:inline>
        </w:drawing>
      </w:r>
      <w:r>
        <w:rPr>
          <w:rFonts w:ascii="宋体" w:hAnsi="宋体" w:eastAsia="宋体" w:cs="宋体"/>
          <w:color w:val="000000"/>
        </w:rPr>
        <w:t>制取氧气</w:t>
      </w:r>
      <w:r>
        <w:rPr>
          <w:color w:val="000000"/>
        </w:rPr>
        <w:tab/>
      </w:r>
      <w:r>
        <w:rPr>
          <w:color w:val="000000"/>
        </w:rPr>
        <w:t xml:space="preserve">B. </w:t>
      </w:r>
      <w:r>
        <w:rPr>
          <w:color w:val="000000"/>
        </w:rPr>
        <w:drawing>
          <wp:inline distT="0" distB="0" distL="114300" distR="114300">
            <wp:extent cx="1038225" cy="5715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38225" cy="571500"/>
                    </a:xfrm>
                    <a:prstGeom prst="rect">
                      <a:avLst/>
                    </a:prstGeom>
                  </pic:spPr>
                </pic:pic>
              </a:graphicData>
            </a:graphic>
          </wp:inline>
        </w:drawing>
      </w:r>
      <w:r>
        <w:rPr>
          <w:rFonts w:ascii="宋体" w:hAnsi="宋体" w:eastAsia="宋体" w:cs="宋体"/>
          <w:color w:val="000000"/>
        </w:rPr>
        <w:t>排水法收集氧气</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28700" cy="8286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028700" cy="828675"/>
                    </a:xfrm>
                    <a:prstGeom prst="rect">
                      <a:avLst/>
                    </a:prstGeom>
                  </pic:spPr>
                </pic:pic>
              </a:graphicData>
            </a:graphic>
          </wp:inline>
        </w:drawing>
      </w:r>
      <w:r>
        <w:rPr>
          <w:rFonts w:ascii="宋体" w:hAnsi="宋体" w:eastAsia="宋体" w:cs="宋体"/>
          <w:color w:val="000000"/>
        </w:rPr>
        <w:t>检验氧气</w:t>
      </w:r>
      <w:r>
        <w:rPr>
          <w:color w:val="000000"/>
        </w:rPr>
        <w:tab/>
      </w:r>
      <w:r>
        <w:rPr>
          <w:color w:val="000000"/>
        </w:rPr>
        <w:t xml:space="preserve">D. </w:t>
      </w:r>
      <w:r>
        <w:rPr>
          <w:color w:val="000000"/>
        </w:rPr>
        <w:drawing>
          <wp:inline distT="0" distB="0" distL="114300" distR="114300">
            <wp:extent cx="723900" cy="8096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23900" cy="809625"/>
                    </a:xfrm>
                    <a:prstGeom prst="rect">
                      <a:avLst/>
                    </a:prstGeom>
                  </pic:spPr>
                </pic:pic>
              </a:graphicData>
            </a:graphic>
          </wp:inline>
        </w:drawing>
      </w:r>
      <w:r>
        <w:rPr>
          <w:rFonts w:ascii="宋体" w:hAnsi="宋体" w:eastAsia="宋体" w:cs="宋体"/>
          <w:color w:val="000000"/>
        </w:rPr>
        <w:t>硫在氧气中燃烧</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日夜晚，“金星合月”亮相天宇，金星登上了“月亮船”，如图所示。下列描述符合科学事实的是（　　）</w:t>
      </w:r>
    </w:p>
    <w:p>
      <w:pPr>
        <w:spacing w:line="360" w:lineRule="auto"/>
        <w:jc w:val="left"/>
        <w:textAlignment w:val="center"/>
        <w:rPr>
          <w:color w:val="000000"/>
        </w:rPr>
      </w:pPr>
      <w:r>
        <w:rPr>
          <w:color w:val="000000"/>
        </w:rPr>
        <w:drawing>
          <wp:inline distT="0" distB="0" distL="114300" distR="114300">
            <wp:extent cx="1485900" cy="11906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85900" cy="11906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金星能自行发光</w:t>
      </w:r>
      <w:r>
        <w:rPr>
          <w:color w:val="000000"/>
        </w:rPr>
        <w:tab/>
      </w:r>
      <w:r>
        <w:rPr>
          <w:color w:val="000000"/>
        </w:rPr>
        <w:t xml:space="preserve">B. </w:t>
      </w:r>
      <w:r>
        <w:rPr>
          <w:rFonts w:ascii="宋体" w:hAnsi="宋体" w:eastAsia="宋体" w:cs="宋体"/>
          <w:color w:val="000000"/>
        </w:rPr>
        <w:t>月球是地球唯一的天然卫星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这天的月相为上弦月</w:t>
      </w:r>
      <w:r>
        <w:rPr>
          <w:color w:val="000000"/>
        </w:rPr>
        <w:tab/>
      </w:r>
      <w:r>
        <w:rPr>
          <w:color w:val="000000"/>
        </w:rPr>
        <w:t xml:space="preserve">D. </w:t>
      </w:r>
      <w:r>
        <w:rPr>
          <w:rFonts w:ascii="Times New Roman" w:hAnsi="Times New Roman" w:eastAsia="Times New Roman" w:cs="Times New Roman"/>
          <w:color w:val="000000"/>
        </w:rPr>
        <w:t>2023</w:t>
      </w:r>
      <w:r>
        <w:rPr>
          <w:rFonts w:ascii="宋体" w:hAnsi="宋体" w:eastAsia="宋体" w:cs="宋体"/>
          <w:color w:val="000000"/>
        </w:rPr>
        <w:t>年，这一天宁波黑夜最长</w:t>
      </w:r>
    </w:p>
    <w:p>
      <w:pPr>
        <w:spacing w:line="360" w:lineRule="auto"/>
        <w:jc w:val="left"/>
        <w:textAlignment w:val="center"/>
        <w:rPr>
          <w:color w:val="000000"/>
        </w:rPr>
      </w:pPr>
      <w:r>
        <w:rPr>
          <w:color w:val="000000"/>
        </w:rPr>
        <w:t xml:space="preserve">6. </w:t>
      </w:r>
      <w:r>
        <w:rPr>
          <w:rFonts w:ascii="宋体" w:hAnsi="宋体" w:eastAsia="宋体" w:cs="宋体"/>
          <w:color w:val="000000"/>
        </w:rPr>
        <w:t>节日期间，宁波三江口上演了主题灯光秀。光与“影”交相辉映，营造出幸福祥和的节日气氛，如图所示。大楼的彩灯在水中形成“倒影”是因为光射到江面发生了（　　）</w:t>
      </w:r>
    </w:p>
    <w:p>
      <w:pPr>
        <w:spacing w:line="360" w:lineRule="auto"/>
        <w:jc w:val="left"/>
        <w:textAlignment w:val="center"/>
        <w:rPr>
          <w:color w:val="000000"/>
        </w:rPr>
      </w:pPr>
      <w:r>
        <w:rPr>
          <w:color w:val="000000"/>
        </w:rPr>
        <w:drawing>
          <wp:inline distT="0" distB="0" distL="114300" distR="114300">
            <wp:extent cx="2000250" cy="12096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000250" cy="12096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光的反射</w:t>
      </w:r>
      <w:r>
        <w:rPr>
          <w:color w:val="000000"/>
        </w:rPr>
        <w:tab/>
      </w:r>
      <w:r>
        <w:rPr>
          <w:color w:val="000000"/>
        </w:rPr>
        <w:t xml:space="preserve">B. </w:t>
      </w:r>
      <w:r>
        <w:rPr>
          <w:rFonts w:ascii="宋体" w:hAnsi="宋体" w:eastAsia="宋体" w:cs="宋体"/>
          <w:color w:val="000000"/>
        </w:rPr>
        <w:t>光的折射</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光的直线传播</w:t>
      </w:r>
      <w:r>
        <w:rPr>
          <w:color w:val="000000"/>
        </w:rPr>
        <w:tab/>
      </w:r>
      <w:r>
        <w:rPr>
          <w:color w:val="000000"/>
        </w:rPr>
        <w:t xml:space="preserve">D. </w:t>
      </w:r>
      <w:r>
        <w:rPr>
          <w:rFonts w:ascii="宋体" w:hAnsi="宋体" w:eastAsia="宋体" w:cs="宋体"/>
          <w:color w:val="000000"/>
        </w:rPr>
        <w:t>光的色散</w:t>
      </w:r>
    </w:p>
    <w:p>
      <w:pPr>
        <w:spacing w:line="360" w:lineRule="auto"/>
        <w:jc w:val="left"/>
        <w:textAlignment w:val="center"/>
        <w:rPr>
          <w:color w:val="000000"/>
        </w:rPr>
      </w:pPr>
      <w:r>
        <w:rPr>
          <w:color w:val="000000"/>
        </w:rPr>
        <w:t xml:space="preserve">7. </w:t>
      </w:r>
      <w:r>
        <w:rPr>
          <w:rFonts w:ascii="宋体" w:hAnsi="宋体" w:eastAsia="宋体" w:cs="宋体"/>
          <w:color w:val="000000"/>
        </w:rPr>
        <w:t>人体是一个统一的整体。下列关于马拉松比赛中人体内各系统分工协作的说法，符合事实的是（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听到发令声起跑的瞬间反应，只通过内分泌系统调节</w:t>
      </w:r>
    </w:p>
    <w:p>
      <w:pPr>
        <w:spacing w:line="360" w:lineRule="auto"/>
        <w:jc w:val="left"/>
        <w:textAlignment w:val="center"/>
        <w:rPr>
          <w:color w:val="000000"/>
        </w:rPr>
      </w:pPr>
      <w:r>
        <w:rPr>
          <w:color w:val="000000"/>
        </w:rPr>
        <w:t xml:space="preserve">B. </w:t>
      </w:r>
      <w:r>
        <w:rPr>
          <w:rFonts w:ascii="宋体" w:hAnsi="宋体" w:eastAsia="宋体" w:cs="宋体"/>
          <w:color w:val="000000"/>
        </w:rPr>
        <w:t>细胞产生的二氧化碳，最终由循环系统排出体外</w:t>
      </w:r>
    </w:p>
    <w:p>
      <w:pPr>
        <w:spacing w:line="360" w:lineRule="auto"/>
        <w:jc w:val="left"/>
        <w:textAlignment w:val="center"/>
        <w:rPr>
          <w:color w:val="000000"/>
        </w:rPr>
      </w:pPr>
      <w:r>
        <w:rPr>
          <w:color w:val="000000"/>
        </w:rPr>
        <w:t xml:space="preserve">C. </w:t>
      </w:r>
      <w:r>
        <w:rPr>
          <w:rFonts w:ascii="宋体" w:hAnsi="宋体" w:eastAsia="宋体" w:cs="宋体"/>
          <w:color w:val="000000"/>
        </w:rPr>
        <w:t>机体产生的汗液，由泌尿系统排出</w:t>
      </w:r>
    </w:p>
    <w:p>
      <w:pPr>
        <w:spacing w:line="360" w:lineRule="auto"/>
        <w:jc w:val="left"/>
        <w:textAlignment w:val="center"/>
        <w:rPr>
          <w:color w:val="000000"/>
        </w:rPr>
      </w:pPr>
      <w:r>
        <w:rPr>
          <w:color w:val="000000"/>
        </w:rPr>
        <w:t xml:space="preserve">D. </w:t>
      </w:r>
      <w:r>
        <w:rPr>
          <w:rFonts w:ascii="宋体" w:hAnsi="宋体" w:eastAsia="宋体" w:cs="宋体"/>
          <w:color w:val="000000"/>
        </w:rPr>
        <w:t>比赛途中喝的水，能通过消化系统被人体吸收</w:t>
      </w:r>
    </w:p>
    <w:p>
      <w:pPr>
        <w:spacing w:line="360" w:lineRule="auto"/>
        <w:jc w:val="left"/>
        <w:textAlignment w:val="center"/>
        <w:rPr>
          <w:color w:val="000000"/>
        </w:rPr>
      </w:pPr>
      <w:r>
        <w:rPr>
          <w:color w:val="000000"/>
        </w:rPr>
        <w:t xml:space="preserve">8. </w:t>
      </w:r>
      <w:r>
        <w:rPr>
          <w:rFonts w:ascii="宋体" w:hAnsi="宋体" w:eastAsia="宋体" w:cs="宋体"/>
          <w:color w:val="000000"/>
        </w:rPr>
        <w:t>透水砖是一种绿色环保建材，透水性好。如图所示，用透水砖替代传统的混凝土路面砖，有效减少了地面积水。从水循环的过程分析，道路铺设透水砖主要有利于（　　）</w:t>
      </w:r>
    </w:p>
    <w:p>
      <w:pPr>
        <w:spacing w:line="360" w:lineRule="auto"/>
        <w:jc w:val="left"/>
        <w:textAlignment w:val="center"/>
        <w:rPr>
          <w:color w:val="000000"/>
        </w:rPr>
      </w:pPr>
      <w:r>
        <w:rPr>
          <w:color w:val="000000"/>
        </w:rPr>
        <w:drawing>
          <wp:inline distT="0" distB="0" distL="114300" distR="114300">
            <wp:extent cx="1695450" cy="1276350"/>
            <wp:effectExtent l="0" t="0" r="635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695450" cy="12763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水汽输送</w:t>
      </w:r>
      <w:r>
        <w:rPr>
          <w:color w:val="000000"/>
        </w:rPr>
        <w:tab/>
      </w:r>
      <w:r>
        <w:rPr>
          <w:color w:val="000000"/>
        </w:rPr>
        <w:t xml:space="preserve">B. </w:t>
      </w:r>
      <w:r>
        <w:rPr>
          <w:rFonts w:ascii="宋体" w:hAnsi="宋体" w:eastAsia="宋体" w:cs="宋体"/>
          <w:color w:val="000000"/>
        </w:rPr>
        <w:t>降水</w:t>
      </w:r>
      <w:r>
        <w:rPr>
          <w:color w:val="000000"/>
        </w:rPr>
        <w:tab/>
      </w:r>
      <w:r>
        <w:rPr>
          <w:color w:val="000000"/>
        </w:rPr>
        <w:t xml:space="preserve">C. </w:t>
      </w:r>
      <w:r>
        <w:rPr>
          <w:rFonts w:ascii="宋体" w:hAnsi="宋体" w:eastAsia="宋体" w:cs="宋体"/>
          <w:color w:val="000000"/>
        </w:rPr>
        <w:t>下渗</w:t>
      </w:r>
      <w:r>
        <w:rPr>
          <w:color w:val="000000"/>
        </w:rPr>
        <w:tab/>
      </w:r>
      <w:r>
        <w:rPr>
          <w:color w:val="000000"/>
        </w:rPr>
        <w:t xml:space="preserve">D. </w:t>
      </w:r>
      <w:r>
        <w:rPr>
          <w:rFonts w:ascii="宋体" w:hAnsi="宋体" w:eastAsia="宋体" w:cs="宋体"/>
          <w:color w:val="000000"/>
        </w:rPr>
        <w:t>地表径流</w:t>
      </w:r>
    </w:p>
    <w:p>
      <w:pPr>
        <w:spacing w:line="360" w:lineRule="auto"/>
        <w:jc w:val="left"/>
        <w:textAlignment w:val="center"/>
        <w:rPr>
          <w:color w:val="000000"/>
        </w:rPr>
      </w:pPr>
      <w:r>
        <w:rPr>
          <w:color w:val="000000"/>
        </w:rPr>
        <w:t xml:space="preserve">9. </w:t>
      </w:r>
      <w:r>
        <w:rPr>
          <w:rFonts w:ascii="宋体" w:hAnsi="宋体" w:eastAsia="宋体" w:cs="宋体"/>
          <w:color w:val="000000"/>
        </w:rPr>
        <w:t>“灰汁团”是宁波传统小吃，制作过程中要用到大米和“灰汁”。“灰汁”制取方法如资料卡所示。下列说法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4276725" cy="5524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4276725" cy="552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大米中含有</w:t>
      </w:r>
      <w:r>
        <w:rPr>
          <w:rFonts w:ascii="宋体" w:hAnsi="宋体" w:eastAsia="宋体" w:cs="宋体"/>
          <w:color w:val="000000"/>
          <w:position w:val="0"/>
        </w:rPr>
        <w:drawing>
          <wp:inline distT="0" distB="0" distL="114300" distR="114300">
            <wp:extent cx="133350" cy="177800"/>
            <wp:effectExtent l="0" t="0" r="6350" b="0"/>
            <wp:docPr id="957453128" name="图片 95745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53128" name="图片 957453128"/>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淀粉属于有机物</w:t>
      </w:r>
    </w:p>
    <w:p>
      <w:pPr>
        <w:spacing w:line="360" w:lineRule="auto"/>
        <w:jc w:val="left"/>
        <w:textAlignment w:val="center"/>
        <w:rPr>
          <w:color w:val="000000"/>
        </w:rPr>
      </w:pPr>
      <w:r>
        <w:rPr>
          <w:color w:val="000000"/>
        </w:rPr>
        <w:t xml:space="preserve">B. </w:t>
      </w:r>
      <w:r>
        <w:rPr>
          <w:rFonts w:ascii="宋体" w:hAnsi="宋体" w:eastAsia="宋体" w:cs="宋体"/>
          <w:color w:val="000000"/>
        </w:rPr>
        <w:t>稻草燃烧属于物理变化</w:t>
      </w:r>
    </w:p>
    <w:p>
      <w:pPr>
        <w:spacing w:line="360" w:lineRule="auto"/>
        <w:jc w:val="left"/>
        <w:textAlignment w:val="center"/>
        <w:rPr>
          <w:color w:val="000000"/>
        </w:rPr>
      </w:pPr>
      <w:r>
        <w:rPr>
          <w:color w:val="000000"/>
        </w:rPr>
        <w:t xml:space="preserve">C. </w:t>
      </w:r>
      <w:r>
        <w:rPr>
          <w:rFonts w:ascii="宋体" w:hAnsi="宋体" w:eastAsia="宋体" w:cs="宋体"/>
          <w:color w:val="000000"/>
        </w:rPr>
        <w:t>传统方法制得的“灰汁”是混合物</w:t>
      </w:r>
    </w:p>
    <w:p>
      <w:pPr>
        <w:spacing w:line="360" w:lineRule="auto"/>
        <w:jc w:val="left"/>
        <w:textAlignment w:val="center"/>
        <w:rPr>
          <w:color w:val="000000"/>
        </w:rPr>
      </w:pPr>
      <w:r>
        <w:rPr>
          <w:color w:val="000000"/>
        </w:rPr>
        <w:t xml:space="preserve">D. </w:t>
      </w:r>
      <w:r>
        <w:rPr>
          <w:rFonts w:ascii="宋体" w:hAnsi="宋体" w:eastAsia="宋体" w:cs="宋体"/>
          <w:color w:val="000000"/>
        </w:rPr>
        <w:t>现代方法制得的“灰汁”能使酚酞试液变红色</w:t>
      </w:r>
    </w:p>
    <w:p>
      <w:pPr>
        <w:spacing w:line="360" w:lineRule="auto"/>
        <w:jc w:val="left"/>
        <w:textAlignment w:val="center"/>
        <w:rPr>
          <w:color w:val="000000"/>
        </w:rPr>
      </w:pPr>
      <w:r>
        <w:rPr>
          <w:color w:val="000000"/>
        </w:rPr>
        <w:t xml:space="preserve">10. </w:t>
      </w:r>
      <w:r>
        <w:rPr>
          <w:rFonts w:ascii="宋体" w:hAnsi="宋体" w:eastAsia="宋体" w:cs="宋体"/>
          <w:color w:val="000000"/>
        </w:rPr>
        <w:t>如图是模拟孙悟空“腾云驾雾”的拍摄装置，该装置主要由“孙悟空”模型和“蓝天白云”背景板组成。为了让孙悟空从背景板的甲处移到乙处，一般有两种方式：第一种是背景板相对于地面静止，移动孙悟空：第二种方式是孙悟空相对于地面静止，移动背景板。如果采用第二种方式，背景板按下列方向移动可以实现的是（　　）</w:t>
      </w:r>
    </w:p>
    <w:p>
      <w:pPr>
        <w:spacing w:line="360" w:lineRule="auto"/>
        <w:jc w:val="left"/>
        <w:textAlignment w:val="center"/>
        <w:rPr>
          <w:color w:val="000000"/>
        </w:rPr>
      </w:pPr>
      <w:r>
        <w:rPr>
          <w:color w:val="000000"/>
        </w:rPr>
        <w:drawing>
          <wp:inline distT="0" distB="0" distL="114300" distR="114300">
            <wp:extent cx="2714625" cy="1733550"/>
            <wp:effectExtent l="0" t="0" r="317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714625" cy="17335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723900" cy="476250"/>
            <wp:effectExtent l="0" t="0" r="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723900" cy="4762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790575" cy="514350"/>
            <wp:effectExtent l="0" t="0" r="9525"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790575" cy="5143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771525" cy="504825"/>
            <wp:effectExtent l="0" t="0" r="3175"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771525" cy="5048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695325" cy="457200"/>
            <wp:effectExtent l="0" t="0" r="317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695325" cy="4572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11. </w:t>
      </w:r>
      <w:r>
        <w:rPr>
          <w:rFonts w:ascii="宋体" w:hAnsi="宋体" w:eastAsia="宋体" w:cs="宋体"/>
          <w:color w:val="000000"/>
        </w:rPr>
        <w:t>如图所示，小宁用竖直向上的拉力</w:t>
      </w:r>
      <w:r>
        <w:rPr>
          <w:rFonts w:ascii="Times New Roman" w:hAnsi="Times New Roman" w:eastAsia="Times New Roman" w:cs="Times New Roman"/>
          <w:i/>
          <w:color w:val="000000"/>
        </w:rPr>
        <w:t>F</w:t>
      </w:r>
      <w:r>
        <w:rPr>
          <w:rFonts w:ascii="宋体" w:hAnsi="宋体" w:eastAsia="宋体" w:cs="宋体"/>
          <w:color w:val="000000"/>
        </w:rPr>
        <w:t>提升物体，使物体在</w:t>
      </w:r>
      <w:r>
        <w:object>
          <v:shape id="_x0000_i1028" o:spt="75" alt="学科网(www.zxxk.com)--教育资源门户，提供试卷、教案、课件、论文、素材以及各类教学资源下载，还有大量而丰富的教学相关资讯！" type="#_x0000_t75" style="height:14.4pt;width:14.4pt;" o:ole="t" filled="f" o:preferrelative="t" stroked="f" coordsize="21600,21600">
            <v:path/>
            <v:fill on="f" focussize="0,0"/>
            <v:stroke on="f" joinstyle="miter"/>
            <v:imagedata r:id="rId33" o:title="eqIded245388d065efe1a72dc2176802087f"/>
            <o:lock v:ext="edit" aspectratio="t"/>
            <w10:wrap type="none"/>
            <w10:anchorlock/>
          </v:shape>
          <o:OLEObject Type="Embed" ProgID="Equation.DSMT4" ShapeID="_x0000_i1028" DrawAspect="Content" ObjectID="_1468075728" r:id="rId32">
            <o:LockedField>false</o:LockedField>
          </o:OLEObject>
        </w:object>
      </w:r>
      <w:r>
        <w:rPr>
          <w:rFonts w:ascii="宋体" w:hAnsi="宋体" w:eastAsia="宋体" w:cs="宋体"/>
          <w:color w:val="000000"/>
        </w:rPr>
        <w:t>内匀速上升了</w:t>
      </w:r>
      <w:r>
        <w:object>
          <v:shape id="_x0000_i102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5" o:title="eqIda0ae4297f60550c210d7fa72333b690a"/>
            <o:lock v:ext="edit" aspectratio="t"/>
            <w10:wrap type="none"/>
            <w10:anchorlock/>
          </v:shape>
          <o:OLEObject Type="Embed" ProgID="Equation.DSMT4" ShapeID="_x0000_i1029" DrawAspect="Content" ObjectID="_1468075729" r:id="rId34">
            <o:LockedField>false</o:LockedField>
          </o:OLEObject>
        </w:object>
      </w:r>
      <w:r>
        <w:rPr>
          <w:rFonts w:ascii="宋体" w:hAnsi="宋体" w:eastAsia="宋体" w:cs="宋体"/>
          <w:color w:val="000000"/>
        </w:rPr>
        <w:t>。已知物体重为</w:t>
      </w:r>
      <w:r>
        <w:object>
          <v:shape id="_x0000_i1030" o:spt="75" alt="学科网(www.zxxk.com)--教育资源门户，提供试卷、教案、课件、论文、素材以及各类教学资源下载，还有大量而丰富的教学相关资讯！" type="#_x0000_t75" style="height:14.1pt;width:18.25pt;" o:ole="t" filled="f" o:preferrelative="t" stroked="f" coordsize="21600,21600">
            <v:path/>
            <v:fill on="f" focussize="0,0"/>
            <v:stroke on="f" joinstyle="miter"/>
            <v:imagedata r:id="rId37" o:title="eqId44e64f58270948072b4d0ef19ee5edc9"/>
            <o:lock v:ext="edit" aspectratio="t"/>
            <w10:wrap type="none"/>
            <w10:anchorlock/>
          </v:shape>
          <o:OLEObject Type="Embed" ProgID="Equation.DSMT4" ShapeID="_x0000_i1030" DrawAspect="Content" ObjectID="_1468075730" r:id="rId36">
            <o:LockedField>false</o:LockedField>
          </o:OLEObject>
        </w:object>
      </w:r>
      <w:r>
        <w:rPr>
          <w:rFonts w:ascii="宋体" w:hAnsi="宋体" w:eastAsia="宋体" w:cs="宋体"/>
          <w:color w:val="000000"/>
        </w:rPr>
        <w:t>，动滑轮重为</w:t>
      </w:r>
      <w:r>
        <w:object>
          <v:shape id="_x0000_i103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9" o:title="eqId26533cd761ef0774f44dd81c522d7fe9"/>
            <o:lock v:ext="edit" aspectratio="t"/>
            <w10:wrap type="none"/>
            <w10:anchorlock/>
          </v:shape>
          <o:OLEObject Type="Embed" ProgID="Equation.DSMT4" ShapeID="_x0000_i1031" DrawAspect="Content" ObjectID="_1468075731" r:id="rId38">
            <o:LockedField>false</o:LockedField>
          </o:OLEObject>
        </w:object>
      </w:r>
      <w:r>
        <w:rPr>
          <w:rFonts w:ascii="宋体" w:hAnsi="宋体" w:eastAsia="宋体" w:cs="宋体"/>
          <w:color w:val="000000"/>
        </w:rPr>
        <w:t>，不计绳重和摩擦。这一过程中，下列说法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647700" cy="15240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647700" cy="15240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绳子自由端移动速度为</w:t>
      </w:r>
      <w:r>
        <w:object>
          <v:shape id="_x0000_i1032" o:spt="75" alt="学科网(www.zxxk.com)--教育资源门户，提供试卷、教案、课件、论文、素材以及各类教学资源下载，还有大量而丰富的教学相关资讯！" type="#_x0000_t75" style="height:13.85pt;width:42.1pt;" o:ole="t" filled="f" o:preferrelative="t" stroked="f" coordsize="21600,21600">
            <v:path/>
            <v:fill on="f" focussize="0,0"/>
            <v:stroke on="f" joinstyle="miter"/>
            <v:imagedata r:id="rId42" o:title="eqId4d109a721a935c64259d858e488d6c72"/>
            <o:lock v:ext="edit" aspectratio="t"/>
            <w10:wrap type="none"/>
            <w10:anchorlock/>
          </v:shape>
          <o:OLEObject Type="Embed" ProgID="Equation.DSMT4" ShapeID="_x0000_i1032" DrawAspect="Content" ObjectID="_1468075732" r:id="rId41">
            <o:LockedField>false</o:LockedField>
          </o:OLEObject>
        </w:object>
      </w:r>
      <w:r>
        <w:rPr>
          <w:color w:val="000000"/>
        </w:rPr>
        <w:tab/>
      </w:r>
      <w:r>
        <w:rPr>
          <w:color w:val="000000"/>
        </w:rPr>
        <w:t xml:space="preserve">B. </w:t>
      </w:r>
      <w:r>
        <w:rPr>
          <w:rFonts w:ascii="宋体" w:hAnsi="宋体" w:eastAsia="宋体" w:cs="宋体"/>
          <w:color w:val="000000"/>
        </w:rPr>
        <w:t>拉力</w:t>
      </w:r>
      <w:r>
        <w:rPr>
          <w:rFonts w:ascii="Times New Roman" w:hAnsi="Times New Roman" w:eastAsia="Times New Roman" w:cs="Times New Roman"/>
          <w:i/>
          <w:color w:val="000000"/>
        </w:rPr>
        <w:t>F</w:t>
      </w:r>
      <w:r>
        <w:rPr>
          <w:rFonts w:ascii="宋体" w:hAnsi="宋体" w:eastAsia="宋体" w:cs="宋体"/>
          <w:color w:val="000000"/>
        </w:rPr>
        <w:t>的大小为</w:t>
      </w:r>
      <w:r>
        <w:object>
          <v:shape id="_x0000_i1033"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44" o:title="eqId8e9fe5f723a9d57eae5e241fb7a57a08"/>
            <o:lock v:ext="edit" aspectratio="t"/>
            <w10:wrap type="none"/>
            <w10:anchorlock/>
          </v:shape>
          <o:OLEObject Type="Embed" ProgID="Equation.DSMT4" ShapeID="_x0000_i1033" DrawAspect="Content" ObjectID="_1468075733" r:id="rId43">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拉力</w:t>
      </w:r>
      <w:r>
        <w:rPr>
          <w:rFonts w:ascii="Times New Roman" w:hAnsi="Times New Roman" w:eastAsia="Times New Roman" w:cs="Times New Roman"/>
          <w:i/>
          <w:color w:val="000000"/>
        </w:rPr>
        <w:t>F</w:t>
      </w:r>
      <w:r>
        <w:rPr>
          <w:rFonts w:ascii="宋体" w:hAnsi="宋体" w:eastAsia="宋体" w:cs="宋体"/>
          <w:color w:val="000000"/>
        </w:rPr>
        <w:t>做功为</w:t>
      </w:r>
      <w:r>
        <w:object>
          <v:shape id="_x0000_i103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bd0eebe3aef7a999674730827a1bbd88"/>
            <o:lock v:ext="edit" aspectratio="t"/>
            <w10:wrap type="none"/>
            <w10:anchorlock/>
          </v:shape>
          <o:OLEObject Type="Embed" ProgID="Equation.DSMT4" ShapeID="_x0000_i1034" DrawAspect="Content" ObjectID="_1468075734" r:id="rId45">
            <o:LockedField>false</o:LockedField>
          </o:OLEObject>
        </w:object>
      </w:r>
      <w:r>
        <w:rPr>
          <w:color w:val="000000"/>
        </w:rPr>
        <w:tab/>
      </w:r>
      <w:r>
        <w:rPr>
          <w:color w:val="000000"/>
        </w:rPr>
        <w:t xml:space="preserve">D. </w:t>
      </w:r>
      <w:r>
        <w:rPr>
          <w:rFonts w:ascii="宋体" w:hAnsi="宋体" w:eastAsia="宋体" w:cs="宋体"/>
          <w:color w:val="000000"/>
        </w:rPr>
        <w:t>该滑轮的机械效率为</w:t>
      </w:r>
      <w:r>
        <w:rPr>
          <w:rFonts w:ascii="Times New Roman" w:hAnsi="Times New Roman" w:eastAsia="Times New Roman" w:cs="Times New Roman"/>
          <w:color w:val="000000"/>
        </w:rPr>
        <w:t>80%</w:t>
      </w:r>
    </w:p>
    <w:p>
      <w:pPr>
        <w:spacing w:line="360" w:lineRule="auto"/>
        <w:jc w:val="left"/>
        <w:textAlignment w:val="center"/>
        <w:rPr>
          <w:color w:val="000000"/>
        </w:rPr>
      </w:pPr>
      <w:r>
        <w:rPr>
          <w:color w:val="000000"/>
        </w:rPr>
        <w:t xml:space="preserve">12. </w:t>
      </w:r>
      <w:r>
        <w:object>
          <v:shape id="_x0000_i1035" o:spt="75" alt="学科网(www.zxxk.com)--教育资源门户，提供试卷、教案、课件、论文、素材以及各类教学资源下载，还有大量而丰富的教学相关资讯！" type="#_x0000_t75" style="height:18pt;width:79.5pt;" o:ole="t" filled="f" o:preferrelative="t" stroked="f" coordsize="21600,21600">
            <v:path/>
            <v:fill on="f" focussize="0,0"/>
            <v:stroke on="f" joinstyle="miter"/>
            <v:imagedata r:id="rId48" o:title="eqId4b14cd7c66fc59d0b787d77670c43749"/>
            <o:lock v:ext="edit" aspectratio="t"/>
            <w10:wrap type="none"/>
            <w10:anchorlock/>
          </v:shape>
          <o:OLEObject Type="Embed" ProgID="Equation.DSMT4" ShapeID="_x0000_i1035" DrawAspect="Content" ObjectID="_1468075735" r:id="rId47">
            <o:LockedField>false</o:LockedField>
          </o:OLEObject>
        </w:object>
      </w:r>
      <w:r>
        <w:rPr>
          <w:rFonts w:ascii="宋体" w:hAnsi="宋体" w:eastAsia="宋体" w:cs="宋体"/>
          <w:color w:val="000000"/>
        </w:rPr>
        <w:t>是两种盐。</w:t>
      </w:r>
      <w:r>
        <w:object>
          <v:shape id="_x0000_i1036"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50" o:title="eqIdcea839895d757f383279e93460e30563"/>
            <o:lock v:ext="edit" aspectratio="t"/>
            <w10:wrap type="none"/>
            <w10:anchorlock/>
          </v:shape>
          <o:OLEObject Type="Embed" ProgID="Equation.DSMT4" ShapeID="_x0000_i1036" DrawAspect="Content" ObjectID="_1468075736" r:id="rId49">
            <o:LockedField>false</o:LockedField>
          </o:OLEObject>
        </w:object>
      </w:r>
      <w:r>
        <w:rPr>
          <w:rFonts w:ascii="宋体" w:hAnsi="宋体" w:eastAsia="宋体" w:cs="宋体"/>
          <w:color w:val="000000"/>
        </w:rPr>
        <w:t>时，</w:t>
      </w:r>
      <w:r>
        <w:object>
          <v:shape id="_x0000_i1037"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2" o:title="eqId648b45686eba2e2cb73251542a27e54a"/>
            <o:lock v:ext="edit" aspectratio="t"/>
            <w10:wrap type="none"/>
            <w10:anchorlock/>
          </v:shape>
          <o:OLEObject Type="Embed" ProgID="Equation.DSMT4" ShapeID="_x0000_i1037" DrawAspect="Content" ObjectID="_1468075737" r:id="rId51">
            <o:LockedField>false</o:LockedField>
          </o:OLEObject>
        </w:object>
      </w:r>
      <w:r>
        <w:rPr>
          <w:rFonts w:ascii="宋体" w:hAnsi="宋体" w:eastAsia="宋体" w:cs="宋体"/>
          <w:color w:val="000000"/>
        </w:rPr>
        <w:t>的溶解度为</w:t>
      </w:r>
      <w:r>
        <w:object>
          <v:shape id="_x0000_i1038"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54" o:title="eqIdd253676c2b32cf6bbc023b30e72d4e3c"/>
            <o:lock v:ext="edit" aspectratio="t"/>
            <w10:wrap type="none"/>
            <w10:anchorlock/>
          </v:shape>
          <o:OLEObject Type="Embed" ProgID="Equation.DSMT4" ShapeID="_x0000_i1038" DrawAspect="Content" ObjectID="_1468075738" r:id="rId53">
            <o:LockedField>false</o:LockedField>
          </o:OLEObject>
        </w:object>
      </w:r>
      <w:r>
        <w:rPr>
          <w:rFonts w:ascii="宋体" w:hAnsi="宋体" w:eastAsia="宋体" w:cs="宋体"/>
          <w:color w:val="000000"/>
        </w:rPr>
        <w:t>水，</w:t>
      </w:r>
      <w:r>
        <w:object>
          <v:shape id="_x0000_i1039"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56" o:title="eqId8c4510204f14e77cf66f16d43ca17a27"/>
            <o:lock v:ext="edit" aspectratio="t"/>
            <w10:wrap type="none"/>
            <w10:anchorlock/>
          </v:shape>
          <o:OLEObject Type="Embed" ProgID="Equation.DSMT4" ShapeID="_x0000_i1039" DrawAspect="Content" ObjectID="_1468075739" r:id="rId55">
            <o:LockedField>false</o:LockedField>
          </o:OLEObject>
        </w:object>
      </w:r>
      <w:r>
        <w:rPr>
          <w:rFonts w:ascii="宋体" w:hAnsi="宋体" w:eastAsia="宋体" w:cs="宋体"/>
          <w:color w:val="000000"/>
        </w:rPr>
        <w:t>的溶解度为</w:t>
      </w:r>
      <w:r>
        <w:object>
          <v:shape id="_x0000_i1040"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58" o:title="eqIde5c8e8ab84cce5ffb0e8e88b87888a3c"/>
            <o:lock v:ext="edit" aspectratio="t"/>
            <w10:wrap type="none"/>
            <w10:anchorlock/>
          </v:shape>
          <o:OLEObject Type="Embed" ProgID="Equation.DSMT4" ShapeID="_x0000_i1040" DrawAspect="Content" ObjectID="_1468075740" r:id="rId57">
            <o:LockedField>false</o:LockedField>
          </o:OLEObject>
        </w:object>
      </w:r>
      <w:r>
        <w:rPr>
          <w:rFonts w:ascii="宋体" w:hAnsi="宋体" w:eastAsia="宋体" w:cs="宋体"/>
          <w:color w:val="000000"/>
        </w:rPr>
        <w:t>水。取这两种盐各</w:t>
      </w:r>
      <w:r>
        <w:object>
          <v:shape id="_x0000_i1041"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60" o:title="eqIda5c50bcf6f0095750dd8b3eef6b8746d"/>
            <o:lock v:ext="edit" aspectratio="t"/>
            <w10:wrap type="none"/>
            <w10:anchorlock/>
          </v:shape>
          <o:OLEObject Type="Embed" ProgID="Equation.DSMT4" ShapeID="_x0000_i1041" DrawAspect="Content" ObjectID="_1468075741" r:id="rId59">
            <o:LockedField>false</o:LockedField>
          </o:OLEObject>
        </w:object>
      </w:r>
      <w:r>
        <w:rPr>
          <w:rFonts w:ascii="宋体" w:hAnsi="宋体" w:eastAsia="宋体" w:cs="宋体"/>
          <w:color w:val="000000"/>
        </w:rPr>
        <w:t>，按图示进行实验。下列说法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2295525" cy="1438275"/>
            <wp:effectExtent l="0" t="0" r="317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2295525" cy="14382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盐</w:t>
      </w:r>
      <w:r>
        <w:rPr>
          <w:rFonts w:ascii="Times New Roman" w:hAnsi="Times New Roman" w:eastAsia="Times New Roman" w:cs="Times New Roman"/>
          <w:color w:val="000000"/>
        </w:rPr>
        <w:t>A</w:t>
      </w:r>
      <w:r>
        <w:rPr>
          <w:rFonts w:ascii="宋体" w:hAnsi="宋体" w:eastAsia="宋体" w:cs="宋体"/>
          <w:color w:val="000000"/>
        </w:rPr>
        <w:t>是</w:t>
      </w:r>
      <w:r>
        <w:object>
          <v:shape id="_x0000_i1042"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2" o:title="eqId648b45686eba2e2cb73251542a27e54a"/>
            <o:lock v:ext="edit" aspectratio="t"/>
            <w10:wrap type="none"/>
            <w10:anchorlock/>
          </v:shape>
          <o:OLEObject Type="Embed" ProgID="Equation.DSMT4" ShapeID="_x0000_i1042" DrawAspect="Content" ObjectID="_1468075742" r:id="rId62">
            <o:LockedField>false</o:LockedField>
          </o:OLEObject>
        </w:object>
      </w:r>
      <w:r>
        <w:rPr>
          <w:color w:val="000000"/>
        </w:rPr>
        <w:tab/>
      </w:r>
      <w:r>
        <w:rPr>
          <w:color w:val="000000"/>
        </w:rPr>
        <w:t xml:space="preserve">B. </w:t>
      </w:r>
      <w:r>
        <w:rPr>
          <w:rFonts w:ascii="宋体" w:hAnsi="宋体" w:eastAsia="宋体" w:cs="宋体"/>
          <w:color w:val="000000"/>
        </w:rPr>
        <w:t>①中加足量的水可使未溶的盐</w:t>
      </w:r>
      <w:r>
        <w:rPr>
          <w:rFonts w:ascii="Times New Roman" w:hAnsi="Times New Roman" w:eastAsia="Times New Roman" w:cs="Times New Roman"/>
          <w:color w:val="000000"/>
        </w:rPr>
        <w:t>A</w:t>
      </w:r>
      <w:r>
        <w:rPr>
          <w:rFonts w:ascii="宋体" w:hAnsi="宋体" w:eastAsia="宋体" w:cs="宋体"/>
          <w:color w:val="000000"/>
        </w:rPr>
        <w:t>溶解</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②中溶液为不饱和溶液</w:t>
      </w:r>
      <w:r>
        <w:rPr>
          <w:color w:val="000000"/>
        </w:rPr>
        <w:tab/>
      </w:r>
      <w:r>
        <w:rPr>
          <w:color w:val="000000"/>
        </w:rPr>
        <w:t xml:space="preserve">D. </w:t>
      </w:r>
      <w:r>
        <w:rPr>
          <w:rFonts w:ascii="宋体" w:hAnsi="宋体" w:eastAsia="宋体" w:cs="宋体"/>
          <w:color w:val="000000"/>
        </w:rPr>
        <w:t>②中溶液溶质质量分数为</w:t>
      </w:r>
      <w:r>
        <w:rPr>
          <w:rFonts w:ascii="Times New Roman" w:hAnsi="Times New Roman" w:eastAsia="Times New Roman" w:cs="Times New Roman"/>
          <w:color w:val="000000"/>
        </w:rPr>
        <w:t>45.8%</w:t>
      </w:r>
    </w:p>
    <w:p>
      <w:pPr>
        <w:spacing w:line="360" w:lineRule="auto"/>
        <w:jc w:val="left"/>
        <w:textAlignment w:val="center"/>
        <w:rPr>
          <w:color w:val="000000"/>
        </w:rPr>
      </w:pPr>
      <w:r>
        <w:rPr>
          <w:color w:val="000000"/>
        </w:rPr>
        <w:t xml:space="preserve">13. </w:t>
      </w:r>
      <w:r>
        <w:rPr>
          <w:rFonts w:ascii="宋体" w:hAnsi="宋体" w:eastAsia="宋体" w:cs="宋体"/>
          <w:color w:val="000000"/>
        </w:rPr>
        <w:t>用显微镜观察洋葱表皮细胞的实验过程中，视野中出现以下现象，通过操作可以达到相应目的的是（　　）</w:t>
      </w:r>
    </w:p>
    <w:p>
      <w:pPr>
        <w:spacing w:line="360" w:lineRule="auto"/>
        <w:jc w:val="left"/>
        <w:textAlignment w:val="center"/>
        <w:rPr>
          <w:color w:val="000000"/>
        </w:rPr>
      </w:pPr>
      <w:r>
        <w:rPr>
          <w:color w:val="000000"/>
        </w:rPr>
        <w:drawing>
          <wp:inline distT="0" distB="0" distL="114300" distR="114300">
            <wp:extent cx="5238750" cy="960120"/>
            <wp:effectExtent l="0" t="0" r="6350" b="508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5238750" cy="960586"/>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针对现象甲，换成高倍物镜，可使视野变明亮</w:t>
      </w:r>
    </w:p>
    <w:p>
      <w:pPr>
        <w:spacing w:line="360" w:lineRule="auto"/>
        <w:jc w:val="left"/>
        <w:textAlignment w:val="center"/>
        <w:rPr>
          <w:color w:val="000000"/>
        </w:rPr>
      </w:pPr>
      <w:r>
        <w:rPr>
          <w:color w:val="000000"/>
        </w:rPr>
        <w:t xml:space="preserve">B. </w:t>
      </w:r>
      <w:r>
        <w:rPr>
          <w:rFonts w:ascii="宋体" w:hAnsi="宋体" w:eastAsia="宋体" w:cs="宋体"/>
          <w:color w:val="000000"/>
        </w:rPr>
        <w:t>针对现象乙，向左上方移动装片，可使右下角的物像位于视野中央</w:t>
      </w:r>
    </w:p>
    <w:p>
      <w:pPr>
        <w:spacing w:line="360" w:lineRule="auto"/>
        <w:jc w:val="left"/>
        <w:textAlignment w:val="center"/>
        <w:rPr>
          <w:color w:val="000000"/>
        </w:rPr>
      </w:pPr>
      <w:r>
        <w:rPr>
          <w:color w:val="000000"/>
        </w:rPr>
        <w:t xml:space="preserve">C. </w:t>
      </w:r>
      <w:r>
        <w:rPr>
          <w:rFonts w:ascii="宋体" w:hAnsi="宋体" w:eastAsia="宋体" w:cs="宋体"/>
          <w:color w:val="000000"/>
        </w:rPr>
        <w:t>针对现象丙，调节细准焦螺旋，可使物像清晰</w:t>
      </w:r>
    </w:p>
    <w:p>
      <w:pPr>
        <w:spacing w:line="360" w:lineRule="auto"/>
        <w:jc w:val="left"/>
        <w:textAlignment w:val="center"/>
        <w:rPr>
          <w:color w:val="000000"/>
        </w:rPr>
      </w:pPr>
      <w:r>
        <w:rPr>
          <w:color w:val="000000"/>
        </w:rPr>
        <w:t xml:space="preserve">D. </w:t>
      </w:r>
      <w:r>
        <w:rPr>
          <w:rFonts w:ascii="宋体" w:hAnsi="宋体" w:eastAsia="宋体" w:cs="宋体"/>
          <w:color w:val="000000"/>
        </w:rPr>
        <w:t>针对现象丁，调用大光圈，可使黑圈消失</w:t>
      </w:r>
    </w:p>
    <w:p>
      <w:pPr>
        <w:spacing w:line="360" w:lineRule="auto"/>
        <w:jc w:val="left"/>
        <w:textAlignment w:val="center"/>
        <w:rPr>
          <w:color w:val="000000"/>
        </w:rPr>
      </w:pPr>
      <w:r>
        <w:rPr>
          <w:color w:val="000000"/>
        </w:rPr>
        <w:t xml:space="preserve">14. </w:t>
      </w:r>
      <w:r>
        <w:rPr>
          <w:rFonts w:ascii="宋体" w:hAnsi="宋体" w:eastAsia="宋体" w:cs="宋体"/>
          <w:color w:val="000000"/>
        </w:rPr>
        <w:t>有一包固体样品，可能含氯化铁、硫酸钠、氢氧化钡、氢氧化钠中的一种或几种。小宁进行了如下实验：</w:t>
      </w:r>
    </w:p>
    <w:p>
      <w:pPr>
        <w:spacing w:line="360" w:lineRule="auto"/>
        <w:jc w:val="left"/>
        <w:textAlignment w:val="center"/>
        <w:rPr>
          <w:color w:val="000000"/>
        </w:rPr>
      </w:pPr>
      <w:r>
        <w:rPr>
          <w:color w:val="000000"/>
        </w:rPr>
        <w:drawing>
          <wp:inline distT="0" distB="0" distL="114300" distR="114300">
            <wp:extent cx="3657600" cy="828675"/>
            <wp:effectExtent l="0" t="0" r="0"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3657600" cy="8286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根据实验现象，下列判断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滤液丙中含有氯化铁</w:t>
      </w:r>
    </w:p>
    <w:p>
      <w:pPr>
        <w:spacing w:line="360" w:lineRule="auto"/>
        <w:jc w:val="left"/>
        <w:textAlignment w:val="center"/>
        <w:rPr>
          <w:color w:val="000000"/>
        </w:rPr>
      </w:pPr>
      <w:r>
        <w:rPr>
          <w:color w:val="000000"/>
        </w:rPr>
        <w:t xml:space="preserve">B. </w:t>
      </w:r>
      <w:r>
        <w:rPr>
          <w:rFonts w:ascii="宋体" w:hAnsi="宋体" w:eastAsia="宋体" w:cs="宋体"/>
          <w:color w:val="000000"/>
        </w:rPr>
        <w:t>沉淀乙为氢氧化铁、硫酸钡</w:t>
      </w:r>
    </w:p>
    <w:p>
      <w:pPr>
        <w:spacing w:line="360" w:lineRule="auto"/>
        <w:jc w:val="left"/>
        <w:textAlignment w:val="center"/>
        <w:rPr>
          <w:color w:val="000000"/>
        </w:rPr>
      </w:pPr>
      <w:r>
        <w:rPr>
          <w:color w:val="000000"/>
        </w:rPr>
        <w:t xml:space="preserve">C. </w:t>
      </w:r>
      <w:r>
        <w:rPr>
          <w:rFonts w:ascii="宋体" w:hAnsi="宋体" w:eastAsia="宋体" w:cs="宋体"/>
          <w:color w:val="000000"/>
        </w:rPr>
        <w:t>滤液甲中一定不存在氢氧化钠</w:t>
      </w:r>
    </w:p>
    <w:p>
      <w:pPr>
        <w:spacing w:line="360" w:lineRule="auto"/>
        <w:jc w:val="left"/>
        <w:textAlignment w:val="center"/>
        <w:rPr>
          <w:color w:val="000000"/>
        </w:rPr>
      </w:pPr>
      <w:r>
        <w:rPr>
          <w:color w:val="000000"/>
        </w:rPr>
        <w:t xml:space="preserve">D. </w:t>
      </w:r>
      <w:r>
        <w:rPr>
          <w:rFonts w:ascii="宋体" w:hAnsi="宋体" w:eastAsia="宋体" w:cs="宋体"/>
          <w:color w:val="000000"/>
        </w:rPr>
        <w:t>样品中一定有氯化铁、硫酸钠、氢氧化钡</w:t>
      </w:r>
    </w:p>
    <w:p>
      <w:pPr>
        <w:spacing w:line="360" w:lineRule="auto"/>
        <w:jc w:val="left"/>
        <w:textAlignment w:val="center"/>
        <w:rPr>
          <w:color w:val="000000"/>
        </w:rPr>
      </w:pPr>
      <w:r>
        <w:rPr>
          <w:color w:val="000000"/>
        </w:rPr>
        <w:t xml:space="preserve">15. </w:t>
      </w:r>
      <w:r>
        <w:rPr>
          <w:rFonts w:ascii="宋体" w:hAnsi="宋体" w:eastAsia="宋体" w:cs="宋体"/>
          <w:color w:val="000000"/>
        </w:rPr>
        <w:t>如图，电路中电流</w:t>
      </w:r>
      <w:r>
        <w:rPr>
          <w:rFonts w:ascii="Times New Roman" w:hAnsi="Times New Roman" w:eastAsia="Times New Roman" w:cs="Times New Roman"/>
          <w:i/>
          <w:color w:val="000000"/>
        </w:rPr>
        <w:t>I</w:t>
      </w:r>
      <w:r>
        <w:rPr>
          <w:rFonts w:ascii="宋体" w:hAnsi="宋体" w:eastAsia="宋体" w:cs="宋体"/>
          <w:color w:val="000000"/>
        </w:rPr>
        <w:t>大小始终不变，</w:t>
      </w:r>
      <w:r>
        <w:object>
          <v:shape id="_x0000_i104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66" o:title="eqIdbe9b4a83b9aebebf29de0c4406ebf894"/>
            <o:lock v:ext="edit" aspectratio="t"/>
            <w10:wrap type="none"/>
            <w10:anchorlock/>
          </v:shape>
          <o:OLEObject Type="Embed" ProgID="Equation.DSMT4" ShapeID="_x0000_i1043" DrawAspect="Content" ObjectID="_1468075743" r:id="rId65">
            <o:LockedField>false</o:LockedField>
          </o:OLEObject>
        </w:object>
      </w:r>
      <w:r>
        <w:rPr>
          <w:rFonts w:ascii="宋体" w:hAnsi="宋体" w:eastAsia="宋体" w:cs="宋体"/>
          <w:color w:val="000000"/>
        </w:rPr>
        <w:t>为定值电阻。闭合开关</w:t>
      </w:r>
      <w:r>
        <w:rPr>
          <w:rFonts w:ascii="Times New Roman" w:hAnsi="Times New Roman" w:eastAsia="Times New Roman" w:cs="Times New Roman"/>
          <w:color w:val="000000"/>
        </w:rPr>
        <w:t>S</w:t>
      </w:r>
      <w:r>
        <w:rPr>
          <w:rFonts w:ascii="宋体" w:hAnsi="宋体" w:eastAsia="宋体" w:cs="宋体"/>
          <w:color w:val="000000"/>
        </w:rPr>
        <w:t>，据电压表示数</w:t>
      </w:r>
      <w:r>
        <w:rPr>
          <w:rFonts w:ascii="Times New Roman" w:hAnsi="Times New Roman" w:eastAsia="Times New Roman" w:cs="Times New Roman"/>
          <w:i/>
          <w:color w:val="000000"/>
        </w:rPr>
        <w:t>U</w:t>
      </w:r>
      <w:r>
        <w:rPr>
          <w:rFonts w:ascii="宋体" w:hAnsi="宋体" w:eastAsia="宋体" w:cs="宋体"/>
          <w:color w:val="000000"/>
        </w:rPr>
        <w:t>与电阻箱阻值</w:t>
      </w:r>
      <w:r>
        <w:rPr>
          <w:rFonts w:ascii="Times New Roman" w:hAnsi="Times New Roman" w:eastAsia="Times New Roman" w:cs="Times New Roman"/>
          <w:i/>
          <w:color w:val="000000"/>
        </w:rPr>
        <w:t>R</w:t>
      </w:r>
      <w:r>
        <w:rPr>
          <w:rFonts w:ascii="宋体" w:hAnsi="宋体" w:eastAsia="宋体" w:cs="宋体"/>
          <w:color w:val="000000"/>
        </w:rPr>
        <w:t>的大小关系可以绘制</w:t>
      </w:r>
      <w:r>
        <w:object>
          <v:shape id="_x0000_i1044"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68" o:title="eqId20a843b36474b243cc5507721d3f9762"/>
            <o:lock v:ext="edit" aspectratio="t"/>
            <w10:wrap type="none"/>
            <w10:anchorlock/>
          </v:shape>
          <o:OLEObject Type="Embed" ProgID="Equation.DSMT4" ShapeID="_x0000_i1044" DrawAspect="Content" ObjectID="_1468075744" r:id="rId67">
            <o:LockedField>false</o:LockedField>
          </o:OLEObject>
        </w:object>
      </w:r>
      <w:r>
        <w:rPr>
          <w:rFonts w:ascii="宋体" w:hAnsi="宋体" w:eastAsia="宋体" w:cs="宋体"/>
          <w:color w:val="000000"/>
        </w:rPr>
        <w:t>图线①；断开开关</w:t>
      </w:r>
      <w:r>
        <w:rPr>
          <w:rFonts w:ascii="Times New Roman" w:hAnsi="Times New Roman" w:eastAsia="Times New Roman" w:cs="Times New Roman"/>
          <w:color w:val="000000"/>
        </w:rPr>
        <w:t>S</w:t>
      </w:r>
      <w:r>
        <w:rPr>
          <w:rFonts w:ascii="宋体" w:hAnsi="宋体" w:eastAsia="宋体" w:cs="宋体"/>
          <w:color w:val="000000"/>
        </w:rPr>
        <w:t>，据电压表示数</w:t>
      </w:r>
      <w:r>
        <w:rPr>
          <w:rFonts w:ascii="Times New Roman" w:hAnsi="Times New Roman" w:eastAsia="Times New Roman" w:cs="Times New Roman"/>
          <w:i/>
          <w:color w:val="000000"/>
        </w:rPr>
        <w:t>U</w:t>
      </w:r>
      <w:r>
        <w:rPr>
          <w:rFonts w:ascii="宋体" w:hAnsi="宋体" w:eastAsia="宋体" w:cs="宋体"/>
          <w:color w:val="000000"/>
        </w:rPr>
        <w:t>与电阻箱阻值</w:t>
      </w:r>
      <w:r>
        <w:rPr>
          <w:rFonts w:ascii="Times New Roman" w:hAnsi="Times New Roman" w:eastAsia="Times New Roman" w:cs="Times New Roman"/>
          <w:i/>
          <w:color w:val="000000"/>
        </w:rPr>
        <w:t>R</w:t>
      </w:r>
      <w:r>
        <w:rPr>
          <w:rFonts w:ascii="宋体" w:hAnsi="宋体" w:eastAsia="宋体" w:cs="宋体"/>
          <w:color w:val="000000"/>
        </w:rPr>
        <w:t>的大小关系可以绘制</w:t>
      </w:r>
      <w:r>
        <w:object>
          <v:shape id="_x0000_i1045"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68" o:title="eqId20a843b36474b243cc5507721d3f9762"/>
            <o:lock v:ext="edit" aspectratio="t"/>
            <w10:wrap type="none"/>
            <w10:anchorlock/>
          </v:shape>
          <o:OLEObject Type="Embed" ProgID="Equation.DSMT4" ShapeID="_x0000_i1045" DrawAspect="Content" ObjectID="_1468075745" r:id="rId69">
            <o:LockedField>false</o:LockedField>
          </o:OLEObject>
        </w:object>
      </w:r>
      <w:r>
        <w:rPr>
          <w:rFonts w:ascii="宋体" w:hAnsi="宋体" w:eastAsia="宋体" w:cs="宋体"/>
          <w:color w:val="000000"/>
        </w:rPr>
        <w:t>图线②。把</w:t>
      </w:r>
      <w:r>
        <w:object>
          <v:shape id="_x0000_i1046" o:spt="75" alt="学科网(www.zxxk.com)--教育资源门户，提供试卷、教案、课件、论文、素材以及各类教学资源下载，还有大量而丰富的教学相关资讯！" type="#_x0000_t75" style="height:18.15pt;width:19pt;" o:ole="t" filled="f" o:preferrelative="t" stroked="f" coordsize="21600,21600">
            <v:path/>
            <v:fill on="f" focussize="0,0"/>
            <v:stroke on="f" joinstyle="miter"/>
            <v:imagedata r:id="rId71" o:title="eqId23c0e4f446602781d9fc1c6fea4cd0fc"/>
            <o:lock v:ext="edit" aspectratio="t"/>
            <w10:wrap type="none"/>
            <w10:anchorlock/>
          </v:shape>
          <o:OLEObject Type="Embed" ProgID="Equation.DSMT4" ShapeID="_x0000_i1046" DrawAspect="Content" ObjectID="_1468075746" r:id="rId70">
            <o:LockedField>false</o:LockedField>
          </o:OLEObject>
        </w:object>
      </w:r>
      <w:r>
        <w:rPr>
          <w:rFonts w:ascii="宋体" w:hAnsi="宋体" w:eastAsia="宋体" w:cs="宋体"/>
          <w:color w:val="000000"/>
        </w:rPr>
        <w:t>记为</w:t>
      </w:r>
      <w:r>
        <w:object>
          <v:shape id="_x0000_i1047"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73" o:title="eqIddbe5cb81b72e94f92d2aaecd553daac2"/>
            <o:lock v:ext="edit" aspectratio="t"/>
            <w10:wrap type="none"/>
            <w10:anchorlock/>
          </v:shape>
          <o:OLEObject Type="Embed" ProgID="Equation.DSMT4" ShapeID="_x0000_i1047" DrawAspect="Content" ObjectID="_1468075747" r:id="rId72">
            <o:LockedField>false</o:LockedField>
          </o:OLEObject>
        </w:object>
      </w:r>
      <w:r>
        <w:rPr>
          <w:rFonts w:ascii="宋体" w:hAnsi="宋体" w:eastAsia="宋体" w:cs="宋体"/>
          <w:color w:val="000000"/>
        </w:rPr>
        <w:t>，下列能正确表示图线①、②的是（　　）</w:t>
      </w:r>
    </w:p>
    <w:p>
      <w:pPr>
        <w:spacing w:line="360" w:lineRule="auto"/>
        <w:jc w:val="left"/>
        <w:textAlignment w:val="center"/>
        <w:rPr>
          <w:color w:val="000000"/>
        </w:rPr>
      </w:pPr>
      <w:r>
        <w:rPr>
          <w:color w:val="000000"/>
        </w:rPr>
        <w:drawing>
          <wp:inline distT="0" distB="0" distL="114300" distR="114300">
            <wp:extent cx="2457450" cy="914400"/>
            <wp:effectExtent l="0" t="0" r="635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2457450" cy="9144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752600" cy="1657350"/>
            <wp:effectExtent l="0" t="0" r="0"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1752600" cy="16573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619250" cy="1533525"/>
            <wp:effectExtent l="0" t="0" r="6350"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1619250" cy="1533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657350" cy="1676400"/>
            <wp:effectExtent l="0" t="0" r="635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1657350" cy="16764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685925" cy="1704975"/>
            <wp:effectExtent l="0" t="0" r="3175" b="952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78"/>
                    <a:stretch>
                      <a:fillRect/>
                    </a:stretch>
                  </pic:blipFill>
                  <pic:spPr>
                    <a:xfrm>
                      <a:off x="0" y="0"/>
                      <a:ext cx="1685925" cy="1704975"/>
                    </a:xfrm>
                    <a:prstGeom prst="rect">
                      <a:avLst/>
                    </a:prstGeom>
                  </pic:spPr>
                </pic:pic>
              </a:graphicData>
            </a:graphic>
          </wp:inline>
        </w:drawing>
      </w:r>
      <w:r>
        <w:rPr>
          <w:color w:val="000000"/>
        </w:rPr>
        <w:t xml:space="preserve">  </w:t>
      </w:r>
    </w:p>
    <w:p>
      <w:pPr>
        <w:spacing w:line="360" w:lineRule="auto"/>
        <w:jc w:val="center"/>
        <w:textAlignment w:val="center"/>
        <w:rPr>
          <w:color w:val="000000"/>
        </w:rPr>
      </w:pPr>
      <w:r>
        <w:rPr>
          <w:rFonts w:ascii="宋体" w:hAnsi="宋体" w:eastAsia="宋体" w:cs="宋体"/>
          <w:b/>
          <w:color w:val="000000"/>
          <w:sz w:val="24"/>
        </w:rPr>
        <w:t>试题卷Ⅱ</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番茄果实是我们熟悉的果蔬。</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）成熟的番茄果皮颜色有红、有黄，这种性状由</w:t>
      </w:r>
      <w:r>
        <w:rPr>
          <w:rFonts w:ascii="Times New Roman" w:hAnsi="Times New Roman" w:eastAsia="Times New Roman" w:cs="Times New Roman"/>
          <w:color w:val="000000"/>
        </w:rPr>
        <w:t>DNA</w:t>
      </w:r>
      <w:r>
        <w:rPr>
          <w:rFonts w:ascii="宋体" w:hAnsi="宋体" w:eastAsia="宋体" w:cs="宋体"/>
          <w:color w:val="000000"/>
        </w:rPr>
        <w:t>上的</w:t>
      </w:r>
      <w:r>
        <w:rPr>
          <w:color w:val="000000"/>
        </w:rPr>
        <w:t>_________</w:t>
      </w:r>
      <w:r>
        <w:rPr>
          <w:rFonts w:ascii="宋体" w:hAnsi="宋体" w:eastAsia="宋体" w:cs="宋体"/>
          <w:color w:val="000000"/>
        </w:rPr>
        <w:t>决定。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）番茄植株开花后，待雌蕊中卵细胞受精完成，花的其他结构先后枯萎或凋落，</w:t>
      </w:r>
      <w:r>
        <w:rPr>
          <w:color w:val="000000"/>
        </w:rPr>
        <w:t>_________</w:t>
      </w:r>
      <w:r>
        <w:rPr>
          <w:rFonts w:ascii="宋体" w:hAnsi="宋体" w:eastAsia="宋体" w:cs="宋体"/>
          <w:color w:val="000000"/>
        </w:rPr>
        <w:t>发育成果实。</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）番茄幼苗可用嫁接等方法培育，嫁接属于</w:t>
      </w:r>
      <w:r>
        <w:rPr>
          <w:color w:val="000000"/>
        </w:rPr>
        <w:t>_________</w:t>
      </w:r>
      <w:r>
        <w:rPr>
          <w:rFonts w:ascii="宋体" w:hAnsi="宋体" w:eastAsia="宋体" w:cs="宋体"/>
          <w:color w:val="000000"/>
        </w:rPr>
        <w:t>（填“有性”或“无性”）生殖。</w:t>
      </w:r>
    </w:p>
    <w:p>
      <w:pPr>
        <w:spacing w:line="360" w:lineRule="auto"/>
        <w:jc w:val="left"/>
        <w:textAlignment w:val="center"/>
        <w:rPr>
          <w:color w:val="000000"/>
        </w:rPr>
      </w:pPr>
      <w:r>
        <w:rPr>
          <w:color w:val="000000"/>
        </w:rPr>
        <w:t xml:space="preserve">17. </w:t>
      </w:r>
      <w:r>
        <w:rPr>
          <w:rFonts w:ascii="宋体" w:hAnsi="宋体" w:eastAsia="宋体" w:cs="宋体"/>
          <w:color w:val="000000"/>
        </w:rPr>
        <w:t>为了比较液体</w:t>
      </w:r>
      <w:r>
        <w:rPr>
          <w:rFonts w:ascii="Times New Roman" w:hAnsi="Times New Roman" w:eastAsia="Times New Roman" w:cs="Times New Roman"/>
          <w:i/>
          <w:color w:val="000000"/>
        </w:rPr>
        <w:t>a</w:t>
      </w:r>
      <w:r>
        <w:rPr>
          <w:rFonts w:ascii="宋体" w:hAnsi="宋体" w:eastAsia="宋体" w:cs="宋体"/>
          <w:color w:val="000000"/>
        </w:rPr>
        <w:t>和液体</w:t>
      </w:r>
      <w:r>
        <w:rPr>
          <w:rFonts w:ascii="Times New Roman" w:hAnsi="Times New Roman" w:eastAsia="Times New Roman" w:cs="Times New Roman"/>
          <w:i/>
          <w:color w:val="000000"/>
        </w:rPr>
        <w:t>b</w:t>
      </w:r>
      <w:r>
        <w:rPr>
          <w:rFonts w:ascii="宋体" w:hAnsi="宋体" w:eastAsia="宋体" w:cs="宋体"/>
          <w:color w:val="000000"/>
        </w:rPr>
        <w:t>的比热大小，小宁分别称取相同质量的</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，在初温相同条件下，利用如图所示装置在沸水中加热；</w:t>
      </w:r>
    </w:p>
    <w:p>
      <w:pPr>
        <w:spacing w:line="360" w:lineRule="auto"/>
        <w:jc w:val="left"/>
        <w:textAlignment w:val="center"/>
        <w:rPr>
          <w:color w:val="000000"/>
        </w:rPr>
      </w:pPr>
      <w:r>
        <w:rPr>
          <w:color w:val="000000"/>
        </w:rPr>
        <w:drawing>
          <wp:inline distT="0" distB="0" distL="114300" distR="114300">
            <wp:extent cx="1828800" cy="1847850"/>
            <wp:effectExtent l="0" t="0" r="0"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1828800" cy="1847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）做功和热传递是改变物体内能的两种途径。本实验中，液体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内能增加的途径是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）实验过程中，小宁观察到温度计甲的示数变化始终比乙快。由此可知，液体</w:t>
      </w:r>
      <w:r>
        <w:rPr>
          <w:rFonts w:ascii="Times New Roman" w:hAnsi="Times New Roman" w:eastAsia="Times New Roman" w:cs="Times New Roman"/>
          <w:i/>
          <w:color w:val="000000"/>
        </w:rPr>
        <w:t>a</w:t>
      </w:r>
      <w:r>
        <w:rPr>
          <w:rFonts w:ascii="宋体" w:hAnsi="宋体" w:eastAsia="宋体" w:cs="宋体"/>
          <w:color w:val="000000"/>
        </w:rPr>
        <w:t>的比热</w:t>
      </w:r>
      <w:r>
        <w:object>
          <v:shape id="_x0000_i1048"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81" o:title="eqId10d3fa11edf12732d0b4eb51fdd393ce"/>
            <o:lock v:ext="edit" aspectratio="t"/>
            <w10:wrap type="none"/>
            <w10:anchorlock/>
          </v:shape>
          <o:OLEObject Type="Embed" ProgID="Equation.DSMT4" ShapeID="_x0000_i1048" DrawAspect="Content" ObjectID="_1468075748" r:id="rId80">
            <o:LockedField>false</o:LockedField>
          </o:OLEObject>
        </w:object>
      </w:r>
      <w:r>
        <w:rPr>
          <w:rFonts w:ascii="宋体" w:hAnsi="宋体" w:eastAsia="宋体" w:cs="宋体"/>
          <w:color w:val="000000"/>
        </w:rPr>
        <w:t>与液体</w:t>
      </w:r>
      <w:r>
        <w:rPr>
          <w:rFonts w:ascii="Times New Roman" w:hAnsi="Times New Roman" w:eastAsia="Times New Roman" w:cs="Times New Roman"/>
          <w:i/>
          <w:color w:val="000000"/>
        </w:rPr>
        <w:t>b</w:t>
      </w:r>
      <w:r>
        <w:rPr>
          <w:rFonts w:ascii="宋体" w:hAnsi="宋体" w:eastAsia="宋体" w:cs="宋体"/>
          <w:color w:val="000000"/>
        </w:rPr>
        <w:t>的比热</w:t>
      </w:r>
      <w:r>
        <w:object>
          <v:shape id="_x0000_i1049" o:spt="75" alt="学科网(www.zxxk.com)--教育资源门户，提供试卷、教案、课件、论文、素材以及各类教学资源下载，还有大量而丰富的教学相关资讯！" type="#_x0000_t75" style="height:18.35pt;width:12.25pt;" o:ole="t" filled="f" o:preferrelative="t" stroked="f" coordsize="21600,21600">
            <v:path/>
            <v:fill on="f" focussize="0,0"/>
            <v:stroke on="f" joinstyle="miter"/>
            <v:imagedata r:id="rId83" o:title="eqId50d07eea6dedea5cfe43a80ff1e1f9f9"/>
            <o:lock v:ext="edit" aspectratio="t"/>
            <w10:wrap type="none"/>
            <w10:anchorlock/>
          </v:shape>
          <o:OLEObject Type="Embed" ProgID="Equation.DSMT4" ShapeID="_x0000_i1049" DrawAspect="Content" ObjectID="_1468075749" r:id="rId82">
            <o:LockedField>false</o:LockedField>
          </o:OLEObject>
        </w:object>
      </w:r>
      <w:r>
        <w:rPr>
          <w:rFonts w:ascii="宋体" w:hAnsi="宋体" w:eastAsia="宋体" w:cs="宋体"/>
          <w:color w:val="000000"/>
        </w:rPr>
        <w:t>的大小关系是：</w:t>
      </w:r>
      <w:r>
        <w:object>
          <v:shape id="_x0000_i1050"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81" o:title="eqId10d3fa11edf12732d0b4eb51fdd393ce"/>
            <o:lock v:ext="edit" aspectratio="t"/>
            <w10:wrap type="none"/>
            <w10:anchorlock/>
          </v:shape>
          <o:OLEObject Type="Embed" ProgID="Equation.DSMT4" ShapeID="_x0000_i1050" DrawAspect="Content" ObjectID="_1468075750" r:id="rId84">
            <o:LockedField>false</o:LockedField>
          </o:OLEObject>
        </w:object>
      </w:r>
      <w:r>
        <w:rPr>
          <w:color w:val="000000"/>
        </w:rPr>
        <w:t>_________</w:t>
      </w:r>
      <w:r>
        <w:object>
          <v:shape id="_x0000_i1051" o:spt="75" alt="学科网(www.zxxk.com)--教育资源门户，提供试卷、教案、课件、论文、素材以及各类教学资源下载，还有大量而丰富的教学相关资讯！" type="#_x0000_t75" style="height:18.35pt;width:12.25pt;" o:ole="t" filled="f" o:preferrelative="t" stroked="f" coordsize="21600,21600">
            <v:path/>
            <v:fill on="f" focussize="0,0"/>
            <v:stroke on="f" joinstyle="miter"/>
            <v:imagedata r:id="rId83" o:title="eqId50d07eea6dedea5cfe43a80ff1e1f9f9"/>
            <o:lock v:ext="edit" aspectratio="t"/>
            <w10:wrap type="none"/>
            <w10:anchorlock/>
          </v:shape>
          <o:OLEObject Type="Embed" ProgID="Equation.DSMT4" ShapeID="_x0000_i1051" DrawAspect="Content" ObjectID="_1468075751" r:id="rId8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18. </w:t>
      </w:r>
      <w:r>
        <w:rPr>
          <w:rFonts w:ascii="宋体" w:hAnsi="宋体" w:eastAsia="宋体" w:cs="宋体"/>
          <w:color w:val="000000"/>
        </w:rPr>
        <w:t>室外的铁制栏杆在多雨季节易生锈，小宁对铁生锈的条件进行了探索，实验装置如图。</w:t>
      </w:r>
      <w:r>
        <w:rPr>
          <w:rFonts w:ascii="Times New Roman" w:hAnsi="Times New Roman" w:eastAsia="Times New Roman" w:cs="Times New Roman"/>
          <w:color w:val="000000"/>
        </w:rPr>
        <w:t>3</w:t>
      </w:r>
      <w:r>
        <w:rPr>
          <w:rFonts w:ascii="宋体" w:hAnsi="宋体" w:eastAsia="宋体" w:cs="宋体"/>
          <w:color w:val="000000"/>
        </w:rPr>
        <w:t>天后，发现只有装置</w:t>
      </w:r>
      <w:r>
        <w:rPr>
          <w:rFonts w:ascii="Times New Roman" w:hAnsi="Times New Roman" w:eastAsia="Times New Roman" w:cs="Times New Roman"/>
          <w:color w:val="000000"/>
        </w:rPr>
        <w:t>C</w:t>
      </w:r>
      <w:r>
        <w:rPr>
          <w:rFonts w:ascii="宋体" w:hAnsi="宋体" w:eastAsia="宋体" w:cs="宋体"/>
          <w:color w:val="000000"/>
        </w:rPr>
        <w:t>中的铁丝生锈了。</w:t>
      </w:r>
    </w:p>
    <w:p>
      <w:pPr>
        <w:spacing w:line="360" w:lineRule="auto"/>
        <w:jc w:val="left"/>
        <w:textAlignment w:val="center"/>
        <w:rPr>
          <w:color w:val="000000"/>
        </w:rPr>
      </w:pPr>
      <w:r>
        <w:rPr>
          <w:color w:val="000000"/>
        </w:rPr>
        <w:drawing>
          <wp:inline distT="0" distB="0" distL="114300" distR="114300">
            <wp:extent cx="4086225" cy="857250"/>
            <wp:effectExtent l="0" t="0" r="3175" b="635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4086225" cy="857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中生石灰的作用是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中的实验现象说明与</w:t>
      </w:r>
      <w:r>
        <w:rPr>
          <w:color w:val="000000"/>
        </w:rPr>
        <w:t>_________</w:t>
      </w:r>
      <w:r>
        <w:rPr>
          <w:rFonts w:ascii="宋体" w:hAnsi="宋体" w:eastAsia="宋体" w:cs="宋体"/>
          <w:color w:val="000000"/>
        </w:rPr>
        <w:t>接触是铁生锈的条件之一。</w:t>
      </w:r>
    </w:p>
    <w:p>
      <w:pPr>
        <w:spacing w:line="360" w:lineRule="auto"/>
        <w:jc w:val="left"/>
        <w:textAlignment w:val="center"/>
        <w:rPr>
          <w:color w:val="000000"/>
        </w:rPr>
      </w:pPr>
      <w:r>
        <w:rPr>
          <w:color w:val="000000"/>
        </w:rPr>
        <w:t xml:space="preserve">19. </w:t>
      </w:r>
      <w:r>
        <w:rPr>
          <w:rFonts w:ascii="宋体" w:hAnsi="宋体" w:eastAsia="宋体" w:cs="宋体"/>
          <w:color w:val="000000"/>
        </w:rPr>
        <w:t>在“探究凸透镜的成像特点”实验中，小宁将蜡烛放在离凸透镜一倍焦距内，如图所示，烛焰在凸透镜左侧成一个正立、放大的像。</w:t>
      </w:r>
    </w:p>
    <w:p>
      <w:pPr>
        <w:spacing w:line="360" w:lineRule="auto"/>
        <w:jc w:val="left"/>
        <w:textAlignment w:val="center"/>
        <w:rPr>
          <w:color w:val="000000"/>
        </w:rPr>
      </w:pPr>
      <w:r>
        <w:rPr>
          <w:color w:val="000000"/>
        </w:rPr>
        <w:drawing>
          <wp:inline distT="0" distB="0" distL="114300" distR="114300">
            <wp:extent cx="1771650" cy="857250"/>
            <wp:effectExtent l="0" t="0" r="6350" b="635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1771650" cy="857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）这个像是实像还是虚像？答案是：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）小宁用眼透过凸透镜直接观察到此像，是因为光从</w:t>
      </w:r>
      <w:r>
        <w:rPr>
          <w:color w:val="000000"/>
        </w:rPr>
        <w:t>_________</w:t>
      </w:r>
      <w:r>
        <w:rPr>
          <w:rFonts w:ascii="宋体" w:hAnsi="宋体" w:eastAsia="宋体" w:cs="宋体"/>
          <w:color w:val="000000"/>
        </w:rPr>
        <w:t>（填“烛焰”或“此像”）发出，通过凸透镜后进入人眼。</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w:t>
      </w:r>
      <w:r>
        <w:rPr>
          <w:rFonts w:ascii="Times New Roman" w:hAnsi="Times New Roman" w:eastAsia="Times New Roman" w:cs="Times New Roman"/>
          <w:color w:val="000000"/>
        </w:rPr>
        <w:t>16</w:t>
      </w:r>
      <w:r>
        <w:rPr>
          <w:rFonts w:ascii="宋体" w:hAnsi="宋体" w:eastAsia="宋体" w:cs="宋体"/>
          <w:color w:val="000000"/>
        </w:rPr>
        <w:t>时</w:t>
      </w:r>
      <w:r>
        <w:rPr>
          <w:rFonts w:ascii="Times New Roman" w:hAnsi="Times New Roman" w:eastAsia="Times New Roman" w:cs="Times New Roman"/>
          <w:color w:val="000000"/>
        </w:rPr>
        <w:t>29</w:t>
      </w:r>
      <w:r>
        <w:rPr>
          <w:rFonts w:ascii="宋体" w:hAnsi="宋体" w:eastAsia="宋体" w:cs="宋体"/>
          <w:color w:val="000000"/>
        </w:rPr>
        <w:t>分，神舟十六号载人飞船与空间站组合体完成交会对接，之后航天员进入天和核心舱。</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4</w:t>
      </w:r>
      <w:r>
        <w:rPr>
          <w:rFonts w:ascii="宋体" w:hAnsi="宋体" w:eastAsia="宋体" w:cs="宋体"/>
          <w:color w:val="000000"/>
        </w:rPr>
        <w:t>日，神舟十五号航天员顺利返回地球。</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）空间站绕地球高速飞行，运行方向与地球自转方向一致。空间站内的航天员每天可以多次看到太阳从</w:t>
      </w:r>
      <w:r>
        <w:rPr>
          <w:color w:val="000000"/>
        </w:rPr>
        <w:t>_________</w:t>
      </w:r>
      <w:r>
        <w:rPr>
          <w:rFonts w:ascii="宋体" w:hAnsi="宋体" w:eastAsia="宋体" w:cs="宋体"/>
          <w:color w:val="000000"/>
        </w:rPr>
        <w:t>（填“东”或“西”）方升起。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航天员返回地球后，要接受一段时间的“医学隔离”。“医学隔离”期间，通过严格的饮食控制、适当锻炼和摄入营养补充剂等措施以增强免疫力，帮助航天员尽快适应地面环境。从预防传染病的措施分析，上述增强航天员免疫力的做法属于</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如图所示是小宁设计的水位自动控制电路，其中工作电路由指示灯</w:t>
      </w:r>
      <w:r>
        <w:rPr>
          <w:rFonts w:ascii="Times New Roman" w:hAnsi="Times New Roman" w:eastAsia="Times New Roman" w:cs="Times New Roman"/>
          <w:color w:val="000000"/>
        </w:rPr>
        <w:t>L</w:t>
      </w:r>
      <w:r>
        <w:rPr>
          <w:rFonts w:ascii="宋体" w:hAnsi="宋体" w:eastAsia="宋体" w:cs="宋体"/>
          <w:color w:val="000000"/>
        </w:rPr>
        <w:t>、电动机</w:t>
      </w:r>
      <w:r>
        <w:rPr>
          <w:rFonts w:ascii="Times New Roman" w:hAnsi="Times New Roman" w:eastAsia="Times New Roman" w:cs="Times New Roman"/>
          <w:color w:val="000000"/>
        </w:rPr>
        <w:t>M</w:t>
      </w:r>
      <w:r>
        <w:rPr>
          <w:rFonts w:ascii="宋体" w:hAnsi="宋体" w:eastAsia="宋体" w:cs="宋体"/>
          <w:color w:val="000000"/>
        </w:rPr>
        <w:t>等元件组成，由家庭电路供电；控制电路中，金属板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置于水箱中不同位置，水箱中的天然水是导体；</w:t>
      </w:r>
    </w:p>
    <w:p>
      <w:pPr>
        <w:spacing w:line="360" w:lineRule="auto"/>
        <w:jc w:val="left"/>
        <w:textAlignment w:val="center"/>
        <w:rPr>
          <w:color w:val="000000"/>
        </w:rPr>
      </w:pPr>
      <w:r>
        <w:rPr>
          <w:color w:val="000000"/>
        </w:rPr>
        <w:drawing>
          <wp:inline distT="0" distB="0" distL="114300" distR="114300">
            <wp:extent cx="3095625" cy="1943100"/>
            <wp:effectExtent l="0" t="0" r="3175"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3095625" cy="1943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）我国家庭电路电压为</w:t>
      </w:r>
      <w:r>
        <w:rPr>
          <w:color w:val="000000"/>
        </w:rPr>
        <w:t>_________</w:t>
      </w:r>
      <w:r>
        <w:rPr>
          <w:rFonts w:ascii="Times New Roman" w:hAnsi="Times New Roman" w:eastAsia="Times New Roman" w:cs="Times New Roman"/>
          <w:color w:val="000000"/>
        </w:rPr>
        <w:t>V</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）当水箱内水面处于金属板</w:t>
      </w:r>
      <w:r>
        <w:rPr>
          <w:rFonts w:ascii="Times New Roman" w:hAnsi="Times New Roman" w:eastAsia="Times New Roman" w:cs="Times New Roman"/>
          <w:color w:val="000000"/>
        </w:rPr>
        <w:t>A</w:t>
      </w:r>
      <w:r>
        <w:rPr>
          <w:rFonts w:ascii="宋体" w:hAnsi="宋体" w:eastAsia="宋体" w:cs="宋体"/>
          <w:color w:val="000000"/>
        </w:rPr>
        <w:t>以下时，工作电路中的</w:t>
      </w:r>
      <w:r>
        <w:rPr>
          <w:color w:val="000000"/>
        </w:rPr>
        <w:t>_________</w:t>
      </w:r>
      <w:r>
        <w:rPr>
          <w:rFonts w:ascii="宋体" w:hAnsi="宋体" w:eastAsia="宋体" w:cs="宋体"/>
          <w:color w:val="000000"/>
        </w:rPr>
        <w:t>处于工作状态；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）测试时，小宁发现由于电磁铁磁性太弱，电磁继电器无法正常工作。适当</w:t>
      </w:r>
      <w:r>
        <w:rPr>
          <w:color w:val="000000"/>
        </w:rPr>
        <w:t>_________</w:t>
      </w:r>
      <w:r>
        <w:rPr>
          <w:rFonts w:ascii="宋体" w:hAnsi="宋体" w:eastAsia="宋体" w:cs="宋体"/>
          <w:color w:val="000000"/>
        </w:rPr>
        <w:t>（填“增加”或“减少”）电磁铁的线圈匝数，可以解决上述问题。</w:t>
      </w:r>
    </w:p>
    <w:p>
      <w:pPr>
        <w:spacing w:line="360" w:lineRule="auto"/>
        <w:jc w:val="left"/>
        <w:textAlignment w:val="center"/>
        <w:rPr>
          <w:color w:val="000000"/>
        </w:rPr>
      </w:pPr>
      <w:r>
        <w:rPr>
          <w:color w:val="000000"/>
        </w:rPr>
        <w:t xml:space="preserve">22. </w:t>
      </w:r>
      <w:r>
        <w:rPr>
          <w:rFonts w:ascii="宋体" w:hAnsi="宋体" w:eastAsia="宋体" w:cs="宋体"/>
          <w:color w:val="000000"/>
        </w:rPr>
        <w:t>某电厂的粉煤灰含有</w:t>
      </w:r>
      <w:r>
        <w:object>
          <v:shape id="_x0000_i1052"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90" o:title="eqIdc80d9015ef1b9e7dee298b5cf0458ac3"/>
            <o:lock v:ext="edit" aspectratio="t"/>
            <w10:wrap type="none"/>
            <w10:anchorlock/>
          </v:shape>
          <o:OLEObject Type="Embed" ProgID="Equation.DSMT4" ShapeID="_x0000_i1052" DrawAspect="Content" ObjectID="_1468075752" r:id="rId89">
            <o:LockedField>false</o:LockedField>
          </o:OLEObject>
        </w:object>
      </w:r>
      <w:r>
        <w:rPr>
          <w:rFonts w:ascii="宋体" w:hAnsi="宋体" w:eastAsia="宋体" w:cs="宋体"/>
          <w:color w:val="000000"/>
        </w:rPr>
        <w:t>，还有少量的</w:t>
      </w:r>
      <w:r>
        <w:object>
          <v:shape id="_x0000_i1053" o:spt="75" alt="学科网(www.zxxk.com)--教育资源门户，提供试卷、教案、课件、论文、素材以及各类教学资源下载，还有大量而丰富的教学相关资讯！" type="#_x0000_t75" style="height:18pt;width:65pt;" o:ole="t" filled="f" o:preferrelative="t" stroked="f" coordsize="21600,21600">
            <v:path/>
            <v:fill on="f" focussize="0,0"/>
            <v:stroke on="f" joinstyle="miter"/>
            <v:imagedata r:id="rId92" o:title="eqIdbeb0ed9a37140120eb2298419c684f6c"/>
            <o:lock v:ext="edit" aspectratio="t"/>
            <w10:wrap type="none"/>
            <w10:anchorlock/>
          </v:shape>
          <o:OLEObject Type="Embed" ProgID="Equation.DSMT4" ShapeID="_x0000_i1053" DrawAspect="Content" ObjectID="_1468075753" r:id="rId91">
            <o:LockedField>false</o:LockedField>
          </o:OLEObject>
        </w:object>
      </w:r>
      <w:r>
        <w:rPr>
          <w:rFonts w:ascii="宋体" w:hAnsi="宋体" w:eastAsia="宋体" w:cs="宋体"/>
          <w:color w:val="000000"/>
        </w:rPr>
        <w:t>和其它成分。其它成分不溶于水、不与酸反应。以该粉煤灰为原料制备</w:t>
      </w:r>
      <w:r>
        <w:object>
          <v:shape id="_x0000_i1054"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90" o:title="eqIdc80d9015ef1b9e7dee298b5cf0458ac3"/>
            <o:lock v:ext="edit" aspectratio="t"/>
            <w10:wrap type="none"/>
            <w10:anchorlock/>
          </v:shape>
          <o:OLEObject Type="Embed" ProgID="Equation.DSMT4" ShapeID="_x0000_i1054" DrawAspect="Content" ObjectID="_1468075754" r:id="rId93">
            <o:LockedField>false</o:LockedField>
          </o:OLEObject>
        </w:object>
      </w:r>
      <w:r>
        <w:rPr>
          <w:rFonts w:ascii="宋体" w:hAnsi="宋体" w:eastAsia="宋体" w:cs="宋体"/>
          <w:color w:val="000000"/>
        </w:rPr>
        <w:t>，流程如下：</w:t>
      </w:r>
    </w:p>
    <w:p>
      <w:pPr>
        <w:spacing w:line="360" w:lineRule="auto"/>
        <w:jc w:val="left"/>
        <w:textAlignment w:val="center"/>
        <w:rPr>
          <w:color w:val="000000"/>
        </w:rPr>
      </w:pPr>
      <w:r>
        <w:rPr>
          <w:color w:val="000000"/>
        </w:rPr>
        <w:drawing>
          <wp:inline distT="0" distB="0" distL="114300" distR="114300">
            <wp:extent cx="3971925" cy="942975"/>
            <wp:effectExtent l="0" t="0" r="3175"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3971925" cy="942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）“酸浸”过程中，稀硫酸与</w:t>
      </w:r>
      <w:r>
        <w:object>
          <v:shape id="_x0000_i1055" o:spt="75" alt="学科网(www.zxxk.com)--教育资源门户，提供试卷、教案、课件、论文、素材以及各类教学资源下载，还有大量而丰富的教学相关资讯！" type="#_x0000_t75" style="height:18pt;width:29.25pt;" o:ole="t" filled="f" o:preferrelative="t" stroked="f" coordsize="21600,21600">
            <v:path/>
            <v:fill on="f" focussize="0,0"/>
            <v:stroke on="f" joinstyle="miter"/>
            <v:imagedata r:id="rId96" o:title="eqIde878bb7d0a5642ef2136c1476f7b6ed9"/>
            <o:lock v:ext="edit" aspectratio="t"/>
            <w10:wrap type="none"/>
            <w10:anchorlock/>
          </v:shape>
          <o:OLEObject Type="Embed" ProgID="Equation.DSMT4" ShapeID="_x0000_i1055" DrawAspect="Content" ObjectID="_1468075755" r:id="rId95">
            <o:LockedField>false</o:LockedField>
          </o:OLEObject>
        </w:object>
      </w:r>
      <w:r>
        <w:rPr>
          <w:rFonts w:ascii="宋体" w:hAnsi="宋体" w:eastAsia="宋体" w:cs="宋体"/>
          <w:color w:val="000000"/>
        </w:rPr>
        <w:t>反应的化学方程式为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）流程图中，操作Ⅰ的名称是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）“氧化”过程发生的反应为</w:t>
      </w:r>
      <w:r>
        <w:object>
          <v:shape id="_x0000_i1056" o:spt="75" alt="学科网(www.zxxk.com)--教育资源门户，提供试卷、教案、课件、论文、素材以及各类教学资源下载，还有大量而丰富的教学相关资讯！" type="#_x0000_t75" style="height:39.75pt;width:231pt;" o:ole="t" filled="f" o:preferrelative="t" stroked="f" coordsize="21600,21600">
            <v:path/>
            <v:fill on="f" focussize="0,0"/>
            <v:stroke on="f" joinstyle="miter"/>
            <v:imagedata r:id="rId98" o:title="eqId058be5779c39e178d345c3b9da68e9c2"/>
            <o:lock v:ext="edit" aspectratio="t"/>
            <w10:wrap type="none"/>
            <w10:anchorlock/>
          </v:shape>
          <o:OLEObject Type="Embed" ProgID="Equation.DSMT4" ShapeID="_x0000_i1056" DrawAspect="Content" ObjectID="_1468075756" r:id="rId97">
            <o:LockedField>false</o:LockedField>
          </o:OLEObject>
        </w:object>
      </w:r>
      <w:r>
        <w:rPr>
          <w:rFonts w:ascii="宋体" w:hAnsi="宋体" w:eastAsia="宋体" w:cs="宋体"/>
          <w:color w:val="000000"/>
        </w:rPr>
        <w:t>，其中</w:t>
      </w:r>
      <w:r>
        <w:object>
          <v:shape id="_x0000_i1057"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100" o:title="eqIdde35fc0240c4bae100a822e77e3262a0"/>
            <o:lock v:ext="edit" aspectratio="t"/>
            <w10:wrap type="none"/>
            <w10:anchorlock/>
          </v:shape>
          <o:OLEObject Type="Embed" ProgID="Equation.DSMT4" ShapeID="_x0000_i1057" DrawAspect="Content" ObjectID="_1468075757" r:id="rId99">
            <o:LockedField>false</o:LockedField>
          </o:OLEObject>
        </w:object>
      </w:r>
      <w:r>
        <w:rPr>
          <w:rFonts w:ascii="宋体" w:hAnsi="宋体" w:eastAsia="宋体" w:cs="宋体"/>
          <w:color w:val="000000"/>
        </w:rPr>
        <w:t>中氧元素化合价为</w:t>
      </w:r>
      <w:r>
        <w:object>
          <v:shape id="_x0000_i1058"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102" o:title="eqId497f79b82f7428fd4ad48fb472b2ef13"/>
            <o:lock v:ext="edit" aspectratio="t"/>
            <w10:wrap type="none"/>
            <w10:anchorlock/>
          </v:shape>
          <o:OLEObject Type="Embed" ProgID="Equation.DSMT4" ShapeID="_x0000_i1058" DrawAspect="Content" ObjectID="_1468075758" r:id="rId101">
            <o:LockedField>false</o:LockedField>
          </o:OLEObject>
        </w:object>
      </w:r>
      <w:r>
        <w:rPr>
          <w:rFonts w:ascii="宋体" w:hAnsi="宋体" w:eastAsia="宋体" w:cs="宋体"/>
          <w:color w:val="000000"/>
        </w:rPr>
        <w:t>价。该化学反应中化合价升高的元素是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23. </w:t>
      </w:r>
      <w:r>
        <w:rPr>
          <w:rFonts w:ascii="宋体" w:hAnsi="宋体" w:eastAsia="宋体" w:cs="宋体"/>
          <w:color w:val="000000"/>
        </w:rPr>
        <w:t>在“观察细胞质在细胞中的流动”活动中，小宁观察到细胞质中叶绿体沿着液泡外缘流动缓慢。结合所学知识，他猜想：叶细胞中细胞质流动的快慢受温度和光照的影响。于是小宁开展了探究。</w:t>
      </w:r>
    </w:p>
    <w:p>
      <w:pPr>
        <w:spacing w:line="360" w:lineRule="auto"/>
        <w:jc w:val="left"/>
        <w:textAlignment w:val="center"/>
        <w:rPr>
          <w:color w:val="000000"/>
        </w:rPr>
      </w:pPr>
      <w:r>
        <w:rPr>
          <w:rFonts w:ascii="宋体" w:hAnsi="宋体" w:eastAsia="宋体" w:cs="宋体"/>
          <w:color w:val="000000"/>
        </w:rPr>
        <w:t>【实验器材】</w:t>
      </w:r>
    </w:p>
    <w:p>
      <w:pPr>
        <w:spacing w:line="360" w:lineRule="auto"/>
        <w:jc w:val="left"/>
        <w:textAlignment w:val="center"/>
        <w:rPr>
          <w:color w:val="000000"/>
        </w:rPr>
      </w:pPr>
      <w:r>
        <w:rPr>
          <w:rFonts w:ascii="宋体" w:hAnsi="宋体" w:eastAsia="宋体" w:cs="宋体"/>
          <w:color w:val="000000"/>
        </w:rPr>
        <w:t>新鲜黑藻若干、</w:t>
      </w:r>
      <w:r>
        <w:rPr>
          <w:rFonts w:ascii="Times New Roman" w:hAnsi="Times New Roman" w:eastAsia="Times New Roman" w:cs="Times New Roman"/>
          <w:color w:val="000000"/>
        </w:rPr>
        <w:t>8</w:t>
      </w:r>
      <w:r>
        <w:rPr>
          <w:rFonts w:ascii="宋体" w:hAnsi="宋体" w:eastAsia="宋体" w:cs="宋体"/>
          <w:color w:val="000000"/>
        </w:rPr>
        <w:t>支大试管、</w:t>
      </w:r>
      <w:r>
        <w:rPr>
          <w:rFonts w:ascii="Times New Roman" w:hAnsi="Times New Roman" w:eastAsia="Times New Roman" w:cs="Times New Roman"/>
          <w:color w:val="000000"/>
        </w:rPr>
        <w:t>4</w:t>
      </w:r>
      <w:r>
        <w:rPr>
          <w:rFonts w:ascii="宋体" w:hAnsi="宋体" w:eastAsia="宋体" w:cs="宋体"/>
          <w:color w:val="000000"/>
        </w:rPr>
        <w:t>个水浴锅（水温可调，调至某一温度保持恒定）、</w:t>
      </w:r>
      <w:r>
        <w:rPr>
          <w:rFonts w:ascii="Times New Roman" w:hAnsi="Times New Roman" w:eastAsia="Times New Roman" w:cs="Times New Roman"/>
          <w:color w:val="000000"/>
        </w:rPr>
        <w:t>4</w:t>
      </w:r>
      <w:r>
        <w:rPr>
          <w:rFonts w:ascii="宋体" w:hAnsi="宋体" w:eastAsia="宋体" w:cs="宋体"/>
          <w:color w:val="000000"/>
        </w:rPr>
        <w:t>只灯泡（额定功率分别为</w:t>
      </w:r>
      <w:r>
        <w:object>
          <v:shape id="_x0000_i105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04" o:title="eqId8a742933b6c369a5839c8c28a207ecd8"/>
            <o:lock v:ext="edit" aspectratio="t"/>
            <w10:wrap type="none"/>
            <w10:anchorlock/>
          </v:shape>
          <o:OLEObject Type="Embed" ProgID="Equation.DSMT4" ShapeID="_x0000_i1059" DrawAspect="Content" ObjectID="_1468075759" r:id="rId103">
            <o:LockedField>false</o:LockedField>
          </o:OLEObject>
        </w:object>
      </w: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14.15pt;width:26.65pt;" o:ole="t" filled="f" o:preferrelative="t" stroked="f" coordsize="21600,21600">
            <v:path/>
            <v:fill on="f" focussize="0,0"/>
            <v:stroke on="f" joinstyle="miter"/>
            <v:imagedata r:id="rId106" o:title="eqId0f79b2d260b8e75969e48b387a2ab59d"/>
            <o:lock v:ext="edit" aspectratio="t"/>
            <w10:wrap type="none"/>
            <w10:anchorlock/>
          </v:shape>
          <o:OLEObject Type="Embed" ProgID="Equation.DSMT4" ShapeID="_x0000_i1060" DrawAspect="Content" ObjectID="_1468075760" r:id="rId105">
            <o:LockedField>false</o:LockedField>
          </o:OLEObject>
        </w:objec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2.9pt;width:24.7pt;" o:ole="t" filled="f" o:preferrelative="t" stroked="f" coordsize="21600,21600">
            <v:path/>
            <v:fill on="f" focussize="0,0"/>
            <v:stroke on="f" joinstyle="miter"/>
            <v:imagedata r:id="rId108" o:title="eqIdc9724cb59d93aea4fc073a95bf4e86bf"/>
            <o:lock v:ext="edit" aspectratio="t"/>
            <w10:wrap type="none"/>
            <w10:anchorlock/>
          </v:shape>
          <o:OLEObject Type="Embed" ProgID="Equation.DSMT4" ShapeID="_x0000_i1061" DrawAspect="Content" ObjectID="_1468075761" r:id="rId107">
            <o:LockedField>false</o:LockedField>
          </o:OLEObject>
        </w:object>
      </w:r>
      <w:r>
        <w:rPr>
          <w:rFonts w:ascii="宋体" w:hAnsi="宋体" w:eastAsia="宋体" w:cs="宋体"/>
          <w:color w:val="000000"/>
        </w:rPr>
        <w:t>、</w:t>
      </w:r>
      <w:r>
        <w:object>
          <v:shape id="_x0000_i1062"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10" o:title="eqIdfd64ed91553e97f191f8588866d7cc1d"/>
            <o:lock v:ext="edit" aspectratio="t"/>
            <w10:wrap type="none"/>
            <w10:anchorlock/>
          </v:shape>
          <o:OLEObject Type="Embed" ProgID="Equation.DSMT4" ShapeID="_x0000_i1062" DrawAspect="Content" ObjectID="_1468075762" r:id="rId109">
            <o:LockedField>false</o:LockedField>
          </o:OLEObject>
        </w:object>
      </w:r>
      <w:r>
        <w:rPr>
          <w:rFonts w:ascii="宋体" w:hAnsi="宋体" w:eastAsia="宋体" w:cs="宋体"/>
          <w:color w:val="000000"/>
        </w:rPr>
        <w:t>）、计时器、显微镜等。</w:t>
      </w:r>
    </w:p>
    <w:p>
      <w:pPr>
        <w:spacing w:line="360" w:lineRule="auto"/>
        <w:jc w:val="left"/>
        <w:textAlignment w:val="center"/>
        <w:rPr>
          <w:color w:val="000000"/>
        </w:rPr>
      </w:pPr>
      <w:r>
        <w:rPr>
          <w:rFonts w:ascii="宋体" w:hAnsi="宋体" w:eastAsia="宋体" w:cs="宋体"/>
          <w:color w:val="000000"/>
        </w:rPr>
        <w:t>【实验步骤】</w:t>
      </w:r>
    </w:p>
    <w:p>
      <w:pPr>
        <w:spacing w:line="360" w:lineRule="auto"/>
        <w:jc w:val="left"/>
        <w:textAlignment w:val="center"/>
        <w:rPr>
          <w:color w:val="000000"/>
        </w:rPr>
      </w:pPr>
      <w:r>
        <w:rPr>
          <w:rFonts w:ascii="宋体" w:hAnsi="宋体" w:eastAsia="宋体" w:cs="宋体"/>
          <w:color w:val="000000"/>
        </w:rPr>
        <w:t>①取</w:t>
      </w:r>
      <w:r>
        <w:rPr>
          <w:rFonts w:ascii="Times New Roman" w:hAnsi="Times New Roman" w:eastAsia="Times New Roman" w:cs="Times New Roman"/>
          <w:color w:val="000000"/>
        </w:rPr>
        <w:t>8</w:t>
      </w:r>
      <w:r>
        <w:rPr>
          <w:rFonts w:ascii="宋体" w:hAnsi="宋体" w:eastAsia="宋体" w:cs="宋体"/>
          <w:color w:val="000000"/>
        </w:rPr>
        <w:t>支装满水的大试管，编号</w:t>
      </w:r>
      <w:r>
        <w:rPr>
          <w:rFonts w:ascii="Times New Roman" w:hAnsi="Times New Roman" w:eastAsia="Times New Roman" w:cs="Times New Roman"/>
          <w:color w:val="000000"/>
        </w:rPr>
        <w:t>1~8</w:t>
      </w:r>
      <w:r>
        <w:rPr>
          <w:rFonts w:ascii="宋体" w:hAnsi="宋体" w:eastAsia="宋体" w:cs="宋体"/>
          <w:color w:val="000000"/>
        </w:rPr>
        <w:t>，各放入一株生长健壮、长势相近的新鲜黑藻。</w:t>
      </w:r>
    </w:p>
    <w:p>
      <w:pPr>
        <w:spacing w:line="360" w:lineRule="auto"/>
        <w:jc w:val="left"/>
        <w:textAlignment w:val="center"/>
        <w:rPr>
          <w:color w:val="000000"/>
        </w:rPr>
      </w:pPr>
      <w:r>
        <w:rPr>
          <w:rFonts w:ascii="宋体" w:hAnsi="宋体" w:eastAsia="宋体" w:cs="宋体"/>
          <w:color w:val="000000"/>
        </w:rPr>
        <w:t>②将</w:t>
      </w:r>
      <w:r>
        <w:rPr>
          <w:rFonts w:ascii="Times New Roman" w:hAnsi="Times New Roman" w:eastAsia="Times New Roman" w:cs="Times New Roman"/>
          <w:color w:val="000000"/>
        </w:rPr>
        <w:t>1~4</w:t>
      </w:r>
      <w:r>
        <w:rPr>
          <w:rFonts w:ascii="宋体" w:hAnsi="宋体" w:eastAsia="宋体" w:cs="宋体"/>
          <w:color w:val="000000"/>
        </w:rPr>
        <w:t>号大试管分别放入水温恒为</w:t>
      </w:r>
      <w:r>
        <w:object>
          <v:shape id="_x0000_i1063" o:spt="75" alt="学科网(www.zxxk.com)--教育资源门户，提供试卷、教案、课件、论文、素材以及各类教学资源下载，还有大量而丰富的教学相关资讯！" type="#_x0000_t75" style="height:14.15pt;width:24pt;" o:ole="t" filled="f" o:preferrelative="t" stroked="f" coordsize="21600,21600">
            <v:path/>
            <v:fill on="f" focussize="0,0"/>
            <v:stroke on="f" joinstyle="miter"/>
            <v:imagedata r:id="rId112" o:title="eqId64cfedd74e243115b57e069ba28b250f"/>
            <o:lock v:ext="edit" aspectratio="t"/>
            <w10:wrap type="none"/>
            <w10:anchorlock/>
          </v:shape>
          <o:OLEObject Type="Embed" ProgID="Equation.DSMT4" ShapeID="_x0000_i1063" DrawAspect="Content" ObjectID="_1468075763" r:id="rId111">
            <o:LockedField>false</o:LockedField>
          </o:OLEObject>
        </w:object>
      </w:r>
      <w:r>
        <w:rPr>
          <w:rFonts w:ascii="宋体" w:hAnsi="宋体" w:eastAsia="宋体" w:cs="宋体"/>
          <w:color w:val="000000"/>
        </w:rPr>
        <w:t>、</w:t>
      </w:r>
      <w:r>
        <w:object>
          <v:shape id="_x0000_i1064"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14" o:title="eqId211c7b625ba00438f5ecf6803be6f344"/>
            <o:lock v:ext="edit" aspectratio="t"/>
            <w10:wrap type="none"/>
            <w10:anchorlock/>
          </v:shape>
          <o:OLEObject Type="Embed" ProgID="Equation.DSMT4" ShapeID="_x0000_i1064" DrawAspect="Content" ObjectID="_1468075764" r:id="rId113">
            <o:LockedField>false</o:LockedField>
          </o:OLEObject>
        </w:object>
      </w:r>
      <w:r>
        <w:rPr>
          <w:rFonts w:ascii="宋体" w:hAnsi="宋体" w:eastAsia="宋体" w:cs="宋体"/>
          <w:color w:val="000000"/>
        </w:rPr>
        <w:t>、</w:t>
      </w:r>
      <w:r>
        <w:object>
          <v:shape id="_x0000_i1065"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116" o:title="eqId6c7889f265b1bac6f19624eb93f5dbdc"/>
            <o:lock v:ext="edit" aspectratio="t"/>
            <w10:wrap type="none"/>
            <w10:anchorlock/>
          </v:shape>
          <o:OLEObject Type="Embed" ProgID="Equation.DSMT4" ShapeID="_x0000_i1065" DrawAspect="Content" ObjectID="_1468075765" r:id="rId115">
            <o:LockedField>false</o:LockedField>
          </o:OLEObject>
        </w:object>
      </w:r>
      <w:r>
        <w:rPr>
          <w:rFonts w:ascii="宋体" w:hAnsi="宋体" w:eastAsia="宋体" w:cs="宋体"/>
          <w:color w:val="000000"/>
        </w:rPr>
        <w:t>和</w:t>
      </w:r>
      <w:r>
        <w:object>
          <v:shape id="_x0000_i1066"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50" o:title="eqIdcea839895d757f383279e93460e30563"/>
            <o:lock v:ext="edit" aspectratio="t"/>
            <w10:wrap type="none"/>
            <w10:anchorlock/>
          </v:shape>
          <o:OLEObject Type="Embed" ProgID="Equation.DSMT4" ShapeID="_x0000_i1066" DrawAspect="Content" ObjectID="_1468075766" r:id="rId117">
            <o:LockedField>false</o:LockedField>
          </o:OLEObject>
        </w:object>
      </w:r>
      <w:r>
        <w:rPr>
          <w:rFonts w:ascii="宋体" w:hAnsi="宋体" w:eastAsia="宋体" w:cs="宋体"/>
          <w:color w:val="000000"/>
        </w:rPr>
        <w:t>的水浴锅，给予强度相同的均匀光照，持续</w:t>
      </w:r>
      <w:r>
        <w:object>
          <v:shape id="_x0000_i1067"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19" o:title="eqId24f536bcc35e61d00f2f8e4d4adb4d0d"/>
            <o:lock v:ext="edit" aspectratio="t"/>
            <w10:wrap type="none"/>
            <w10:anchorlock/>
          </v:shape>
          <o:OLEObject Type="Embed" ProgID="Equation.DSMT4" ShapeID="_x0000_i1067" DrawAspect="Content" ObjectID="_1468075767" r:id="rId1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③将</w:t>
      </w:r>
      <w:r>
        <w:rPr>
          <w:rFonts w:ascii="Times New Roman" w:hAnsi="Times New Roman" w:eastAsia="Times New Roman" w:cs="Times New Roman"/>
          <w:color w:val="000000"/>
        </w:rPr>
        <w:t>5~8</w:t>
      </w:r>
      <w:r>
        <w:rPr>
          <w:rFonts w:ascii="宋体" w:hAnsi="宋体" w:eastAsia="宋体" w:cs="宋体"/>
          <w:color w:val="000000"/>
        </w:rPr>
        <w:t>号大试管放在相同且适宜条件</w:t>
      </w:r>
      <w:r>
        <w:rPr>
          <w:rFonts w:ascii="宋体" w:hAnsi="宋体" w:eastAsia="宋体" w:cs="宋体"/>
          <w:color w:val="000000"/>
          <w:position w:val="0"/>
        </w:rPr>
        <w:drawing>
          <wp:inline distT="0" distB="0" distL="114300" distR="114300">
            <wp:extent cx="133350" cy="177800"/>
            <wp:effectExtent l="0" t="0" r="6350" b="0"/>
            <wp:docPr id="957453132" name="图片 95745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53132" name="图片 957453132"/>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环境中，分别用</w:t>
      </w:r>
      <w:r>
        <w:object>
          <v:shape id="_x0000_i106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04" o:title="eqId8a742933b6c369a5839c8c28a207ecd8"/>
            <o:lock v:ext="edit" aspectratio="t"/>
            <w10:wrap type="none"/>
            <w10:anchorlock/>
          </v:shape>
          <o:OLEObject Type="Embed" ProgID="Equation.DSMT4" ShapeID="_x0000_i1068" DrawAspect="Content" ObjectID="_1468075768" r:id="rId120">
            <o:LockedField>false</o:LockedField>
          </o:OLEObject>
        </w:object>
      </w:r>
      <w:r>
        <w:rPr>
          <w:rFonts w:ascii="宋体" w:hAnsi="宋体" w:eastAsia="宋体" w:cs="宋体"/>
          <w:color w:val="000000"/>
        </w:rPr>
        <w:t>、</w:t>
      </w:r>
      <w:r>
        <w:object>
          <v:shape id="_x0000_i1069" o:spt="75" alt="学科网(www.zxxk.com)--教育资源门户，提供试卷、教案、课件、论文、素材以及各类教学资源下载，还有大量而丰富的教学相关资讯！" type="#_x0000_t75" style="height:14.15pt;width:26.65pt;" o:ole="t" filled="f" o:preferrelative="t" stroked="f" coordsize="21600,21600">
            <v:path/>
            <v:fill on="f" focussize="0,0"/>
            <v:stroke on="f" joinstyle="miter"/>
            <v:imagedata r:id="rId106" o:title="eqId0f79b2d260b8e75969e48b387a2ab59d"/>
            <o:lock v:ext="edit" aspectratio="t"/>
            <w10:wrap type="none"/>
            <w10:anchorlock/>
          </v:shape>
          <o:OLEObject Type="Embed" ProgID="Equation.DSMT4" ShapeID="_x0000_i1069" DrawAspect="Content" ObjectID="_1468075769" r:id="rId121">
            <o:LockedField>false</o:LockedField>
          </o:OLEObject>
        </w:object>
      </w: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12.9pt;width:24.7pt;" o:ole="t" filled="f" o:preferrelative="t" stroked="f" coordsize="21600,21600">
            <v:path/>
            <v:fill on="f" focussize="0,0"/>
            <v:stroke on="f" joinstyle="miter"/>
            <v:imagedata r:id="rId108" o:title="eqIdc9724cb59d93aea4fc073a95bf4e86bf"/>
            <o:lock v:ext="edit" aspectratio="t"/>
            <w10:wrap type="none"/>
            <w10:anchorlock/>
          </v:shape>
          <o:OLEObject Type="Embed" ProgID="Equation.DSMT4" ShapeID="_x0000_i1070" DrawAspect="Content" ObjectID="_1468075770" r:id="rId122">
            <o:LockedField>false</o:LockedField>
          </o:OLEObject>
        </w:object>
      </w:r>
      <w:r>
        <w:rPr>
          <w:rFonts w:ascii="宋体" w:hAnsi="宋体" w:eastAsia="宋体" w:cs="宋体"/>
          <w:color w:val="000000"/>
        </w:rPr>
        <w:t>和</w:t>
      </w:r>
      <w:r>
        <w:object>
          <v:shape id="_x0000_i1071"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10" o:title="eqIdfd64ed91553e97f191f8588866d7cc1d"/>
            <o:lock v:ext="edit" aspectratio="t"/>
            <w10:wrap type="none"/>
            <w10:anchorlock/>
          </v:shape>
          <o:OLEObject Type="Embed" ProgID="Equation.DSMT4" ShapeID="_x0000_i1071" DrawAspect="Content" ObjectID="_1468075771" r:id="rId123">
            <o:LockedField>false</o:LockedField>
          </o:OLEObject>
        </w:object>
      </w:r>
      <w:r>
        <w:rPr>
          <w:rFonts w:ascii="宋体" w:hAnsi="宋体" w:eastAsia="宋体" w:cs="宋体"/>
          <w:color w:val="000000"/>
        </w:rPr>
        <w:t>的灯光照射，持续</w:t>
      </w:r>
      <w:r>
        <w:object>
          <v:shape id="_x0000_i1072"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19" o:title="eqId24f536bcc35e61d00f2f8e4d4adb4d0d"/>
            <o:lock v:ext="edit" aspectratio="t"/>
            <w10:wrap type="none"/>
            <w10:anchorlock/>
          </v:shape>
          <o:OLEObject Type="Embed" ProgID="Equation.DSMT4" ShapeID="_x0000_i1072" DrawAspect="Content" ObjectID="_1468075772" r:id="rId1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④取各组植株相同部位的幼叶制作临时装片，选择大小、形状基本一致的细胞进行观察，记录叶绿体绕液泡外缘运动一周的时间。多次测量求平均值，分别记录结果于表Ⅰ、表Ⅱ中。</w:t>
      </w:r>
    </w:p>
    <w:p>
      <w:pPr>
        <w:spacing w:line="360" w:lineRule="auto"/>
        <w:jc w:val="left"/>
        <w:textAlignment w:val="center"/>
        <w:rPr>
          <w:color w:val="000000"/>
        </w:rPr>
      </w:pPr>
      <w:r>
        <w:rPr>
          <w:rFonts w:ascii="宋体" w:hAnsi="宋体" w:eastAsia="宋体" w:cs="宋体"/>
          <w:color w:val="000000"/>
        </w:rPr>
        <w:t>【实验结果】</w:t>
      </w:r>
    </w:p>
    <w:p>
      <w:pPr>
        <w:spacing w:line="360" w:lineRule="auto"/>
        <w:jc w:val="left"/>
        <w:textAlignment w:val="center"/>
        <w:rPr>
          <w:color w:val="000000"/>
        </w:rPr>
      </w:pPr>
      <w:r>
        <w:rPr>
          <w:rFonts w:ascii="宋体" w:hAnsi="宋体" w:eastAsia="宋体" w:cs="宋体"/>
          <w:color w:val="000000"/>
        </w:rPr>
        <w:t>表Ⅰ</w:t>
      </w:r>
      <w:r>
        <w:rPr>
          <w:rFonts w:ascii="Times New Roman" w:hAnsi="Times New Roman" w:eastAsia="Times New Roman" w:cs="Times New Roman"/>
          <w:color w:val="000000"/>
        </w:rPr>
        <w:t xml:space="preserve">  </w:t>
      </w:r>
      <w:r>
        <w:rPr>
          <w:rFonts w:ascii="宋体" w:hAnsi="宋体" w:eastAsia="宋体" w:cs="宋体"/>
          <w:color w:val="000000"/>
        </w:rPr>
        <w:t>不同温度下叶绿体运动一周时间记录表</w:t>
      </w:r>
    </w:p>
    <w:tbl>
      <w:tblPr>
        <w:tblStyle w:val="4"/>
        <w:tblW w:w="4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71"/>
        <w:gridCol w:w="714"/>
        <w:gridCol w:w="714"/>
        <w:gridCol w:w="705"/>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水温</w:t>
            </w:r>
            <w:r>
              <w:rPr>
                <w:rFonts w:ascii="Times New Roman" w:hAnsi="Times New Roman" w:eastAsia="Times New Roman" w:cs="Times New Roman"/>
                <w:color w:val="000000"/>
              </w:rPr>
              <w:t>/</w:t>
            </w:r>
            <w:r>
              <w:object>
                <v:shape id="_x0000_i107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26" o:title="eqIdde96374212b9a5df820d78d10e7d1291"/>
                  <o:lock v:ext="edit" aspectratio="t"/>
                  <w10:wrap type="none"/>
                  <w10:anchorlock/>
                </v:shape>
                <o:OLEObject Type="Embed" ProgID="Equation.DSMT4" ShapeID="_x0000_i1073" DrawAspect="Content" ObjectID="_1468075773" r:id="rId12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平均时间</w:t>
            </w:r>
            <w:r>
              <w:rPr>
                <w:rFonts w:ascii="Times New Roman" w:hAnsi="Times New Roman" w:eastAsia="Times New Roman" w:cs="Times New Roman"/>
                <w:color w:val="000000"/>
              </w:rPr>
              <w:t>/s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118</w:t>
            </w:r>
          </w:p>
        </w:tc>
      </w:tr>
    </w:tbl>
    <w:p>
      <w:pPr>
        <w:spacing w:line="360" w:lineRule="auto"/>
        <w:jc w:val="left"/>
        <w:textAlignment w:val="center"/>
        <w:rPr>
          <w:color w:val="000000"/>
        </w:rPr>
      </w:pPr>
      <w:r>
        <w:rPr>
          <w:rFonts w:ascii="宋体" w:hAnsi="宋体" w:eastAsia="宋体" w:cs="宋体"/>
          <w:color w:val="000000"/>
        </w:rPr>
        <w:t>表Ⅱ</w:t>
      </w:r>
      <w:r>
        <w:rPr>
          <w:rFonts w:ascii="Times New Roman" w:hAnsi="Times New Roman" w:eastAsia="Times New Roman" w:cs="Times New Roman"/>
          <w:color w:val="000000"/>
        </w:rPr>
        <w:t xml:space="preserve">  </w:t>
      </w:r>
      <w:r>
        <w:rPr>
          <w:rFonts w:ascii="宋体" w:hAnsi="宋体" w:eastAsia="宋体" w:cs="宋体"/>
          <w:color w:val="000000"/>
        </w:rPr>
        <w:t>不同光照强度下叶绿体运动一周时间记录表</w:t>
      </w:r>
    </w:p>
    <w:tbl>
      <w:tblPr>
        <w:tblStyle w:val="4"/>
        <w:tblW w:w="4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37"/>
        <w:gridCol w:w="735"/>
        <w:gridCol w:w="744"/>
        <w:gridCol w:w="744"/>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灯功率</w:t>
            </w:r>
            <w:r>
              <w:rPr>
                <w:rFonts w:ascii="Times New Roman" w:hAnsi="Times New Roman" w:eastAsia="Times New Roman" w:cs="Times New Roman"/>
                <w:color w:val="000000"/>
              </w:rPr>
              <w:t>/W</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平均时间</w:t>
            </w:r>
            <w:r>
              <w:rPr>
                <w:rFonts w:ascii="Times New Roman" w:hAnsi="Times New Roman" w:eastAsia="Times New Roman" w:cs="Times New Roman"/>
                <w:color w:val="000000"/>
              </w:rPr>
              <w:t>/s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97</w:t>
            </w:r>
          </w:p>
        </w:tc>
      </w:tr>
    </w:tbl>
    <w:p>
      <w:pPr>
        <w:spacing w:line="360" w:lineRule="auto"/>
        <w:jc w:val="left"/>
        <w:textAlignment w:val="center"/>
        <w:rPr>
          <w:color w:val="000000"/>
        </w:rPr>
      </w:pPr>
      <w:r>
        <w:rPr>
          <w:rFonts w:ascii="宋体" w:hAnsi="宋体" w:eastAsia="宋体" w:cs="宋体"/>
          <w:color w:val="000000"/>
        </w:rPr>
        <w:t>【实验分析】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）表Ⅰ的实验数据表明：温度在</w:t>
      </w:r>
      <w:r>
        <w:rPr>
          <w:color w:val="000000"/>
        </w:rPr>
        <w:t>_________</w:t>
      </w:r>
      <w:r>
        <w:object>
          <v:shape id="_x0000_i107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26" o:title="eqIdde96374212b9a5df820d78d10e7d1291"/>
            <o:lock v:ext="edit" aspectratio="t"/>
            <w10:wrap type="none"/>
            <w10:anchorlock/>
          </v:shape>
          <o:OLEObject Type="Embed" ProgID="Equation.DSMT4" ShapeID="_x0000_i1074" DrawAspect="Content" ObjectID="_1468075774" r:id="rId127">
            <o:LockedField>false</o:LockedField>
          </o:OLEObject>
        </w:object>
      </w:r>
      <w:r>
        <w:rPr>
          <w:rFonts w:ascii="宋体" w:hAnsi="宋体" w:eastAsia="宋体" w:cs="宋体"/>
          <w:color w:val="000000"/>
        </w:rPr>
        <w:t>左右时，细胞质流动最快。</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）根据表Ⅱ的实验数据，初步可得出的实验结论是：相同条件下，光照越强，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）细胞质的流动通常不易直接观察，本实验通过观察细胞质中叶绿体的运动来实现。下列实验中运用的方法与本实验观察方法相同的一项是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drawing>
          <wp:inline distT="0" distB="0" distL="114300" distR="114300">
            <wp:extent cx="2514600" cy="125730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28"/>
                    <a:stretch>
                      <a:fillRect/>
                    </a:stretch>
                  </pic:blipFill>
                  <pic:spPr>
                    <a:xfrm>
                      <a:off x="0" y="0"/>
                      <a:ext cx="2514600" cy="1257300"/>
                    </a:xfrm>
                    <a:prstGeom prst="rect">
                      <a:avLst/>
                    </a:prstGeom>
                  </pic:spPr>
                </pic:pic>
              </a:graphicData>
            </a:graphic>
          </wp:inline>
        </w:drawing>
      </w:r>
      <w:r>
        <w:rPr>
          <w:color w:val="000000"/>
        </w:rPr>
        <w:t xml:space="preserve">  </w:t>
      </w:r>
      <w:r>
        <w:rPr>
          <w:rFonts w:ascii="宋体" w:hAnsi="宋体" w:eastAsia="宋体" w:cs="宋体"/>
          <w:color w:val="000000"/>
        </w:rPr>
        <w:t>观察鱼尾血液微循环</w:t>
      </w:r>
      <w:r>
        <w:rPr>
          <w:rFonts w:ascii="Times New Roman" w:hAnsi="Times New Roman" w:eastAsia="Times New Roman" w:cs="Times New Roman"/>
          <w:color w:val="000000"/>
        </w:rPr>
        <w:t xml:space="preserve">     B</w:t>
      </w:r>
      <w:r>
        <w:rPr>
          <w:rFonts w:ascii="宋体" w:hAnsi="宋体" w:eastAsia="宋体" w:cs="宋体"/>
          <w:color w:val="000000"/>
        </w:rPr>
        <w:t>．</w:t>
      </w:r>
      <w:r>
        <w:rPr>
          <w:color w:val="000000"/>
        </w:rPr>
        <w:drawing>
          <wp:inline distT="0" distB="0" distL="114300" distR="114300">
            <wp:extent cx="1381125" cy="838200"/>
            <wp:effectExtent l="0" t="0" r="3175"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29"/>
                    <a:stretch>
                      <a:fillRect/>
                    </a:stretch>
                  </pic:blipFill>
                  <pic:spPr>
                    <a:xfrm>
                      <a:off x="0" y="0"/>
                      <a:ext cx="1381125" cy="838200"/>
                    </a:xfrm>
                    <a:prstGeom prst="rect">
                      <a:avLst/>
                    </a:prstGeom>
                  </pic:spPr>
                </pic:pic>
              </a:graphicData>
            </a:graphic>
          </wp:inline>
        </w:drawing>
      </w:r>
      <w:r>
        <w:rPr>
          <w:color w:val="000000"/>
        </w:rPr>
        <w:t xml:space="preserve">  </w:t>
      </w:r>
      <w:r>
        <w:rPr>
          <w:rFonts w:ascii="宋体" w:hAnsi="宋体" w:eastAsia="宋体" w:cs="宋体"/>
          <w:color w:val="000000"/>
        </w:rPr>
        <w:t>观察和解剖花</w:t>
      </w:r>
      <w:r>
        <w:rPr>
          <w:rFonts w:ascii="Times New Roman" w:hAnsi="Times New Roman" w:eastAsia="Times New Roman" w:cs="Times New Roman"/>
          <w:color w:val="000000"/>
        </w:rPr>
        <w:t xml:space="preserve">     C</w:t>
      </w:r>
      <w:r>
        <w:rPr>
          <w:rFonts w:ascii="宋体" w:hAnsi="宋体" w:eastAsia="宋体" w:cs="宋体"/>
          <w:color w:val="000000"/>
        </w:rPr>
        <w:t>．</w:t>
      </w:r>
      <w:r>
        <w:rPr>
          <w:color w:val="000000"/>
        </w:rPr>
        <w:drawing>
          <wp:inline distT="0" distB="0" distL="114300" distR="114300">
            <wp:extent cx="2314575" cy="1323975"/>
            <wp:effectExtent l="0" t="0" r="9525"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30"/>
                    <a:stretch>
                      <a:fillRect/>
                    </a:stretch>
                  </pic:blipFill>
                  <pic:spPr>
                    <a:xfrm>
                      <a:off x="0" y="0"/>
                      <a:ext cx="2314575" cy="1323975"/>
                    </a:xfrm>
                    <a:prstGeom prst="rect">
                      <a:avLst/>
                    </a:prstGeom>
                  </pic:spPr>
                </pic:pic>
              </a:graphicData>
            </a:graphic>
          </wp:inline>
        </w:drawing>
      </w:r>
      <w:r>
        <w:rPr>
          <w:color w:val="000000"/>
        </w:rPr>
        <w:t xml:space="preserve">  </w:t>
      </w:r>
      <w:r>
        <w:rPr>
          <w:rFonts w:ascii="宋体" w:hAnsi="宋体" w:eastAsia="宋体" w:cs="宋体"/>
          <w:color w:val="000000"/>
        </w:rPr>
        <w:t>模拟呼吸运动中的肋骨运动</w:t>
      </w:r>
    </w:p>
    <w:p>
      <w:pPr>
        <w:spacing w:line="360" w:lineRule="auto"/>
        <w:jc w:val="left"/>
        <w:textAlignment w:val="center"/>
        <w:rPr>
          <w:color w:val="000000"/>
        </w:rPr>
      </w:pPr>
      <w:r>
        <w:rPr>
          <w:color w:val="000000"/>
        </w:rPr>
        <w:t xml:space="preserve">24. </w:t>
      </w:r>
      <w:r>
        <w:rPr>
          <w:rFonts w:ascii="宋体" w:hAnsi="宋体" w:eastAsia="宋体" w:cs="宋体"/>
          <w:color w:val="000000"/>
        </w:rPr>
        <w:t>图甲是小宁的哥哥测定小灯泡额定功率的电路，小灯泡上标有“</w:t>
      </w:r>
      <w:r>
        <w:object>
          <v:shape id="_x0000_i1075"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32" o:title="eqId7bb12c6213b4b681575b51032c086db4"/>
            <o:lock v:ext="edit" aspectratio="t"/>
            <w10:wrap type="none"/>
            <w10:anchorlock/>
          </v:shape>
          <o:OLEObject Type="Embed" ProgID="Equation.DSMT4" ShapeID="_x0000_i1075" DrawAspect="Content" ObjectID="_1468075775" r:id="rId131">
            <o:LockedField>false</o:LockedField>
          </o:OLEObject>
        </w:object>
      </w:r>
      <w:r>
        <w:rPr>
          <w:rFonts w:ascii="宋体" w:hAnsi="宋体" w:eastAsia="宋体" w:cs="宋体"/>
          <w:color w:val="000000"/>
        </w:rPr>
        <w:t>”字样。</w:t>
      </w:r>
    </w:p>
    <w:p>
      <w:pPr>
        <w:spacing w:line="360" w:lineRule="auto"/>
        <w:jc w:val="left"/>
        <w:textAlignment w:val="center"/>
        <w:rPr>
          <w:color w:val="000000"/>
        </w:rPr>
      </w:pPr>
      <w:r>
        <w:rPr>
          <w:color w:val="000000"/>
        </w:rPr>
        <w:drawing>
          <wp:inline distT="0" distB="0" distL="114300" distR="114300">
            <wp:extent cx="2419350" cy="2581275"/>
            <wp:effectExtent l="0" t="0" r="6350"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133"/>
                    <a:stretch>
                      <a:fillRect/>
                    </a:stretch>
                  </pic:blipFill>
                  <pic:spPr>
                    <a:xfrm>
                      <a:off x="0" y="0"/>
                      <a:ext cx="2419350" cy="2581275"/>
                    </a:xfrm>
                    <a:prstGeom prst="rect">
                      <a:avLst/>
                    </a:prstGeom>
                  </pic:spPr>
                </pic:pic>
              </a:graphicData>
            </a:graphic>
          </wp:inline>
        </w:drawing>
      </w:r>
      <w:r>
        <w:rPr>
          <w:color w:val="000000"/>
        </w:rPr>
        <w:t xml:space="preserve">  </w:t>
      </w:r>
      <w:r>
        <w:rPr>
          <w:color w:val="000000"/>
        </w:rPr>
        <w:drawing>
          <wp:inline distT="0" distB="0" distL="114300" distR="114300">
            <wp:extent cx="1676400" cy="1466850"/>
            <wp:effectExtent l="0" t="0" r="0"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1676400" cy="1466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）测小灯泡电压的电压表有“</w:t>
      </w:r>
      <w:r>
        <w:object>
          <v:shape id="_x0000_i107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36" o:title="eqIdde0c81d3bdfe9dd9fe420c382e8b91c7"/>
            <o:lock v:ext="edit" aspectratio="t"/>
            <w10:wrap type="none"/>
            <w10:anchorlock/>
          </v:shape>
          <o:OLEObject Type="Embed" ProgID="Equation.DSMT4" ShapeID="_x0000_i1076" DrawAspect="Content" ObjectID="_1468075776" r:id="rId135">
            <o:LockedField>false</o:LockedField>
          </o:OLEObject>
        </w:object>
      </w:r>
      <w:r>
        <w:rPr>
          <w:rFonts w:ascii="宋体" w:hAnsi="宋体" w:eastAsia="宋体" w:cs="宋体"/>
          <w:color w:val="000000"/>
        </w:rPr>
        <w:t>”、“</w:t>
      </w:r>
      <w:r>
        <w:object>
          <v:shape id="_x0000_i1077" o:spt="75" alt="学科网(www.zxxk.com)--教育资源门户，提供试卷、教案、课件、论文、素材以及各类教学资源下载，还有大量而丰富的教学相关资讯！" type="#_x0000_t75" style="height:13.9pt;width:41pt;" o:ole="t" filled="f" o:preferrelative="t" stroked="f" coordsize="21600,21600">
            <v:path/>
            <v:fill on="f" focussize="0,0"/>
            <v:stroke on="f" joinstyle="miter"/>
            <v:imagedata r:id="rId138" o:title="eqIdedaab27d71cd1a342f454c8853e69e4c"/>
            <o:lock v:ext="edit" aspectratio="t"/>
            <w10:wrap type="none"/>
            <w10:anchorlock/>
          </v:shape>
          <o:OLEObject Type="Embed" ProgID="Equation.DSMT4" ShapeID="_x0000_i1077" DrawAspect="Content" ObjectID="_1468075777" r:id="rId137">
            <o:LockedField>false</o:LockedField>
          </o:OLEObject>
        </w:object>
      </w:r>
      <w:r>
        <w:rPr>
          <w:rFonts w:ascii="宋体" w:hAnsi="宋体" w:eastAsia="宋体" w:cs="宋体"/>
          <w:color w:val="000000"/>
        </w:rPr>
        <w:t>”两个量程，小宁的哥哥正确选用了“</w:t>
      </w:r>
      <w:r>
        <w:rPr>
          <w:color w:val="000000"/>
        </w:rPr>
        <w:t>_________</w:t>
      </w:r>
      <w:r>
        <w:rPr>
          <w:rFonts w:ascii="宋体" w:hAnsi="宋体" w:eastAsia="宋体" w:cs="宋体"/>
          <w:color w:val="000000"/>
        </w:rPr>
        <w:t>”量程；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）闭合开关，移动滑动变阻器滑片，使电压表的示数为</w:t>
      </w:r>
      <w:r>
        <w:object>
          <v:shape id="_x0000_i1078"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32" o:title="eqId7bb12c6213b4b681575b51032c086db4"/>
            <o:lock v:ext="edit" aspectratio="t"/>
            <w10:wrap type="none"/>
            <w10:anchorlock/>
          </v:shape>
          <o:OLEObject Type="Embed" ProgID="Equation.DSMT4" ShapeID="_x0000_i1078" DrawAspect="Content" ObjectID="_1468075778" r:id="rId139">
            <o:LockedField>false</o:LockedField>
          </o:OLEObject>
        </w:object>
      </w:r>
      <w:r>
        <w:rPr>
          <w:rFonts w:ascii="宋体" w:hAnsi="宋体" w:eastAsia="宋体" w:cs="宋体"/>
          <w:color w:val="000000"/>
        </w:rPr>
        <w:t>，此时，电流表的示数如图乙所示。实验测得的该小灯泡的额定功率为</w:t>
      </w:r>
      <w:r>
        <w:rPr>
          <w:color w:val="000000"/>
        </w:rPr>
        <w:t>_________</w:t>
      </w:r>
      <w:r>
        <w:rPr>
          <w:rFonts w:ascii="Times New Roman" w:hAnsi="Times New Roman" w:eastAsia="Times New Roman" w:cs="Times New Roman"/>
          <w:color w:val="000000"/>
        </w:rPr>
        <w:t>W</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）小宁发现，与我们教材中测小灯泡电功率的电路相比，哥哥的实验电路多了一根导线。这根导线是</w:t>
      </w:r>
      <w:r>
        <w:rPr>
          <w:color w:val="000000"/>
        </w:rPr>
        <w:t>_________</w:t>
      </w:r>
      <w:r>
        <w:rPr>
          <w:rFonts w:ascii="宋体" w:hAnsi="宋体" w:eastAsia="宋体" w:cs="宋体"/>
          <w:color w:val="000000"/>
        </w:rPr>
        <w:t>。（用图甲中导线旁的字母表示）</w:t>
      </w:r>
    </w:p>
    <w:p>
      <w:pPr>
        <w:spacing w:line="360" w:lineRule="auto"/>
        <w:jc w:val="left"/>
        <w:textAlignment w:val="center"/>
        <w:rPr>
          <w:color w:val="000000"/>
        </w:rPr>
      </w:pPr>
      <w:r>
        <w:rPr>
          <w:color w:val="000000"/>
        </w:rPr>
        <w:t xml:space="preserve">25. </w:t>
      </w:r>
      <w:r>
        <w:rPr>
          <w:rFonts w:ascii="宋体" w:hAnsi="宋体" w:eastAsia="宋体" w:cs="宋体"/>
          <w:color w:val="000000"/>
        </w:rPr>
        <w:t>小宁在课外资料中获悉：在锌和稀硫酸的反应中，加入硫酸铜溶液会影响反应的快慢。为此，他进行了探究。实验装置如图甲所示。</w:t>
      </w:r>
    </w:p>
    <w:p>
      <w:pPr>
        <w:spacing w:line="360" w:lineRule="auto"/>
        <w:jc w:val="left"/>
        <w:textAlignment w:val="center"/>
        <w:rPr>
          <w:color w:val="000000"/>
        </w:rPr>
      </w:pPr>
      <w:r>
        <w:rPr>
          <w:rFonts w:ascii="宋体" w:hAnsi="宋体" w:eastAsia="宋体" w:cs="宋体"/>
          <w:color w:val="000000"/>
        </w:rPr>
        <w:t>【实验步骤】</w:t>
      </w:r>
    </w:p>
    <w:p>
      <w:pPr>
        <w:spacing w:line="360" w:lineRule="auto"/>
        <w:jc w:val="left"/>
        <w:textAlignment w:val="center"/>
        <w:rPr>
          <w:color w:val="000000"/>
        </w:rPr>
      </w:pPr>
      <w:r>
        <w:rPr>
          <w:rFonts w:ascii="宋体" w:hAnsi="宋体" w:eastAsia="宋体" w:cs="宋体"/>
          <w:color w:val="000000"/>
        </w:rPr>
        <w:t>①在规格相同的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试管中分别放入大小相近、数量相同的锌粒，胶头滴管吸入等量的溶液，如图甲所示。塞紧橡胶塞。</w:t>
      </w:r>
    </w:p>
    <w:p>
      <w:pPr>
        <w:spacing w:line="360" w:lineRule="auto"/>
        <w:jc w:val="left"/>
        <w:textAlignment w:val="center"/>
        <w:rPr>
          <w:color w:val="000000"/>
        </w:rPr>
      </w:pPr>
      <w:r>
        <w:rPr>
          <w:rFonts w:ascii="宋体" w:hAnsi="宋体" w:eastAsia="宋体" w:cs="宋体"/>
          <w:color w:val="000000"/>
        </w:rPr>
        <w:t>②将两个胶头滴管中的溶液同时挤入试管后，立即开启数据采集器。</w:t>
      </w:r>
    </w:p>
    <w:p>
      <w:pPr>
        <w:spacing w:line="360" w:lineRule="auto"/>
        <w:jc w:val="left"/>
        <w:textAlignment w:val="center"/>
        <w:rPr>
          <w:color w:val="000000"/>
        </w:rPr>
      </w:pPr>
      <w:r>
        <w:rPr>
          <w:rFonts w:ascii="宋体" w:hAnsi="宋体" w:eastAsia="宋体" w:cs="宋体"/>
          <w:color w:val="000000"/>
        </w:rPr>
        <w:t>③约</w:t>
      </w:r>
      <w:r>
        <w:object>
          <v:shape id="_x0000_i1079" o:spt="75" alt="学科网(www.zxxk.com)--教育资源门户，提供试卷、教案、课件、论文、素材以及各类教学资源下载，还有大量而丰富的教学相关资讯！" type="#_x0000_t75" style="height:13.85pt;width:24.9pt;" o:ole="t" filled="f" o:preferrelative="t" stroked="f" coordsize="21600,21600">
            <v:path/>
            <v:fill on="f" focussize="0,0"/>
            <v:stroke on="f" joinstyle="miter"/>
            <v:imagedata r:id="rId141" o:title="eqId39e91b992e57a33b3f8f1b2261f06a67"/>
            <o:lock v:ext="edit" aspectratio="t"/>
            <w10:wrap type="none"/>
            <w10:anchorlock/>
          </v:shape>
          <o:OLEObject Type="Embed" ProgID="Equation.DSMT4" ShapeID="_x0000_i1079" DrawAspect="Content" ObjectID="_1468075779" r:id="rId140">
            <o:LockedField>false</o:LockedField>
          </o:OLEObject>
        </w:object>
      </w:r>
      <w:r>
        <w:rPr>
          <w:rFonts w:ascii="宋体" w:hAnsi="宋体" w:eastAsia="宋体" w:cs="宋体"/>
          <w:color w:val="000000"/>
        </w:rPr>
        <w:t>后，停止采集数据。电脑显示气压</w:t>
      </w:r>
      <w:r>
        <w:rPr>
          <w:rFonts w:ascii="Times New Roman" w:hAnsi="Times New Roman" w:eastAsia="Times New Roman" w:cs="Times New Roman"/>
          <w:i/>
          <w:color w:val="000000"/>
        </w:rPr>
        <w:t>p</w:t>
      </w:r>
      <w:r>
        <w:rPr>
          <w:rFonts w:ascii="宋体" w:hAnsi="宋体" w:eastAsia="宋体" w:cs="宋体"/>
          <w:color w:val="000000"/>
        </w:rPr>
        <w:t>随时间</w:t>
      </w:r>
      <w:r>
        <w:rPr>
          <w:rFonts w:ascii="Times New Roman" w:hAnsi="Times New Roman" w:eastAsia="Times New Roman" w:cs="Times New Roman"/>
          <w:i/>
          <w:color w:val="000000"/>
        </w:rPr>
        <w:t>t</w:t>
      </w:r>
      <w:r>
        <w:rPr>
          <w:rFonts w:ascii="宋体" w:hAnsi="宋体" w:eastAsia="宋体" w:cs="宋体"/>
          <w:color w:val="000000"/>
        </w:rPr>
        <w:t>变化的关系如图乙。</w:t>
      </w:r>
    </w:p>
    <w:p>
      <w:pPr>
        <w:spacing w:line="360" w:lineRule="auto"/>
        <w:jc w:val="left"/>
        <w:textAlignment w:val="center"/>
        <w:rPr>
          <w:color w:val="000000"/>
        </w:rPr>
      </w:pPr>
      <w:r>
        <w:rPr>
          <w:color w:val="000000"/>
        </w:rPr>
        <w:drawing>
          <wp:inline distT="0" distB="0" distL="114300" distR="114300">
            <wp:extent cx="5238750" cy="1510030"/>
            <wp:effectExtent l="0" t="0" r="6350" b="127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42"/>
                    <a:stretch>
                      <a:fillRect/>
                    </a:stretch>
                  </pic:blipFill>
                  <pic:spPr>
                    <a:xfrm>
                      <a:off x="0" y="0"/>
                      <a:ext cx="5238750" cy="151024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【实验分析】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）图甲中“★”处应填</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）要确保实验成功，实验前应检查反应装置的</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）实验中，锌和稀硫酸反应的快慢通过采集到的试管内</w:t>
      </w:r>
      <w:r>
        <w:rPr>
          <w:color w:val="000000"/>
        </w:rPr>
        <w:t>_________</w:t>
      </w:r>
      <w:r>
        <w:rPr>
          <w:rFonts w:ascii="宋体" w:hAnsi="宋体" w:eastAsia="宋体" w:cs="宋体"/>
          <w:color w:val="000000"/>
        </w:rPr>
        <w:t>值的变化快慢来反映。</w:t>
      </w:r>
    </w:p>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6350" b="5715"/>
            <wp:docPr id="957453130" name="图片 95745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53130" name="图片 957453130"/>
                    <pic:cNvPicPr>
                      <a:picLocks noChangeAspect="1"/>
                    </pic:cNvPicPr>
                  </pic:nvPicPr>
                  <pic:blipFill>
                    <a:blip r:embed="rId143"/>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实验结论】</w:t>
      </w:r>
    </w:p>
    <w:p>
      <w:pPr>
        <w:spacing w:line="360" w:lineRule="auto"/>
        <w:jc w:val="left"/>
        <w:textAlignment w:val="center"/>
        <w:rPr>
          <w:color w:val="000000"/>
        </w:rPr>
      </w:pPr>
      <w:r>
        <w:rPr>
          <w:rFonts w:ascii="宋体" w:hAnsi="宋体" w:eastAsia="宋体" w:cs="宋体"/>
          <w:color w:val="000000"/>
        </w:rPr>
        <w:t>在锌和稀硫酸的反应中，加入硫酸铜溶液可以</w:t>
      </w:r>
      <w:r>
        <w:rPr>
          <w:color w:val="000000"/>
        </w:rPr>
        <w:t>_________</w:t>
      </w:r>
      <w:r>
        <w:rPr>
          <w:rFonts w:ascii="宋体" w:hAnsi="宋体" w:eastAsia="宋体" w:cs="宋体"/>
          <w:color w:val="000000"/>
        </w:rPr>
        <w:t>（填“减慢”或“加快”）反应速度。</w:t>
      </w:r>
    </w:p>
    <w:p>
      <w:pPr>
        <w:spacing w:line="360" w:lineRule="auto"/>
        <w:jc w:val="left"/>
        <w:textAlignment w:val="center"/>
        <w:rPr>
          <w:color w:val="000000"/>
        </w:rPr>
      </w:pPr>
      <w:r>
        <w:rPr>
          <w:color w:val="000000"/>
        </w:rPr>
        <w:t xml:space="preserve">26. </w:t>
      </w:r>
      <w:r>
        <w:rPr>
          <w:rFonts w:ascii="宋体" w:hAnsi="宋体" w:eastAsia="宋体" w:cs="宋体"/>
          <w:color w:val="000000"/>
        </w:rPr>
        <w:t>汽车在坡陡路险的山区公路上坡时，因车轮打滑（车轮原地转动，不能为车辆前进提供足够的驱动力）引起的事故偶有发生。小宁学习了“摩擦力”后，对汽车上坡时车轮打滑这一现象产生了兴趣。于是他利用一辆车轮可拆装的四轮电动小车进行了探究。</w:t>
      </w:r>
    </w:p>
    <w:p>
      <w:pPr>
        <w:spacing w:line="360" w:lineRule="auto"/>
        <w:jc w:val="left"/>
        <w:textAlignment w:val="center"/>
        <w:rPr>
          <w:color w:val="000000"/>
        </w:rPr>
      </w:pPr>
      <w:r>
        <w:rPr>
          <w:rFonts w:ascii="宋体" w:hAnsi="宋体" w:eastAsia="宋体" w:cs="宋体"/>
          <w:color w:val="000000"/>
        </w:rPr>
        <w:t>【实验方案】</w:t>
      </w:r>
    </w:p>
    <w:p>
      <w:pPr>
        <w:spacing w:line="360" w:lineRule="auto"/>
        <w:jc w:val="left"/>
        <w:textAlignment w:val="center"/>
        <w:rPr>
          <w:color w:val="000000"/>
        </w:rPr>
      </w:pPr>
      <w:r>
        <w:rPr>
          <w:rFonts w:ascii="宋体" w:hAnsi="宋体" w:eastAsia="宋体" w:cs="宋体"/>
          <w:color w:val="000000"/>
        </w:rPr>
        <w:t>拆下小车的</w:t>
      </w:r>
      <w:r>
        <w:rPr>
          <w:rFonts w:ascii="Times New Roman" w:hAnsi="Times New Roman" w:eastAsia="Times New Roman" w:cs="Times New Roman"/>
          <w:color w:val="000000"/>
        </w:rPr>
        <w:t>4</w:t>
      </w:r>
      <w:r>
        <w:rPr>
          <w:rFonts w:ascii="宋体" w:hAnsi="宋体" w:eastAsia="宋体" w:cs="宋体"/>
          <w:color w:val="000000"/>
        </w:rPr>
        <w:t>个车轮，按要求装上实验用车轮（除了有无花纹外，其它均相同），置于斜坡，如图所示。启动小车，记录爬坡情况。</w:t>
      </w:r>
    </w:p>
    <w:p>
      <w:pPr>
        <w:spacing w:line="360" w:lineRule="auto"/>
        <w:jc w:val="left"/>
        <w:textAlignment w:val="center"/>
        <w:rPr>
          <w:color w:val="000000"/>
        </w:rPr>
      </w:pPr>
      <w:r>
        <w:rPr>
          <w:rFonts w:ascii="宋体" w:hAnsi="宋体" w:eastAsia="宋体" w:cs="宋体"/>
          <w:color w:val="000000"/>
        </w:rPr>
        <w:t>【实验现象】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55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车轮的花纹情况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爬坡情况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四个车轮均没有花纹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前轮打滑，无法上坡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仅两个后轮有花纹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前轮打滑，无法上坡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仅两个前轮有花纹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能正常上坡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仅左前轮、左后轮有花纹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向右偏转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仅左前轮、右后轮有花纹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向右偏转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仅右前轮、右后轮有花纹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向左偏转</w:t>
            </w:r>
          </w:p>
        </w:tc>
      </w:tr>
    </w:tbl>
    <w:p>
      <w:pPr>
        <w:spacing w:line="360" w:lineRule="auto"/>
        <w:jc w:val="left"/>
        <w:textAlignment w:val="center"/>
        <w:rPr>
          <w:color w:val="000000"/>
        </w:rPr>
      </w:pPr>
      <w:r>
        <w:rPr>
          <w:color w:val="000000"/>
        </w:rPr>
        <w:drawing>
          <wp:inline distT="0" distB="0" distL="114300" distR="114300">
            <wp:extent cx="2019300" cy="638175"/>
            <wp:effectExtent l="0" t="0" r="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2019300" cy="638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6350" b="5715"/>
            <wp:docPr id="957453124" name="图片 95745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53124" name="图片 957453124"/>
                    <pic:cNvPicPr>
                      <a:picLocks noChangeAspect="1"/>
                    </pic:cNvPicPr>
                  </pic:nvPicPr>
                  <pic:blipFill>
                    <a:blip r:embed="rId143"/>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实验分析】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次实验现象说明：该小车的前轮是为小车运动提供驱动力的（这样的车轮称为驱动轮）。由第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次实验现象可知：驱动轮的轮胎表面粗糙些更</w:t>
      </w:r>
      <w:r>
        <w:rPr>
          <w:color w:val="000000"/>
        </w:rPr>
        <w:t>_________</w:t>
      </w:r>
      <w:r>
        <w:rPr>
          <w:rFonts w:ascii="宋体" w:hAnsi="宋体" w:eastAsia="宋体" w:cs="宋体"/>
          <w:color w:val="000000"/>
        </w:rPr>
        <w:t>（填“有利于”或“不利于”）提升该小车的爬坡能力。结合学过的知识，本实验能初步说明车轮打滑的原因；</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）由第</w:t>
      </w:r>
      <w:r>
        <w:rPr>
          <w:rFonts w:ascii="Times New Roman" w:hAnsi="Times New Roman" w:eastAsia="Times New Roman" w:cs="Times New Roman"/>
          <w:color w:val="000000"/>
        </w:rPr>
        <w:t>3~6</w:t>
      </w:r>
      <w:r>
        <w:rPr>
          <w:rFonts w:ascii="宋体" w:hAnsi="宋体" w:eastAsia="宋体" w:cs="宋体"/>
          <w:color w:val="000000"/>
        </w:rPr>
        <w:t>次实验可知：前轮驱动的小车若前轮粗糙程度差异过大，易造成小车偏转。如果继续实验，当该小车仅右前轮、左后轮有花纹，可推测小车爬坡情况为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小题各</w:t>
      </w:r>
      <w:r>
        <w:rPr>
          <w:rFonts w:ascii="Times New Roman" w:hAnsi="Times New Roman" w:eastAsia="Times New Roman" w:cs="Times New Roman"/>
          <w:b/>
          <w:color w:val="000000"/>
          <w:sz w:val="24"/>
        </w:rPr>
        <w:t>4</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某生态农场采用厨余垃圾喂养黑水虻（一种腐生昆虫），黑水虻作为家禽</w:t>
      </w:r>
      <w:r>
        <w:rPr>
          <w:rFonts w:ascii="宋体" w:hAnsi="宋体" w:eastAsia="宋体" w:cs="宋体"/>
          <w:color w:val="000000"/>
          <w:position w:val="0"/>
        </w:rPr>
        <w:drawing>
          <wp:inline distT="0" distB="0" distL="114300" distR="114300">
            <wp:extent cx="133350" cy="177800"/>
            <wp:effectExtent l="0" t="0" r="6350" b="0"/>
            <wp:docPr id="957453126" name="图片 9574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53126" name="图片 957453126"/>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饲料，其粪便发酵后可给蔬菜施肥，实现了厨余垃圾的减量化、无害化和资源化。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）从生态系统的成分分析，参与黑水虻粪便发酵的微生物属于</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）黑水虻生命活动所需能量最终来源于</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）该农场科研人员强调：农场持续良性运行的前提之一是喂养黑水虻的厨余垃圾中不能混有塑料制品、废旧电池、过期药品等废弃物。这一事例告诉我们，居民在投放垃圾时要自觉做到：</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实现“双碳”目标是我国高质量发展的必然要求。二氧化碳转化为甲醇（</w:t>
      </w:r>
      <w:r>
        <w:object>
          <v:shape id="_x0000_i1080" o:spt="75" alt="学科网(www.zxxk.com)--教育资源门户，提供试卷、教案、课件、论文、素材以及各类教学资源下载，还有大量而丰富的教学相关资讯！" type="#_x0000_t75" style="height:17.75pt;width:33.85pt;" o:ole="t" filled="f" o:preferrelative="t" stroked="f" coordsize="21600,21600">
            <v:path/>
            <v:fill on="f" focussize="0,0"/>
            <v:stroke on="f" joinstyle="miter"/>
            <v:imagedata r:id="rId146" o:title="eqId60b0488dac791cdbac077214c7f5b4a0"/>
            <o:lock v:ext="edit" aspectratio="t"/>
            <w10:wrap type="none"/>
            <w10:anchorlock/>
          </v:shape>
          <o:OLEObject Type="Embed" ProgID="Equation.DSMT4" ShapeID="_x0000_i1080" DrawAspect="Content" ObjectID="_1468075780" r:id="rId145">
            <o:LockedField>false</o:LockedField>
          </o:OLEObject>
        </w:object>
      </w:r>
      <w:r>
        <w:rPr>
          <w:rFonts w:ascii="宋体" w:hAnsi="宋体" w:eastAsia="宋体" w:cs="宋体"/>
          <w:color w:val="000000"/>
        </w:rPr>
        <w:t>）是减碳的一个研究方向，其中一条转化路径的微观示意图如下：</w:t>
      </w:r>
    </w:p>
    <w:p>
      <w:pPr>
        <w:spacing w:line="360" w:lineRule="auto"/>
        <w:jc w:val="left"/>
        <w:textAlignment w:val="center"/>
        <w:rPr>
          <w:color w:val="000000"/>
        </w:rPr>
      </w:pPr>
      <w:r>
        <w:rPr>
          <w:color w:val="000000"/>
        </w:rPr>
        <w:drawing>
          <wp:inline distT="0" distB="0" distL="114300" distR="114300">
            <wp:extent cx="4133850" cy="723900"/>
            <wp:effectExtent l="0" t="0" r="635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47"/>
                    <a:stretch>
                      <a:fillRect/>
                    </a:stretch>
                  </pic:blipFill>
                  <pic:spPr>
                    <a:xfrm>
                      <a:off x="0" y="0"/>
                      <a:ext cx="4133850" cy="723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）甲醇分子中碳、氢、氧原子个数比为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）甲醇中氧元素的质量分数为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）该反应的反应物和生成物中，属于氧化物的有</w:t>
      </w:r>
      <w:r>
        <w:rPr>
          <w:color w:val="000000"/>
        </w:rPr>
        <w:t>________</w:t>
      </w:r>
      <w:r>
        <w:rPr>
          <w:rFonts w:ascii="宋体" w:hAnsi="宋体" w:eastAsia="宋体" w:cs="宋体"/>
          <w:color w:val="000000"/>
        </w:rPr>
        <w:t>种。</w:t>
      </w:r>
    </w:p>
    <w:p>
      <w:pPr>
        <w:spacing w:line="360" w:lineRule="auto"/>
        <w:jc w:val="left"/>
        <w:textAlignment w:val="center"/>
        <w:rPr>
          <w:color w:val="000000"/>
        </w:rPr>
      </w:pPr>
      <w:r>
        <w:rPr>
          <w:color w:val="000000"/>
        </w:rPr>
        <w:t xml:space="preserve">29. </w:t>
      </w:r>
      <w:r>
        <w:rPr>
          <w:rFonts w:ascii="宋体" w:hAnsi="宋体" w:eastAsia="宋体" w:cs="宋体"/>
          <w:color w:val="000000"/>
        </w:rPr>
        <w:t>在“观察物体间力的作用”活动中，小宁进行如下实验。</w:t>
      </w:r>
    </w:p>
    <w:p>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】如图甲所示，将两个量程相同的弹簧测力计</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放在水平位置，抽动刻度板调整指针零位：把它们的挂钩勾在一起，用手分别拉住测力计的圆环，水平向外拉。当测力计</w:t>
      </w:r>
      <w:r>
        <w:rPr>
          <w:rFonts w:ascii="Times New Roman" w:hAnsi="Times New Roman" w:eastAsia="Times New Roman" w:cs="Times New Roman"/>
          <w:color w:val="000000"/>
        </w:rPr>
        <w:t>A</w:t>
      </w:r>
      <w:r>
        <w:rPr>
          <w:rFonts w:ascii="宋体" w:hAnsi="宋体" w:eastAsia="宋体" w:cs="宋体"/>
          <w:color w:val="000000"/>
        </w:rPr>
        <w:t>示数分别为</w:t>
      </w:r>
      <w:r>
        <w:object>
          <v:shape id="_x0000_i1081" o:spt="75" alt="学科网(www.zxxk.com)--教育资源门户，提供试卷、教案、课件、论文、素材以及各类教学资源下载，还有大量而丰富的教学相关资讯！" type="#_x0000_t75" style="height:13.65pt;width:27.25pt;" o:ole="t" filled="f" o:preferrelative="t" stroked="f" coordsize="21600,21600">
            <v:path/>
            <v:fill on="f" focussize="0,0"/>
            <v:stroke on="f" joinstyle="miter"/>
            <v:imagedata r:id="rId149" o:title="eqId7a5552931c55071f5c2daf4015cb1a7a"/>
            <o:lock v:ext="edit" aspectratio="t"/>
            <w10:wrap type="none"/>
            <w10:anchorlock/>
          </v:shape>
          <o:OLEObject Type="Embed" ProgID="Equation.DSMT4" ShapeID="_x0000_i1081" DrawAspect="Content" ObjectID="_1468075781" r:id="rId148">
            <o:LockedField>false</o:LockedField>
          </o:OLEObject>
        </w:object>
      </w:r>
      <w:r>
        <w:rPr>
          <w:rFonts w:ascii="宋体" w:hAnsi="宋体" w:eastAsia="宋体" w:cs="宋体"/>
          <w:color w:val="000000"/>
        </w:rPr>
        <w:t>、</w:t>
      </w:r>
      <w:r>
        <w:object>
          <v:shape id="_x0000_i1082"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51" o:title="eqId8112150165b6c8c74b041f18847e5af4"/>
            <o:lock v:ext="edit" aspectratio="t"/>
            <w10:wrap type="none"/>
            <w10:anchorlock/>
          </v:shape>
          <o:OLEObject Type="Embed" ProgID="Equation.DSMT4" ShapeID="_x0000_i1082" DrawAspect="Content" ObjectID="_1468075782" r:id="rId150">
            <o:LockedField>false</o:LockedField>
          </o:OLEObject>
        </w:object>
      </w:r>
      <w:r>
        <w:rPr>
          <w:rFonts w:ascii="宋体" w:hAnsi="宋体" w:eastAsia="宋体" w:cs="宋体"/>
          <w:color w:val="000000"/>
        </w:rPr>
        <w:t>、</w:t>
      </w:r>
      <w:r>
        <w:object>
          <v:shape id="_x0000_i1083" o:spt="75" alt="学科网(www.zxxk.com)--教育资源门户，提供试卷、教案、课件、论文、素材以及各类教学资源下载，还有大量而丰富的教学相关资讯！" type="#_x0000_t75" style="height:14.05pt;width:27.1pt;" o:ole="t" filled="f" o:preferrelative="t" stroked="f" coordsize="21600,21600">
            <v:path/>
            <v:fill on="f" focussize="0,0"/>
            <v:stroke on="f" joinstyle="miter"/>
            <v:imagedata r:id="rId153" o:title="eqId543329c829d463619495c8023869268a"/>
            <o:lock v:ext="edit" aspectratio="t"/>
            <w10:wrap type="none"/>
            <w10:anchorlock/>
          </v:shape>
          <o:OLEObject Type="Embed" ProgID="Equation.DSMT4" ShapeID="_x0000_i1083" DrawAspect="Content" ObjectID="_1468075783" r:id="rId152">
            <o:LockedField>false</o:LockedField>
          </o:OLEObject>
        </w:object>
      </w:r>
      <w:r>
        <w:rPr>
          <w:rFonts w:ascii="宋体" w:hAnsi="宋体" w:eastAsia="宋体" w:cs="宋体"/>
          <w:color w:val="000000"/>
        </w:rPr>
        <w:t>时，读取测力计</w:t>
      </w:r>
      <w:r>
        <w:rPr>
          <w:rFonts w:ascii="Times New Roman" w:hAnsi="Times New Roman" w:eastAsia="Times New Roman" w:cs="Times New Roman"/>
          <w:color w:val="000000"/>
        </w:rPr>
        <w:t>B</w:t>
      </w:r>
      <w:r>
        <w:rPr>
          <w:rFonts w:ascii="宋体" w:hAnsi="宋体" w:eastAsia="宋体" w:cs="宋体"/>
          <w:color w:val="000000"/>
        </w:rPr>
        <w:t>的示数。实验数据如下表：</w:t>
      </w:r>
    </w:p>
    <w:tbl>
      <w:tblPr>
        <w:tblStyle w:val="4"/>
        <w:tblW w:w="5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4"/>
        <w:gridCol w:w="2247"/>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测力计</w:t>
            </w:r>
            <w:r>
              <w:rPr>
                <w:rFonts w:ascii="Times New Roman" w:hAnsi="Times New Roman" w:eastAsia="Times New Roman" w:cs="Times New Roman"/>
                <w:color w:val="000000"/>
              </w:rPr>
              <w:t>A</w:t>
            </w:r>
            <w:r>
              <w:rPr>
                <w:rFonts w:ascii="宋体" w:hAnsi="宋体" w:eastAsia="宋体" w:cs="宋体"/>
                <w:color w:val="000000"/>
              </w:rPr>
              <w:t>示数</w:t>
            </w:r>
            <w:r>
              <w:rPr>
                <w:rFonts w:ascii="Times New Roman" w:hAnsi="Times New Roman" w:eastAsia="Times New Roman" w:cs="Times New Roman"/>
                <w:color w:val="000000"/>
              </w:rPr>
              <w:t>/N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测力计</w:t>
            </w:r>
            <w:r>
              <w:rPr>
                <w:rFonts w:ascii="Times New Roman" w:hAnsi="Times New Roman" w:eastAsia="Times New Roman" w:cs="Times New Roman"/>
                <w:color w:val="000000"/>
              </w:rPr>
              <w:t>B</w:t>
            </w:r>
            <w:r>
              <w:rPr>
                <w:rFonts w:ascii="宋体" w:hAnsi="宋体" w:eastAsia="宋体" w:cs="宋体"/>
                <w:color w:val="000000"/>
              </w:rPr>
              <w:t>示数</w:t>
            </w:r>
            <w:r>
              <w:rPr>
                <w:rFonts w:ascii="Times New Roman" w:hAnsi="Times New Roman" w:eastAsia="Times New Roman" w:cs="Times New Roman"/>
                <w:color w:val="000000"/>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r>
    </w:tbl>
    <w:p>
      <w:pPr>
        <w:spacing w:line="360" w:lineRule="auto"/>
        <w:jc w:val="left"/>
        <w:textAlignment w:val="center"/>
        <w:rPr>
          <w:color w:val="000000"/>
        </w:rPr>
      </w:pPr>
      <w:r>
        <w:rPr>
          <w:rFonts w:ascii="宋体" w:hAnsi="宋体" w:eastAsia="宋体" w:cs="宋体"/>
          <w:color w:val="000000"/>
        </w:rPr>
        <w:t>小宁分析实验数据，得到结论：物体间的作用力与反作用力大小</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老师告诉小宁，从本实验得出的正确结论具有普适性；</w:t>
      </w:r>
    </w:p>
    <w:p>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】将两个测力计</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竖直悬挂、调零，如图乙所示：把它们的挂钩勾在一起后悬挂起来，竖直向下拉测力计</w:t>
      </w:r>
      <w:r>
        <w:rPr>
          <w:rFonts w:ascii="Times New Roman" w:hAnsi="Times New Roman" w:eastAsia="Times New Roman" w:cs="Times New Roman"/>
          <w:color w:val="000000"/>
        </w:rPr>
        <w:t>B</w:t>
      </w:r>
      <w:r>
        <w:rPr>
          <w:rFonts w:ascii="宋体" w:hAnsi="宋体" w:eastAsia="宋体" w:cs="宋体"/>
          <w:color w:val="000000"/>
        </w:rPr>
        <w:t>的圆环，如图丙所示；</w:t>
      </w:r>
    </w:p>
    <w:p>
      <w:pPr>
        <w:spacing w:line="360" w:lineRule="auto"/>
        <w:jc w:val="left"/>
        <w:textAlignment w:val="center"/>
        <w:rPr>
          <w:color w:val="000000"/>
        </w:rPr>
      </w:pPr>
      <w:r>
        <w:rPr>
          <w:rFonts w:ascii="宋体" w:hAnsi="宋体" w:eastAsia="宋体" w:cs="宋体"/>
          <w:color w:val="000000"/>
        </w:rPr>
        <w:t>小宁发现：当测力计</w:t>
      </w:r>
      <w:r>
        <w:rPr>
          <w:rFonts w:ascii="Times New Roman" w:hAnsi="Times New Roman" w:eastAsia="Times New Roman" w:cs="Times New Roman"/>
          <w:color w:val="000000"/>
        </w:rPr>
        <w:t>A</w:t>
      </w:r>
      <w:r>
        <w:rPr>
          <w:rFonts w:ascii="宋体" w:hAnsi="宋体" w:eastAsia="宋体" w:cs="宋体"/>
          <w:color w:val="000000"/>
        </w:rPr>
        <w:t>的示数为</w:t>
      </w:r>
      <w:r>
        <w:object>
          <v:shape id="_x0000_i1084"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51" o:title="eqId8112150165b6c8c74b041f18847e5af4"/>
            <o:lock v:ext="edit" aspectratio="t"/>
            <w10:wrap type="none"/>
            <w10:anchorlock/>
          </v:shape>
          <o:OLEObject Type="Embed" ProgID="Equation.DSMT4" ShapeID="_x0000_i1084" DrawAspect="Content" ObjectID="_1468075784" r:id="rId154">
            <o:LockedField>false</o:LockedField>
          </o:OLEObject>
        </w:object>
      </w:r>
      <w:r>
        <w:rPr>
          <w:rFonts w:ascii="宋体" w:hAnsi="宋体" w:eastAsia="宋体" w:cs="宋体"/>
          <w:color w:val="000000"/>
        </w:rPr>
        <w:t>时，测力计</w:t>
      </w:r>
      <w:r>
        <w:rPr>
          <w:rFonts w:ascii="Times New Roman" w:hAnsi="Times New Roman" w:eastAsia="Times New Roman" w:cs="Times New Roman"/>
          <w:color w:val="000000"/>
        </w:rPr>
        <w:t>B</w:t>
      </w:r>
      <w:r>
        <w:rPr>
          <w:rFonts w:ascii="宋体" w:hAnsi="宋体" w:eastAsia="宋体" w:cs="宋体"/>
          <w:color w:val="000000"/>
        </w:rPr>
        <w:t>的示数为</w:t>
      </w:r>
      <w:r>
        <w:object>
          <v:shape id="_x0000_i1085" o:spt="75" alt="学科网(www.zxxk.com)--教育资源门户，提供试卷、教案、课件、论文、素材以及各类教学资源下载，还有大量而丰富的教学相关资讯！" type="#_x0000_t75" style="height:14pt;width:26pt;" o:ole="t" filled="f" o:preferrelative="t" stroked="f" coordsize="21600,21600">
            <v:path/>
            <v:fill on="f" focussize="0,0"/>
            <v:stroke on="f" joinstyle="miter"/>
            <v:imagedata r:id="rId156" o:title="eqIdf2ad06e585c64eefad09607afd121089"/>
            <o:lock v:ext="edit" aspectratio="t"/>
            <w10:wrap type="none"/>
            <w10:anchorlock/>
          </v:shape>
          <o:OLEObject Type="Embed" ProgID="Equation.DSMT4" ShapeID="_x0000_i1085" DrawAspect="Content" ObjectID="_1468075785" r:id="rId1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此时，测力计</w:t>
      </w:r>
      <w:r>
        <w:rPr>
          <w:rFonts w:ascii="Times New Roman" w:hAnsi="Times New Roman" w:eastAsia="Times New Roman" w:cs="Times New Roman"/>
          <w:color w:val="000000"/>
        </w:rPr>
        <w:t>A</w:t>
      </w:r>
      <w:r>
        <w:rPr>
          <w:rFonts w:ascii="宋体" w:hAnsi="宋体" w:eastAsia="宋体" w:cs="宋体"/>
          <w:color w:val="000000"/>
        </w:rPr>
        <w:t>对</w:t>
      </w:r>
      <w:r>
        <w:rPr>
          <w:rFonts w:ascii="Times New Roman" w:hAnsi="Times New Roman" w:eastAsia="Times New Roman" w:cs="Times New Roman"/>
          <w:color w:val="000000"/>
        </w:rPr>
        <w:t>B</w:t>
      </w:r>
      <w:r>
        <w:rPr>
          <w:rFonts w:ascii="宋体" w:hAnsi="宋体" w:eastAsia="宋体" w:cs="宋体"/>
          <w:color w:val="000000"/>
        </w:rPr>
        <w:t>的拉力大小为多少？</w:t>
      </w:r>
      <w:r>
        <w:rPr>
          <w:color w:val="000000"/>
        </w:rPr>
        <w:t>________</w:t>
      </w:r>
      <w:r>
        <w:rPr>
          <w:rFonts w:ascii="宋体" w:hAnsi="宋体" w:eastAsia="宋体" w:cs="宋体"/>
          <w:color w:val="000000"/>
        </w:rPr>
        <w:t>，为什么？</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23975" cy="2038350"/>
            <wp:effectExtent l="0" t="0" r="9525" b="635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57"/>
                    <a:stretch>
                      <a:fillRect/>
                    </a:stretch>
                  </pic:blipFill>
                  <pic:spPr>
                    <a:xfrm>
                      <a:off x="0" y="0"/>
                      <a:ext cx="1323975" cy="20383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30. </w:t>
      </w:r>
      <w:r>
        <w:rPr>
          <w:rFonts w:ascii="宋体" w:hAnsi="宋体" w:eastAsia="宋体" w:cs="宋体"/>
          <w:color w:val="000000"/>
        </w:rPr>
        <w:t>如图所示，有的植物体顶生幼叶会有部分重叠。幼叶成熟过程中，叶片会逐渐展开，以便接受更多的光照，这是植物对光合作用这种营养方式的</w:t>
      </w:r>
      <w:r>
        <w:rPr>
          <w:color w:val="000000"/>
        </w:rPr>
        <w:t>_________</w:t>
      </w:r>
      <w:r>
        <w:rPr>
          <w:rFonts w:ascii="宋体" w:hAnsi="宋体" w:eastAsia="宋体" w:cs="宋体"/>
          <w:color w:val="000000"/>
        </w:rPr>
        <w:t>。小宁结合所学知识分析幼叶展开生长的原因：幼叶的分生组织会产生生长素并向叶柄运输，受光照不均匀等因素的影响，引起叶柄上生长素分布</w:t>
      </w:r>
      <w:r>
        <w:rPr>
          <w:color w:val="000000"/>
        </w:rPr>
        <w:t>_________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均匀</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不均匀</w:t>
      </w:r>
      <w:r>
        <w:rPr>
          <w:rFonts w:ascii="Times New Roman" w:hAnsi="Times New Roman" w:eastAsia="Times New Roman" w:cs="Times New Roman"/>
          <w:color w:val="000000"/>
        </w:rPr>
        <w:t>”</w:t>
      </w:r>
      <w:r>
        <w:rPr>
          <w:rFonts w:ascii="宋体" w:hAnsi="宋体" w:eastAsia="宋体" w:cs="宋体"/>
          <w:color w:val="000000"/>
        </w:rPr>
        <w:t>），导致叶柄弯曲生长。</w:t>
      </w:r>
    </w:p>
    <w:p>
      <w:pPr>
        <w:spacing w:line="360" w:lineRule="auto"/>
        <w:jc w:val="left"/>
        <w:textAlignment w:val="center"/>
        <w:rPr>
          <w:color w:val="000000"/>
        </w:rPr>
      </w:pPr>
      <w:r>
        <w:rPr>
          <w:color w:val="000000"/>
        </w:rPr>
        <w:drawing>
          <wp:inline distT="0" distB="0" distL="114300" distR="114300">
            <wp:extent cx="1238250" cy="1819275"/>
            <wp:effectExtent l="0" t="0" r="6350" b="952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58"/>
                    <a:stretch>
                      <a:fillRect/>
                    </a:stretch>
                  </pic:blipFill>
                  <pic:spPr>
                    <a:xfrm>
                      <a:off x="0" y="0"/>
                      <a:ext cx="1238250" cy="1819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31. </w:t>
      </w:r>
      <w:r>
        <w:rPr>
          <w:rFonts w:ascii="宋体" w:hAnsi="宋体" w:eastAsia="宋体" w:cs="宋体"/>
          <w:color w:val="000000"/>
        </w:rPr>
        <w:t>小宁以两节串联的干电池为电源，用若干定值电阻和一只电压表来“探究串联电路电压特点”，实验电路如图，测得实验数据如下表。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780"/>
        <w:gridCol w:w="804"/>
        <w:gridCol w:w="892"/>
        <w:gridCol w:w="839"/>
        <w:gridCol w:w="96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6" o:spt="75" alt="学科网(www.zxxk.com)--教育资源门户，提供试卷、教案、课件、论文、素材以及各类教学资源下载，还有大量而丰富的教学相关资讯！" type="#_x0000_t75" style="height:15pt;width:27pt;" o:ole="t" filled="f" o:preferrelative="t" stroked="f" coordsize="21600,21600">
                  <v:path/>
                  <v:fill on="f" focussize="0,0"/>
                  <v:stroke on="f" joinstyle="miter"/>
                  <v:imagedata r:id="rId160" o:title="eqIdb1a6929687dcf35edeccf7ad8f3560a4"/>
                  <o:lock v:ext="edit" aspectratio="t"/>
                  <w10:wrap type="none"/>
                  <w10:anchorlock/>
                </v:shape>
                <o:OLEObject Type="Embed" ProgID="Equation.DSMT4" ShapeID="_x0000_i1086" DrawAspect="Content" ObjectID="_1468075786" r:id="rId15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7" o:spt="75" alt="学科网(www.zxxk.com)--教育资源门户，提供试卷、教案、课件、论文、素材以及各类教学资源下载，还有大量而丰富的教学相关资讯！" type="#_x0000_t75" style="height:17.85pt;width:28.2pt;" o:ole="t" filled="f" o:preferrelative="t" stroked="f" coordsize="21600,21600">
                  <v:path/>
                  <v:fill on="f" focussize="0,0"/>
                  <v:stroke on="f" joinstyle="miter"/>
                  <v:imagedata r:id="rId162" o:title="eqIdc260a90e956fb08825e8a6419a80b42e"/>
                  <o:lock v:ext="edit" aspectratio="t"/>
                  <w10:wrap type="none"/>
                  <w10:anchorlock/>
                </v:shape>
                <o:OLEObject Type="Embed" ProgID="Equation.DSMT4" ShapeID="_x0000_i1087" DrawAspect="Content" ObjectID="_1468075787" r:id="rId16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8" o:spt="75" alt="学科网(www.zxxk.com)--教育资源门户，提供试卷、教案、课件、论文、素材以及各类教学资源下载，还有大量而丰富的教学相关资讯！" type="#_x0000_t75" style="height:17.65pt;width:32.6pt;" o:ole="t" filled="f" o:preferrelative="t" stroked="f" coordsize="21600,21600">
                  <v:path/>
                  <v:fill on="f" focussize="0,0"/>
                  <v:stroke on="f" joinstyle="miter"/>
                  <v:imagedata r:id="rId164" o:title="eqIda3443935cbe842e520d1cecd3a140e6d"/>
                  <o:lock v:ext="edit" aspectratio="t"/>
                  <w10:wrap type="none"/>
                  <w10:anchorlock/>
                </v:shape>
                <o:OLEObject Type="Embed" ProgID="Equation.DSMT4" ShapeID="_x0000_i1088" DrawAspect="Content" ObjectID="_1468075788" r:id="rId16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9" o:spt="75" alt="学科网(www.zxxk.com)--教育资源门户，提供试卷、教案、课件、论文、素材以及各类教学资源下载，还有大量而丰富的教学相关资讯！" type="#_x0000_t75" style="height:17.85pt;width:29.95pt;" o:ole="t" filled="f" o:preferrelative="t" stroked="f" coordsize="21600,21600">
                  <v:path/>
                  <v:fill on="f" focussize="0,0"/>
                  <v:stroke on="f" joinstyle="miter"/>
                  <v:imagedata r:id="rId166" o:title="eqId574f4162bc0024ed94332f937cd5fb87"/>
                  <o:lock v:ext="edit" aspectratio="t"/>
                  <w10:wrap type="none"/>
                  <w10:anchorlock/>
                </v:shape>
                <o:OLEObject Type="Embed" ProgID="Equation.DSMT4" ShapeID="_x0000_i1089" DrawAspect="Content" ObjectID="_1468075789" r:id="rId16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9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68" o:title="eqId8f9576411959836c85cc1909eedb6907"/>
                  <o:lock v:ext="edit" aspectratio="t"/>
                  <w10:wrap type="none"/>
                  <w10:anchorlock/>
                </v:shape>
                <o:OLEObject Type="Embed" ProgID="Equation.DSMT4" ShapeID="_x0000_i1090" DrawAspect="Content" ObjectID="_1468075790" r:id="rId16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91"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170" o:title="eqId7a5b7914fa9fe4ee75e88df84f832238"/>
                  <o:lock v:ext="edit" aspectratio="t"/>
                  <w10:wrap type="none"/>
                  <w10:anchorlock/>
                </v:shape>
                <o:OLEObject Type="Embed" ProgID="Equation.DSMT4" ShapeID="_x0000_i1091" DrawAspect="Content" ObjectID="_1468075791" r:id="rId169">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bl>
    <w:p>
      <w:pPr>
        <w:spacing w:line="360" w:lineRule="auto"/>
        <w:jc w:val="left"/>
        <w:textAlignment w:val="center"/>
        <w:rPr>
          <w:color w:val="000000"/>
        </w:rPr>
      </w:pPr>
      <w:r>
        <w:rPr>
          <w:color w:val="000000"/>
        </w:rPr>
        <w:drawing>
          <wp:inline distT="0" distB="0" distL="114300" distR="114300">
            <wp:extent cx="1304925" cy="1314450"/>
            <wp:effectExtent l="0" t="0" r="3175" b="635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71"/>
                    <a:stretch>
                      <a:fillRect/>
                    </a:stretch>
                  </pic:blipFill>
                  <pic:spPr>
                    <a:xfrm>
                      <a:off x="0" y="0"/>
                      <a:ext cx="13049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）分析上述实验数据，除了能得到</w:t>
      </w:r>
      <w:r>
        <w:object>
          <v:shape id="_x0000_i1092" o:spt="75" alt="学科网(www.zxxk.com)--教育资源门户，提供试卷、教案、课件、论文、素材以及各类教学资源下载，还有大量而丰富的教学相关资讯！" type="#_x0000_t75" style="height:18pt;width:67.5pt;" o:ole="t" filled="f" o:preferrelative="t" stroked="f" coordsize="21600,21600">
            <v:path/>
            <v:fill on="f" focussize="0,0"/>
            <v:stroke on="f" joinstyle="miter"/>
            <v:imagedata r:id="rId173" o:title="eqId29088daed86aceb5108fb56a86d13321"/>
            <o:lock v:ext="edit" aspectratio="t"/>
            <w10:wrap type="none"/>
            <w10:anchorlock/>
          </v:shape>
          <o:OLEObject Type="Embed" ProgID="Equation.DSMT4" ShapeID="_x0000_i1092" DrawAspect="Content" ObjectID="_1468075792" r:id="rId172">
            <o:LockedField>false</o:LockedField>
          </o:OLEObject>
        </w:object>
      </w:r>
      <w:r>
        <w:rPr>
          <w:rFonts w:ascii="宋体" w:hAnsi="宋体" w:eastAsia="宋体" w:cs="宋体"/>
          <w:color w:val="000000"/>
        </w:rPr>
        <w:t>的规律外，小宁还发现：</w:t>
      </w:r>
    </w:p>
    <w:p>
      <w:pPr>
        <w:spacing w:line="360" w:lineRule="auto"/>
        <w:jc w:val="left"/>
        <w:textAlignment w:val="center"/>
        <w:rPr>
          <w:color w:val="000000"/>
        </w:rPr>
      </w:pPr>
      <w:r>
        <w:rPr>
          <w:rFonts w:ascii="宋体" w:hAnsi="宋体" w:eastAsia="宋体" w:cs="宋体"/>
          <w:color w:val="000000"/>
        </w:rPr>
        <w:t>①</w:t>
      </w:r>
      <w:r>
        <w:object>
          <v:shape id="_x0000_i1093" o:spt="75" alt="学科网(www.zxxk.com)--教育资源门户，提供试卷、教案、课件、论文、素材以及各类教学资源下载，还有大量而丰富的教学相关资讯！" type="#_x0000_t75" style="height:18.35pt;width:38.7pt;" o:ole="t" filled="f" o:preferrelative="t" stroked="f" coordsize="21600,21600">
            <v:path/>
            <v:fill on="f" focussize="0,0"/>
            <v:stroke on="f" joinstyle="miter"/>
            <v:imagedata r:id="rId175" o:title="eqId48a6f6deff54d0a31e5d66198694a3a2"/>
            <o:lock v:ext="edit" aspectratio="t"/>
            <w10:wrap type="none"/>
            <w10:anchorlock/>
          </v:shape>
          <o:OLEObject Type="Embed" ProgID="Equation.DSMT4" ShapeID="_x0000_i1093" DrawAspect="Content" ObjectID="_1468075793" r:id="rId174">
            <o:LockedField>false</o:LockedField>
          </o:OLEObject>
        </w:object>
      </w:r>
      <w:r>
        <w:rPr>
          <w:rFonts w:ascii="宋体" w:hAnsi="宋体" w:eastAsia="宋体" w:cs="宋体"/>
          <w:color w:val="000000"/>
        </w:rPr>
        <w:t>与</w:t>
      </w:r>
      <w:r>
        <w:object>
          <v:shape id="_x0000_i109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77" o:title="eqId46cfcb890869761aa705eb0441e45018"/>
            <o:lock v:ext="edit" aspectratio="t"/>
            <w10:wrap type="none"/>
            <w10:anchorlock/>
          </v:shape>
          <o:OLEObject Type="Embed" ProgID="Equation.DSMT4" ShapeID="_x0000_i1094" DrawAspect="Content" ObjectID="_1468075794" r:id="rId176">
            <o:LockedField>false</o:LockedField>
          </o:OLEObject>
        </w:object>
      </w:r>
      <w:r>
        <w:rPr>
          <w:rFonts w:ascii="宋体" w:hAnsi="宋体" w:eastAsia="宋体" w:cs="宋体"/>
          <w:color w:val="000000"/>
        </w:rPr>
        <w:t>之间存在着下列关系：</w:t>
      </w:r>
      <w:r>
        <w:object>
          <v:shape id="_x0000_i1095" o:spt="75" alt="学科网(www.zxxk.com)--教育资源门户，提供试卷、教案、课件、论文、素材以及各类教学资源下载，还有大量而丰富的教学相关资讯！" type="#_x0000_t75" style="height:18.35pt;width:44.85pt;" o:ole="t" filled="f" o:preferrelative="t" stroked="f" coordsize="21600,21600">
            <v:path/>
            <v:fill on="f" focussize="0,0"/>
            <v:stroke on="f" joinstyle="miter"/>
            <v:imagedata r:id="rId179" o:title="eqIddb5b0b00f041cb2dc51aa0e8992dfd5b"/>
            <o:lock v:ext="edit" aspectratio="t"/>
            <w10:wrap type="none"/>
            <w10:anchorlock/>
          </v:shape>
          <o:OLEObject Type="Embed" ProgID="Equation.DSMT4" ShapeID="_x0000_i1095" DrawAspect="Content" ObjectID="_1468075795" r:id="rId178">
            <o:LockedField>false</o:LockedField>
          </o:OLEObject>
        </w:object>
      </w:r>
      <w:r>
        <w:rPr>
          <w:color w:val="000000"/>
        </w:rPr>
        <w:t>_________</w:t>
      </w:r>
      <w:r>
        <w:rPr>
          <w:rFonts w:ascii="宋体" w:hAnsi="宋体" w:eastAsia="宋体" w:cs="宋体"/>
          <w:color w:val="000000"/>
        </w:rPr>
        <w:t>。（用</w:t>
      </w:r>
      <w:r>
        <w:object>
          <v:shape id="_x0000_i109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77" o:title="eqId46cfcb890869761aa705eb0441e45018"/>
            <o:lock v:ext="edit" aspectratio="t"/>
            <w10:wrap type="none"/>
            <w10:anchorlock/>
          </v:shape>
          <o:OLEObject Type="Embed" ProgID="Equation.DSMT4" ShapeID="_x0000_i1096" DrawAspect="Content" ObjectID="_1468075796" r:id="rId180">
            <o:LockedField>false</o:LockedField>
          </o:OLEObject>
        </w:object>
      </w:r>
      <w:r>
        <w:rPr>
          <w:rFonts w:ascii="宋体" w:hAnsi="宋体" w:eastAsia="宋体" w:cs="宋体"/>
          <w:color w:val="000000"/>
        </w:rPr>
        <w:t>表示）</w:t>
      </w:r>
    </w:p>
    <w:p>
      <w:pPr>
        <w:spacing w:line="360" w:lineRule="auto"/>
        <w:jc w:val="left"/>
        <w:textAlignment w:val="center"/>
        <w:rPr>
          <w:color w:val="000000"/>
        </w:rPr>
      </w:pPr>
      <w:r>
        <w:rPr>
          <w:rFonts w:ascii="宋体" w:hAnsi="宋体" w:eastAsia="宋体" w:cs="宋体"/>
          <w:color w:val="000000"/>
        </w:rPr>
        <w:t>②当</w:t>
      </w:r>
      <w:r>
        <w:object>
          <v:shape id="_x0000_i1097"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182" o:title="eqIdbf866fdcc4ea67bc8ff8bc8ddf1f9997"/>
            <o:lock v:ext="edit" aspectratio="t"/>
            <w10:wrap type="none"/>
            <w10:anchorlock/>
          </v:shape>
          <o:OLEObject Type="Embed" ProgID="Equation.DSMT4" ShapeID="_x0000_i1097" DrawAspect="Content" ObjectID="_1468075797" r:id="rId181">
            <o:LockedField>false</o:LockedField>
          </o:OLEObject>
        </w:object>
      </w:r>
      <w:r>
        <w:rPr>
          <w:rFonts w:ascii="宋体" w:hAnsi="宋体" w:eastAsia="宋体" w:cs="宋体"/>
          <w:color w:val="000000"/>
        </w:rPr>
        <w:t>不变时，</w:t>
      </w:r>
      <w:r>
        <w:object>
          <v:shape id="_x0000_i109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84" o:title="eqId18f0281e6bbdbe08beeccb55adf84536"/>
            <o:lock v:ext="edit" aspectratio="t"/>
            <w10:wrap type="none"/>
            <w10:anchorlock/>
          </v:shape>
          <o:OLEObject Type="Embed" ProgID="Equation.DSMT4" ShapeID="_x0000_i1098" DrawAspect="Content" ObjectID="_1468075798" r:id="rId183">
            <o:LockedField>false</o:LockedField>
          </o:OLEObject>
        </w:object>
      </w:r>
      <w:r>
        <w:rPr>
          <w:rFonts w:ascii="宋体" w:hAnsi="宋体" w:eastAsia="宋体" w:cs="宋体"/>
          <w:color w:val="000000"/>
        </w:rPr>
        <w:t>两端的电压</w:t>
      </w:r>
      <w:r>
        <w:object>
          <v:shape id="_x0000_i1099" o:spt="75" alt="学科网(www.zxxk.com)--教育资源门户，提供试卷、教案、课件、论文、素材以及各类教学资源下载，还有大量而丰富的教学相关资讯！" type="#_x0000_t75" style="height:18pt;width:19pt;" o:ole="t" filled="f" o:preferrelative="t" stroked="f" coordsize="21600,21600">
            <v:path/>
            <v:fill on="f" focussize="0,0"/>
            <v:stroke on="f" joinstyle="miter"/>
            <v:imagedata r:id="rId186" o:title="eqId7da1eca235e73bee7ca846e4c3bbdf0b"/>
            <o:lock v:ext="edit" aspectratio="t"/>
            <w10:wrap type="none"/>
            <w10:anchorlock/>
          </v:shape>
          <o:OLEObject Type="Embed" ProgID="Equation.DSMT4" ShapeID="_x0000_i1099" DrawAspect="Content" ObjectID="_1468075799" r:id="rId185">
            <o:LockedField>false</o:LockedField>
          </o:OLEObject>
        </w:object>
      </w:r>
      <w:r>
        <w:rPr>
          <w:rFonts w:ascii="宋体" w:hAnsi="宋体" w:eastAsia="宋体" w:cs="宋体"/>
          <w:color w:val="000000"/>
        </w:rPr>
        <w:t>大小不变；当</w:t>
      </w:r>
      <w:r>
        <w:object>
          <v:shape id="_x0000_i1100"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182" o:title="eqIdbf866fdcc4ea67bc8ff8bc8ddf1f9997"/>
            <o:lock v:ext="edit" aspectratio="t"/>
            <w10:wrap type="none"/>
            <w10:anchorlock/>
          </v:shape>
          <o:OLEObject Type="Embed" ProgID="Equation.DSMT4" ShapeID="_x0000_i1100" DrawAspect="Content" ObjectID="_1468075800" r:id="rId187">
            <o:LockedField>false</o:LockedField>
          </o:OLEObject>
        </w:object>
      </w:r>
      <w:r>
        <w:rPr>
          <w:rFonts w:ascii="宋体" w:hAnsi="宋体" w:eastAsia="宋体" w:cs="宋体"/>
          <w:color w:val="000000"/>
        </w:rPr>
        <w:t>发生变化时，</w:t>
      </w:r>
      <w:r>
        <w:object>
          <v:shape id="_x0000_i1101" o:spt="75" alt="学科网(www.zxxk.com)--教育资源门户，提供试卷、教案、课件、论文、素材以及各类教学资源下载，还有大量而丰富的教学相关资讯！" type="#_x0000_t75" style="height:18pt;width:19pt;" o:ole="t" filled="f" o:preferrelative="t" stroked="f" coordsize="21600,21600">
            <v:path/>
            <v:fill on="f" focussize="0,0"/>
            <v:stroke on="f" joinstyle="miter"/>
            <v:imagedata r:id="rId186" o:title="eqId7da1eca235e73bee7ca846e4c3bbdf0b"/>
            <o:lock v:ext="edit" aspectratio="t"/>
            <w10:wrap type="none"/>
            <w10:anchorlock/>
          </v:shape>
          <o:OLEObject Type="Embed" ProgID="Equation.DSMT4" ShapeID="_x0000_i1101" DrawAspect="Content" ObjectID="_1468075801" r:id="rId188">
            <o:LockedField>false</o:LockedField>
          </o:OLEObject>
        </w:object>
      </w:r>
      <w:r>
        <w:rPr>
          <w:rFonts w:ascii="宋体" w:hAnsi="宋体" w:eastAsia="宋体" w:cs="宋体"/>
          <w:color w:val="000000"/>
        </w:rPr>
        <w:t>大小</w:t>
      </w:r>
      <w:r>
        <w:rPr>
          <w:color w:val="000000"/>
        </w:rPr>
        <w:t>_________</w:t>
      </w:r>
      <w:r>
        <w:rPr>
          <w:rFonts w:ascii="宋体" w:hAnsi="宋体" w:eastAsia="宋体" w:cs="宋体"/>
          <w:color w:val="000000"/>
        </w:rPr>
        <w:t>（填“会”或“不会”）变化；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）断开开关</w:t>
      </w:r>
      <w:r>
        <w:rPr>
          <w:rFonts w:ascii="Times New Roman" w:hAnsi="Times New Roman" w:eastAsia="Times New Roman" w:cs="Times New Roman"/>
          <w:color w:val="000000"/>
        </w:rPr>
        <w:t>S</w:t>
      </w:r>
      <w:r>
        <w:rPr>
          <w:rFonts w:ascii="宋体" w:hAnsi="宋体" w:eastAsia="宋体" w:cs="宋体"/>
          <w:color w:val="000000"/>
        </w:rPr>
        <w:t>，拆除</w:t>
      </w:r>
      <w:r>
        <w:object>
          <v:shape id="_x0000_i110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77" o:title="eqId46cfcb890869761aa705eb0441e45018"/>
            <o:lock v:ext="edit" aspectratio="t"/>
            <w10:wrap type="none"/>
            <w10:anchorlock/>
          </v:shape>
          <o:OLEObject Type="Embed" ProgID="Equation.DSMT4" ShapeID="_x0000_i1102" DrawAspect="Content" ObjectID="_1468075802" r:id="rId189">
            <o:LockedField>false</o:LockedField>
          </o:OLEObject>
        </w:object>
      </w:r>
      <w:r>
        <w:rPr>
          <w:rFonts w:ascii="宋体" w:hAnsi="宋体" w:eastAsia="宋体" w:cs="宋体"/>
          <w:color w:val="000000"/>
        </w:rPr>
        <w:t>，将</w:t>
      </w:r>
      <w:r>
        <w:object>
          <v:shape id="_x0000_i1103" o:spt="75" alt="学科网(www.zxxk.com)--教育资源门户，提供试卷、教案、课件、论文、素材以及各类教学资源下载，还有大量而丰富的教学相关资讯！" type="#_x0000_t75" style="height:18pt;width:49.2pt;" o:ole="t" filled="f" o:preferrelative="t" stroked="f" coordsize="21600,21600">
            <v:path/>
            <v:fill on="f" focussize="0,0"/>
            <v:stroke on="f" joinstyle="miter"/>
            <v:imagedata r:id="rId191" o:title="eqIdc38d6e3b765d34c878d5c52f43fdb7b7"/>
            <o:lock v:ext="edit" aspectratio="t"/>
            <w10:wrap type="none"/>
            <w10:anchorlock/>
          </v:shape>
          <o:OLEObject Type="Embed" ProgID="Equation.DSMT4" ShapeID="_x0000_i1103" DrawAspect="Content" ObjectID="_1468075803" r:id="rId190">
            <o:LockedField>false</o:LockedField>
          </o:OLEObject>
        </w:object>
      </w:r>
      <w:r>
        <w:rPr>
          <w:rFonts w:ascii="宋体" w:hAnsi="宋体" w:eastAsia="宋体" w:cs="宋体"/>
          <w:color w:val="000000"/>
        </w:rPr>
        <w:t>和</w:t>
      </w:r>
      <w:r>
        <w:object>
          <v:shape id="_x0000_i1104"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193" o:title="eqIde1da32e3ff2acf2a594861df3f719197"/>
            <o:lock v:ext="edit" aspectratio="t"/>
            <w10:wrap type="none"/>
            <w10:anchorlock/>
          </v:shape>
          <o:OLEObject Type="Embed" ProgID="Equation.DSMT4" ShapeID="_x0000_i1104" DrawAspect="Content" ObjectID="_1468075804" r:id="rId192">
            <o:LockedField>false</o:LockedField>
          </o:OLEObject>
        </w:object>
      </w:r>
      <w:r>
        <w:rPr>
          <w:rFonts w:ascii="宋体" w:hAnsi="宋体" w:eastAsia="宋体" w:cs="宋体"/>
          <w:color w:val="000000"/>
        </w:rPr>
        <w:t>并联后接到</w:t>
      </w:r>
      <w:r>
        <w:object>
          <v:shape id="_x0000_i110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84" o:title="eqId18f0281e6bbdbe08beeccb55adf84536"/>
            <o:lock v:ext="edit" aspectratio="t"/>
            <w10:wrap type="none"/>
            <w10:anchorlock/>
          </v:shape>
          <o:OLEObject Type="Embed" ProgID="Equation.DSMT4" ShapeID="_x0000_i1105" DrawAspect="Content" ObjectID="_1468075805" r:id="rId194">
            <o:LockedField>false</o:LockedField>
          </o:OLEObject>
        </w:object>
      </w:r>
      <w:r>
        <w:rPr>
          <w:rFonts w:ascii="宋体" w:hAnsi="宋体" w:eastAsia="宋体" w:cs="宋体"/>
          <w:color w:val="000000"/>
        </w:rPr>
        <w:t>之间，闭合开关</w:t>
      </w:r>
      <w:r>
        <w:rPr>
          <w:rFonts w:ascii="Times New Roman" w:hAnsi="Times New Roman" w:eastAsia="Times New Roman" w:cs="Times New Roman"/>
          <w:color w:val="000000"/>
        </w:rPr>
        <w:t>S</w:t>
      </w:r>
      <w:r>
        <w:rPr>
          <w:rFonts w:ascii="宋体" w:hAnsi="宋体" w:eastAsia="宋体" w:cs="宋体"/>
          <w:color w:val="000000"/>
        </w:rPr>
        <w:t>。求：</w:t>
      </w:r>
    </w:p>
    <w:p>
      <w:pPr>
        <w:spacing w:line="360" w:lineRule="auto"/>
        <w:jc w:val="left"/>
        <w:textAlignment w:val="center"/>
        <w:rPr>
          <w:color w:val="000000"/>
        </w:rPr>
      </w:pPr>
      <w:r>
        <w:rPr>
          <w:rFonts w:ascii="宋体" w:hAnsi="宋体" w:eastAsia="宋体" w:cs="宋体"/>
          <w:color w:val="000000"/>
        </w:rPr>
        <w:t>①</w:t>
      </w:r>
      <w:r>
        <w:object>
          <v:shape id="_x0000_i110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84" o:title="eqId18f0281e6bbdbe08beeccb55adf84536"/>
            <o:lock v:ext="edit" aspectratio="t"/>
            <w10:wrap type="none"/>
            <w10:anchorlock/>
          </v:shape>
          <o:OLEObject Type="Embed" ProgID="Equation.DSMT4" ShapeID="_x0000_i1106" DrawAspect="Content" ObjectID="_1468075806" r:id="rId195">
            <o:LockedField>false</o:LockedField>
          </o:OLEObject>
        </w:object>
      </w:r>
      <w:r>
        <w:rPr>
          <w:rFonts w:ascii="宋体" w:hAnsi="宋体" w:eastAsia="宋体" w:cs="宋体"/>
          <w:color w:val="000000"/>
        </w:rPr>
        <w:t>两点之间的电压为多少？</w:t>
      </w:r>
      <w:r>
        <w:rPr>
          <w:color w:val="000000"/>
        </w:rPr>
        <w:t>_______</w:t>
      </w:r>
    </w:p>
    <w:p>
      <w:pPr>
        <w:spacing w:line="360" w:lineRule="auto"/>
        <w:jc w:val="left"/>
        <w:textAlignment w:val="center"/>
        <w:rPr>
          <w:color w:val="000000"/>
        </w:rPr>
      </w:pPr>
      <w:r>
        <w:rPr>
          <w:rFonts w:ascii="宋体" w:hAnsi="宋体" w:eastAsia="宋体" w:cs="宋体"/>
          <w:color w:val="000000"/>
        </w:rPr>
        <w:t>②</w:t>
      </w:r>
      <w:r>
        <w:object>
          <v:shape id="_x0000_i1107" o:spt="75" alt="学科网(www.zxxk.com)--教育资源门户，提供试卷、教案、课件、论文、素材以及各类教学资源下载，还有大量而丰富的教学相关资讯！" type="#_x0000_t75" style="height:14.15pt;width:21.2pt;" o:ole="t" filled="f" o:preferrelative="t" stroked="f" coordsize="21600,21600">
            <v:path/>
            <v:fill on="f" focussize="0,0"/>
            <v:stroke on="f" joinstyle="miter"/>
            <v:imagedata r:id="rId197" o:title="eqId508c13198b297dc7857ffb88f72670be"/>
            <o:lock v:ext="edit" aspectratio="t"/>
            <w10:wrap type="none"/>
            <w10:anchorlock/>
          </v:shape>
          <o:OLEObject Type="Embed" ProgID="Equation.DSMT4" ShapeID="_x0000_i1107" DrawAspect="Content" ObjectID="_1468075807" r:id="rId196">
            <o:LockedField>false</o:LockedField>
          </o:OLEObject>
        </w:object>
      </w:r>
      <w:r>
        <w:rPr>
          <w:rFonts w:ascii="宋体" w:hAnsi="宋体" w:eastAsia="宋体" w:cs="宋体"/>
          <w:color w:val="000000"/>
        </w:rPr>
        <w:t>内，电流通过</w:t>
      </w:r>
      <w:r>
        <w:object>
          <v:shape id="_x0000_i1108"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199" o:title="eqId5a2c4640b2bee411935f588fc5433c74"/>
            <o:lock v:ext="edit" aspectratio="t"/>
            <w10:wrap type="none"/>
            <w10:anchorlock/>
          </v:shape>
          <o:OLEObject Type="Embed" ProgID="Equation.DSMT4" ShapeID="_x0000_i1108" DrawAspect="Content" ObjectID="_1468075808" r:id="rId198">
            <o:LockedField>false</o:LockedField>
          </o:OLEObject>
        </w:object>
      </w:r>
      <w:r>
        <w:rPr>
          <w:rFonts w:ascii="宋体" w:hAnsi="宋体" w:eastAsia="宋体" w:cs="宋体"/>
          <w:color w:val="000000"/>
        </w:rPr>
        <w:t>做的功为多少？</w:t>
      </w:r>
      <w:r>
        <w:rPr>
          <w:color w:val="000000"/>
        </w:rPr>
        <w:t>_______</w:t>
      </w:r>
    </w:p>
    <w:p>
      <w:pPr>
        <w:spacing w:line="360" w:lineRule="auto"/>
        <w:jc w:val="left"/>
        <w:textAlignment w:val="center"/>
        <w:rPr>
          <w:color w:val="000000"/>
        </w:rPr>
      </w:pPr>
      <w:r>
        <w:rPr>
          <w:color w:val="000000"/>
        </w:rPr>
        <w:t xml:space="preserve">32. </w:t>
      </w:r>
      <w:r>
        <w:rPr>
          <w:rFonts w:ascii="宋体" w:hAnsi="宋体" w:eastAsia="宋体" w:cs="宋体"/>
          <w:color w:val="000000"/>
        </w:rPr>
        <w:t>古籍中有记载制烧碱的方法，其核心反应可表示为：</w:t>
      </w:r>
      <w:r>
        <w:object>
          <v:shape id="_x0000_i1109" o:spt="75" alt="学科网(www.zxxk.com)--教育资源门户，提供试卷、教案、课件、论文、素材以及各类教学资源下载，还有大量而丰富的教学相关资讯！" type="#_x0000_t75" style="height:37.5pt;width:217.5pt;" o:ole="t" filled="f" o:preferrelative="t" stroked="f" coordsize="21600,21600">
            <v:path/>
            <v:fill on="f" focussize="0,0"/>
            <v:stroke on="f" joinstyle="miter"/>
            <v:imagedata r:id="rId201" o:title="eqIdcfb43103c7686972c130c884b9e893dd"/>
            <o:lock v:ext="edit" aspectratio="t"/>
            <w10:wrap type="none"/>
            <w10:anchorlock/>
          </v:shape>
          <o:OLEObject Type="Embed" ProgID="Equation.DSMT4" ShapeID="_x0000_i1109" DrawAspect="Content" ObjectID="_1468075809" r:id="rId20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小宁模仿古法，以实验室中的</w:t>
      </w:r>
      <w:r>
        <w:object>
          <v:shape id="_x0000_i1110"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203" o:title="eqId45d971b882468240e6740ff3da31a808"/>
            <o:lock v:ext="edit" aspectratio="t"/>
            <w10:wrap type="none"/>
            <w10:anchorlock/>
          </v:shape>
          <o:OLEObject Type="Embed" ProgID="Equation.DSMT4" ShapeID="_x0000_i1110" DrawAspect="Content" ObjectID="_1468075810" r:id="rId202">
            <o:LockedField>false</o:LockedField>
          </o:OLEObject>
        </w:object>
      </w:r>
      <w:r>
        <w:rPr>
          <w:rFonts w:ascii="宋体" w:hAnsi="宋体" w:eastAsia="宋体" w:cs="宋体"/>
          <w:color w:val="000000"/>
        </w:rPr>
        <w:t>固体为原料，制备</w:t>
      </w:r>
      <w:r>
        <w:object>
          <v:shape id="_x0000_i1111"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205" o:title="eqId38fd57365487300495da8101dfc48fe2"/>
            <o:lock v:ext="edit" aspectratio="t"/>
            <w10:wrap type="none"/>
            <w10:anchorlock/>
          </v:shape>
          <o:OLEObject Type="Embed" ProgID="Equation.DSMT4" ShapeID="_x0000_i1111" DrawAspect="Content" ObjectID="_1468075811" r:id="rId204">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10%</w:t>
      </w:r>
      <w:r>
        <w:rPr>
          <w:rFonts w:ascii="宋体" w:hAnsi="宋体" w:eastAsia="宋体" w:cs="宋体"/>
          <w:color w:val="000000"/>
        </w:rPr>
        <w:t>的</w:t>
      </w:r>
      <w:r>
        <w:object>
          <v:shape id="_x0000_i111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07" o:title="eqIdce93086f0133444d40743d654cba1c55"/>
            <o:lock v:ext="edit" aspectratio="t"/>
            <w10:wrap type="none"/>
            <w10:anchorlock/>
          </v:shape>
          <o:OLEObject Type="Embed" ProgID="Equation.DSMT4" ShapeID="_x0000_i1112" DrawAspect="Content" ObjectID="_1468075812" r:id="rId206">
            <o:LockedField>false</o:LockedField>
          </o:OLEObject>
        </w:object>
      </w:r>
      <w:r>
        <w:rPr>
          <w:rFonts w:ascii="宋体" w:hAnsi="宋体" w:eastAsia="宋体" w:cs="宋体"/>
          <w:color w:val="000000"/>
        </w:rPr>
        <w:t>溶液用于制作叶脉书签。</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）制作叶脉书签时，用</w:t>
      </w:r>
      <w:r>
        <w:object>
          <v:shape id="_x0000_i111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07" o:title="eqIdce93086f0133444d40743d654cba1c55"/>
            <o:lock v:ext="edit" aspectratio="t"/>
            <w10:wrap type="none"/>
            <w10:anchorlock/>
          </v:shape>
          <o:OLEObject Type="Embed" ProgID="Equation.DSMT4" ShapeID="_x0000_i1113" DrawAspect="Content" ObjectID="_1468075813" r:id="rId208">
            <o:LockedField>false</o:LockedField>
          </o:OLEObject>
        </w:object>
      </w:r>
      <w:r>
        <w:rPr>
          <w:rFonts w:ascii="宋体" w:hAnsi="宋体" w:eastAsia="宋体" w:cs="宋体"/>
          <w:color w:val="000000"/>
        </w:rPr>
        <w:t>溶液去除叶肉，是利用了</w:t>
      </w:r>
      <w:r>
        <w:object>
          <v:shape id="_x0000_i111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07" o:title="eqIdce93086f0133444d40743d654cba1c55"/>
            <o:lock v:ext="edit" aspectratio="t"/>
            <w10:wrap type="none"/>
            <w10:anchorlock/>
          </v:shape>
          <o:OLEObject Type="Embed" ProgID="Equation.DSMT4" ShapeID="_x0000_i1114" DrawAspect="Content" ObjectID="_1468075814" r:id="rId209">
            <o:LockedField>false</o:LockedField>
          </o:OLEObject>
        </w:object>
      </w:r>
      <w:r>
        <w:rPr>
          <w:rFonts w:ascii="宋体" w:hAnsi="宋体" w:eastAsia="宋体" w:cs="宋体"/>
          <w:color w:val="000000"/>
        </w:rPr>
        <w:t>的</w:t>
      </w:r>
      <w:r>
        <w:rPr>
          <w:color w:val="000000"/>
        </w:rPr>
        <w:t>_________</w:t>
      </w:r>
      <w:r>
        <w:rPr>
          <w:rFonts w:ascii="宋体" w:hAnsi="宋体" w:eastAsia="宋体" w:cs="宋体"/>
          <w:color w:val="000000"/>
        </w:rPr>
        <w:t>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15"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205" o:title="eqId38fd57365487300495da8101dfc48fe2"/>
            <o:lock v:ext="edit" aspectratio="t"/>
            <w10:wrap type="none"/>
            <w10:anchorlock/>
          </v:shape>
          <o:OLEObject Type="Embed" ProgID="Equation.DSMT4" ShapeID="_x0000_i1115" DrawAspect="Content" ObjectID="_1468075815" r:id="rId210">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10%</w:t>
      </w:r>
      <w:r>
        <w:rPr>
          <w:rFonts w:ascii="宋体" w:hAnsi="宋体" w:eastAsia="宋体" w:cs="宋体"/>
          <w:color w:val="000000"/>
        </w:rPr>
        <w:t>的</w:t>
      </w:r>
      <w:r>
        <w:object>
          <v:shape id="_x0000_i111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07" o:title="eqIdce93086f0133444d40743d654cba1c55"/>
            <o:lock v:ext="edit" aspectratio="t"/>
            <w10:wrap type="none"/>
            <w10:anchorlock/>
          </v:shape>
          <o:OLEObject Type="Embed" ProgID="Equation.DSMT4" ShapeID="_x0000_i1116" DrawAspect="Content" ObjectID="_1468075816" r:id="rId211">
            <o:LockedField>false</o:LockedField>
          </o:OLEObject>
        </w:object>
      </w:r>
      <w:r>
        <w:rPr>
          <w:rFonts w:ascii="宋体" w:hAnsi="宋体" w:eastAsia="宋体" w:cs="宋体"/>
          <w:color w:val="000000"/>
        </w:rPr>
        <w:t>溶液中，含</w:t>
      </w:r>
      <w:r>
        <w:object>
          <v:shape id="_x0000_i111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07" o:title="eqIdce93086f0133444d40743d654cba1c55"/>
            <o:lock v:ext="edit" aspectratio="t"/>
            <w10:wrap type="none"/>
            <w10:anchorlock/>
          </v:shape>
          <o:OLEObject Type="Embed" ProgID="Equation.DSMT4" ShapeID="_x0000_i1117" DrawAspect="Content" ObjectID="_1468075817" r:id="rId212">
            <o:LockedField>false</o:LockedField>
          </o:OLEObject>
        </w:object>
      </w:r>
      <w:r>
        <w:rPr>
          <w:rFonts w:ascii="宋体" w:hAnsi="宋体" w:eastAsia="宋体" w:cs="宋体"/>
          <w:color w:val="000000"/>
        </w:rPr>
        <w:t>的质量为</w:t>
      </w:r>
      <w:r>
        <w:rPr>
          <w:color w:val="000000"/>
        </w:rPr>
        <w:t>_________</w:t>
      </w:r>
      <w:r>
        <w:rPr>
          <w:rFonts w:ascii="Times New Roman" w:hAnsi="Times New Roman" w:eastAsia="Times New Roman" w:cs="Times New Roman"/>
          <w:color w:val="000000"/>
        </w:rPr>
        <w:t>g</w:t>
      </w:r>
      <w:r>
        <w:rPr>
          <w:rFonts w:ascii="宋体" w:hAnsi="宋体" w:eastAsia="宋体" w:cs="宋体"/>
          <w:color w:val="000000"/>
        </w:rPr>
        <w:t>、水的质量为</w:t>
      </w:r>
      <w:r>
        <w:rPr>
          <w:color w:val="000000"/>
        </w:rPr>
        <w:t>_________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）需称取</w:t>
      </w:r>
      <w:r>
        <w:object>
          <v:shape id="_x0000_i1118"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203" o:title="eqId45d971b882468240e6740ff3da31a808"/>
            <o:lock v:ext="edit" aspectratio="t"/>
            <w10:wrap type="none"/>
            <w10:anchorlock/>
          </v:shape>
          <o:OLEObject Type="Embed" ProgID="Equation.DSMT4" ShapeID="_x0000_i1118" DrawAspect="Content" ObjectID="_1468075818" r:id="rId213">
            <o:LockedField>false</o:LockedField>
          </o:OLEObject>
        </w:object>
      </w:r>
      <w:r>
        <w:rPr>
          <w:rFonts w:ascii="宋体" w:hAnsi="宋体" w:eastAsia="宋体" w:cs="宋体"/>
          <w:color w:val="000000"/>
        </w:rPr>
        <w:t>的质量各为多少？</w:t>
      </w:r>
      <w:r>
        <w:rPr>
          <w:color w:val="000000"/>
        </w:rPr>
        <w:t>______</w:t>
      </w:r>
      <w:r>
        <w:rPr>
          <w:rFonts w:ascii="宋体" w:hAnsi="宋体" w:eastAsia="宋体" w:cs="宋体"/>
          <w:color w:val="000000"/>
        </w:rPr>
        <w:t>、</w:t>
      </w:r>
      <w:r>
        <w:rPr>
          <w:color w:val="000000"/>
        </w:rPr>
        <w:t>________</w:t>
      </w:r>
    </w:p>
    <w:p>
      <w:pPr>
        <w:spacing w:line="360" w:lineRule="auto"/>
        <w:jc w:val="left"/>
        <w:textAlignment w:val="center"/>
        <w:rPr>
          <w:color w:val="000000"/>
        </w:rPr>
      </w:pPr>
      <w:r>
        <w:rPr>
          <w:color w:val="000000"/>
        </w:rPr>
        <w:t xml:space="preserve">33. </w:t>
      </w:r>
      <w:r>
        <w:rPr>
          <w:rFonts w:ascii="宋体" w:hAnsi="宋体" w:eastAsia="宋体" w:cs="宋体"/>
          <w:color w:val="000000"/>
        </w:rPr>
        <w:t>学习了项目化课程后，小宁自制一支能测液体密度的仪器。如图甲所示，取一根两端开口、粗细厚薄均匀的匀质塑料管</w:t>
      </w:r>
      <w:r>
        <w:object>
          <v:shape id="_x0000_i111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15" o:title="eqId411461db15ee8086332c531e086c40c7"/>
            <o:lock v:ext="edit" aspectratio="t"/>
            <w10:wrap type="none"/>
            <w10:anchorlock/>
          </v:shape>
          <o:OLEObject Type="Embed" ProgID="Equation.DSMT4" ShapeID="_x0000_i1119" DrawAspect="Content" ObjectID="_1468075819" r:id="rId214">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端用合金块封口，再通过计算在塑料管外壁标上刻度线和刻度值，仪器就完成制作。如图乙所示，当仪器竖直漂浮在待测液体中时，液面所对应的刻度值就是待测液体的密度大小。已知塑料管长</w:t>
      </w:r>
      <w:r>
        <w:object>
          <v:shape id="_x0000_i1120" o:spt="75" alt="学科网(www.zxxk.com)--教育资源门户，提供试卷、教案、课件、论文、素材以及各类教学资源下载，还有大量而丰富的教学相关资讯！" type="#_x0000_t75" style="height:18pt;width:9pt;" o:ole="t" filled="f" o:preferrelative="t" stroked="f" coordsize="21600,21600">
            <v:path/>
            <v:fill on="f" focussize="0,0"/>
            <v:stroke on="f" joinstyle="miter"/>
            <v:imagedata r:id="rId217" o:title="eqId2e9b0f5f44abbc6544a2f672b025b013"/>
            <o:lock v:ext="edit" aspectratio="t"/>
            <w10:wrap type="none"/>
            <w10:anchorlock/>
          </v:shape>
          <o:OLEObject Type="Embed" ProgID="Equation.DSMT4" ShapeID="_x0000_i1120" DrawAspect="Content" ObjectID="_1468075820" r:id="rId216">
            <o:LockedField>false</o:LockedField>
          </o:OLEObject>
        </w:object>
      </w:r>
      <w:r>
        <w:rPr>
          <w:rFonts w:ascii="宋体" w:hAnsi="宋体" w:eastAsia="宋体" w:cs="宋体"/>
          <w:color w:val="000000"/>
        </w:rPr>
        <w:t>为</w:t>
      </w:r>
      <w:r>
        <w:object>
          <v:shape id="_x0000_i1121"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19" o:title="eqId3668a3f3ce5b8a272ad92c2ebd233f5a"/>
            <o:lock v:ext="edit" aspectratio="t"/>
            <w10:wrap type="none"/>
            <w10:anchorlock/>
          </v:shape>
          <o:OLEObject Type="Embed" ProgID="Equation.DSMT4" ShapeID="_x0000_i1121" DrawAspect="Content" ObjectID="_1468075821" r:id="rId218">
            <o:LockedField>false</o:LockedField>
          </o:OLEObject>
        </w:object>
      </w:r>
      <w:r>
        <w:rPr>
          <w:rFonts w:ascii="宋体" w:hAnsi="宋体" w:eastAsia="宋体" w:cs="宋体"/>
          <w:color w:val="000000"/>
        </w:rPr>
        <w:t>，质量</w:t>
      </w:r>
      <w:r>
        <w:object>
          <v:shape id="_x0000_i1122"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221" o:title="eqId77ab1256702aef4e9f1a5eb6c12ecc96"/>
            <o:lock v:ext="edit" aspectratio="t"/>
            <w10:wrap type="none"/>
            <w10:anchorlock/>
          </v:shape>
          <o:OLEObject Type="Embed" ProgID="Equation.DSMT4" ShapeID="_x0000_i1122" DrawAspect="Content" ObjectID="_1468075822" r:id="rId220">
            <o:LockedField>false</o:LockedField>
          </o:OLEObject>
        </w:object>
      </w:r>
      <w:r>
        <w:rPr>
          <w:rFonts w:ascii="宋体" w:hAnsi="宋体" w:eastAsia="宋体" w:cs="宋体"/>
          <w:color w:val="000000"/>
        </w:rPr>
        <w:t>为</w:t>
      </w:r>
      <w:r>
        <w:object>
          <v:shape id="_x0000_i1123" o:spt="75" alt="学科网(www.zxxk.com)--教育资源门户，提供试卷、教案、课件、论文、素材以及各类教学资源下载，还有大量而丰富的教学相关资讯！" type="#_x0000_t75" style="height:15.75pt;width:15pt;" o:ole="t" filled="f" o:preferrelative="t" stroked="f" coordsize="21600,21600">
            <v:path/>
            <v:fill on="f" focussize="0,0"/>
            <v:stroke on="f" joinstyle="miter"/>
            <v:imagedata r:id="rId223" o:title="eqIdf578c54e6a92e0a6b33cb63078b63532"/>
            <o:lock v:ext="edit" aspectratio="t"/>
            <w10:wrap type="none"/>
            <w10:anchorlock/>
          </v:shape>
          <o:OLEObject Type="Embed" ProgID="Equation.DSMT4" ShapeID="_x0000_i1123" DrawAspect="Content" ObjectID="_1468075823" r:id="rId222">
            <o:LockedField>false</o:LockedField>
          </o:OLEObject>
        </w:object>
      </w:r>
      <w:r>
        <w:rPr>
          <w:rFonts w:ascii="宋体" w:hAnsi="宋体" w:eastAsia="宋体" w:cs="宋体"/>
          <w:color w:val="000000"/>
        </w:rPr>
        <w:t>，塑料管横截面的外圆面积</w:t>
      </w:r>
      <w:r>
        <w:rPr>
          <w:rFonts w:ascii="Times New Roman" w:hAnsi="Times New Roman" w:eastAsia="Times New Roman" w:cs="Times New Roman"/>
          <w:i/>
          <w:color w:val="000000"/>
        </w:rPr>
        <w:t>S</w:t>
      </w:r>
      <w:r>
        <w:rPr>
          <w:rFonts w:ascii="宋体" w:hAnsi="宋体" w:eastAsia="宋体" w:cs="宋体"/>
          <w:color w:val="000000"/>
        </w:rPr>
        <w:t>为</w:t>
      </w:r>
      <w:r>
        <w:object>
          <v:shape id="_x0000_i1124" o:spt="75" alt="学科网(www.zxxk.com)--教育资源门户，提供试卷、教案、课件、论文、素材以及各类教学资源下载，还有大量而丰富的教学相关资讯！" type="#_x0000_t75" style="height:16.3pt;width:36.3pt;" o:ole="t" filled="f" o:preferrelative="t" stroked="f" coordsize="21600,21600">
            <v:path/>
            <v:fill on="f" focussize="0,0"/>
            <v:stroke on="f" joinstyle="miter"/>
            <v:imagedata r:id="rId225" o:title="eqId12b9dd100d45dc113ee30e112ba331de"/>
            <o:lock v:ext="edit" aspectratio="t"/>
            <w10:wrap type="none"/>
            <w10:anchorlock/>
          </v:shape>
          <o:OLEObject Type="Embed" ProgID="Equation.DSMT4" ShapeID="_x0000_i1124" DrawAspect="Content" ObjectID="_1468075824" r:id="rId224">
            <o:LockedField>false</o:LockedField>
          </o:OLEObject>
        </w:object>
      </w:r>
      <w:r>
        <w:rPr>
          <w:rFonts w:ascii="宋体" w:hAnsi="宋体" w:eastAsia="宋体" w:cs="宋体"/>
          <w:color w:val="000000"/>
        </w:rPr>
        <w:t>；合金块高</w:t>
      </w:r>
      <w:r>
        <w:object>
          <v:shape id="_x0000_i1125"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227" o:title="eqId3f6f17bc385bafb37e8f964e5eb99cd0"/>
            <o:lock v:ext="edit" aspectratio="t"/>
            <w10:wrap type="none"/>
            <w10:anchorlock/>
          </v:shape>
          <o:OLEObject Type="Embed" ProgID="Equation.DSMT4" ShapeID="_x0000_i1125" DrawAspect="Content" ObjectID="_1468075825" r:id="rId226">
            <o:LockedField>false</o:LockedField>
          </o:OLEObject>
        </w:object>
      </w:r>
      <w:r>
        <w:rPr>
          <w:rFonts w:ascii="宋体" w:hAnsi="宋体" w:eastAsia="宋体" w:cs="宋体"/>
          <w:color w:val="000000"/>
        </w:rPr>
        <w:t>为</w:t>
      </w:r>
      <w:r>
        <w:object>
          <v:shape id="_x0000_i112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29" o:title="eqIdc78d0ab561d0c9bb9099772c596af8bf"/>
            <o:lock v:ext="edit" aspectratio="t"/>
            <w10:wrap type="none"/>
            <w10:anchorlock/>
          </v:shape>
          <o:OLEObject Type="Embed" ProgID="Equation.DSMT4" ShapeID="_x0000_i1126" DrawAspect="Content" ObjectID="_1468075826" r:id="rId228">
            <o:LockedField>false</o:LockedField>
          </o:OLEObject>
        </w:object>
      </w:r>
      <w:r>
        <w:rPr>
          <w:rFonts w:ascii="宋体" w:hAnsi="宋体" w:eastAsia="宋体" w:cs="宋体"/>
          <w:color w:val="000000"/>
        </w:rPr>
        <w:t>，质量</w:t>
      </w:r>
      <w:r>
        <w:object>
          <v:shape id="_x0000_i1127"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231" o:title="eqId1fbd67f60f04c278bdd867fdb3979dfb"/>
            <o:lock v:ext="edit" aspectratio="t"/>
            <w10:wrap type="none"/>
            <w10:anchorlock/>
          </v:shape>
          <o:OLEObject Type="Embed" ProgID="Equation.DSMT4" ShapeID="_x0000_i1127" DrawAspect="Content" ObjectID="_1468075827" r:id="rId230">
            <o:LockedField>false</o:LockedField>
          </o:OLEObject>
        </w:object>
      </w:r>
      <w:r>
        <w:rPr>
          <w:rFonts w:ascii="宋体" w:hAnsi="宋体" w:eastAsia="宋体" w:cs="宋体"/>
          <w:color w:val="000000"/>
        </w:rPr>
        <w:t>为</w:t>
      </w:r>
      <w:r>
        <w:object>
          <v:shape id="_x0000_i1128"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233" o:title="eqId8eebe88f7cfb8acff9f08024dd8be433"/>
            <o:lock v:ext="edit" aspectratio="t"/>
            <w10:wrap type="none"/>
            <w10:anchorlock/>
          </v:shape>
          <o:OLEObject Type="Embed" ProgID="Equation.DSMT4" ShapeID="_x0000_i1128" DrawAspect="Content" ObjectID="_1468075828" r:id="rId232">
            <o:LockedField>false</o:LockedField>
          </o:OLEObject>
        </w:object>
      </w:r>
      <w:r>
        <w:rPr>
          <w:rFonts w:ascii="宋体" w:hAnsi="宋体" w:eastAsia="宋体" w:cs="宋体"/>
          <w:color w:val="000000"/>
        </w:rPr>
        <w:t>。请计算：</w:t>
      </w:r>
    </w:p>
    <w:p>
      <w:pPr>
        <w:spacing w:line="360" w:lineRule="auto"/>
        <w:jc w:val="left"/>
        <w:textAlignment w:val="center"/>
        <w:rPr>
          <w:color w:val="000000"/>
        </w:rPr>
      </w:pPr>
      <w:r>
        <w:rPr>
          <w:color w:val="000000"/>
        </w:rPr>
        <w:drawing>
          <wp:inline distT="0" distB="0" distL="114300" distR="114300">
            <wp:extent cx="4095750" cy="1352550"/>
            <wp:effectExtent l="0" t="0" r="6350" b="635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234"/>
                    <a:stretch>
                      <a:fillRect/>
                    </a:stretch>
                  </pic:blipFill>
                  <pic:spPr>
                    <a:xfrm>
                      <a:off x="0" y="0"/>
                      <a:ext cx="4095750"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）该仪器的重力</w:t>
      </w:r>
      <w:r>
        <w:rPr>
          <w:color w:val="000000"/>
        </w:rPr>
        <w:t>________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）该仪器竖直漂浮在水中，受到的浮力大小及浸入水中的深度</w:t>
      </w:r>
      <w:r>
        <w:rPr>
          <w:color w:val="000000"/>
        </w:rPr>
        <w:t>________</w:t>
      </w:r>
      <w:r>
        <w:rPr>
          <w:rFonts w:ascii="宋体" w:hAnsi="宋体" w:eastAsia="宋体" w:cs="宋体"/>
          <w:color w:val="000000"/>
        </w:rPr>
        <w:t>、</w:t>
      </w:r>
      <w:r>
        <w:rPr>
          <w:color w:val="000000"/>
        </w:rPr>
        <w:t>________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）该仪器竖直漂浮在水中，水对该仪器底部的压强大小</w:t>
      </w:r>
      <w:r>
        <w:rPr>
          <w:color w:val="000000"/>
        </w:rPr>
        <w:t>________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）为了找出该仪器的重心，小宁用细线将它悬挂起来，使其水平平衡，如图丙所示，重心</w:t>
      </w:r>
      <w:r>
        <w:rPr>
          <w:rFonts w:ascii="Times New Roman" w:hAnsi="Times New Roman" w:eastAsia="Times New Roman" w:cs="Times New Roman"/>
          <w:i/>
          <w:color w:val="000000"/>
        </w:rPr>
        <w:t>O</w:t>
      </w:r>
      <w:r>
        <w:rPr>
          <w:rFonts w:ascii="宋体" w:hAnsi="宋体" w:eastAsia="宋体" w:cs="宋体"/>
          <w:color w:val="000000"/>
        </w:rPr>
        <w:t>点离</w:t>
      </w:r>
      <w:r>
        <w:rPr>
          <w:rFonts w:ascii="Times New Roman" w:hAnsi="Times New Roman" w:eastAsia="Times New Roman" w:cs="Times New Roman"/>
          <w:i/>
          <w:color w:val="000000"/>
        </w:rPr>
        <w:t>N</w:t>
      </w:r>
      <w:r>
        <w:rPr>
          <w:rFonts w:ascii="宋体" w:hAnsi="宋体" w:eastAsia="宋体" w:cs="宋体"/>
          <w:color w:val="000000"/>
        </w:rPr>
        <w:t>端的距离</w:t>
      </w:r>
      <w:r>
        <w:rPr>
          <w:rFonts w:ascii="Times New Roman" w:hAnsi="Times New Roman" w:eastAsia="Times New Roman" w:cs="Times New Roman"/>
          <w:i/>
          <w:color w:val="000000"/>
        </w:rPr>
        <w:t>d</w:t>
      </w:r>
      <w:r>
        <w:rPr>
          <w:rFonts w:ascii="宋体" w:hAnsi="宋体" w:eastAsia="宋体" w:cs="宋体"/>
          <w:color w:val="000000"/>
        </w:rPr>
        <w:t>为</w:t>
      </w:r>
      <w:r>
        <w:rPr>
          <w:color w:val="000000"/>
        </w:rPr>
        <w:t>_________</w:t>
      </w:r>
      <w:r>
        <w:object>
          <v:shape id="_x0000_i1129"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36" o:title="eqId9efa9fbcfb9595e2f031aa691db4564b"/>
            <o:lock v:ext="edit" aspectratio="t"/>
            <w10:wrap type="none"/>
            <w10:anchorlock/>
          </v:shape>
          <o:OLEObject Type="Embed" ProgID="Equation.DSMT4" ShapeID="_x0000_i1129" DrawAspect="Content" ObjectID="_1468075829" r:id="rId23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物体浮力作用点位于物体浸入液体部分的几何中心，该仪器的浮力作用点位于重心及以下时，将会在液体中倾倒，难以测量；从理论上分析，该仪器竖直漂浮在某种液体中时，如果浮力作用点恰好与该仪器重心重合，则该液体的密度为</w:t>
      </w:r>
      <w:r>
        <w:rPr>
          <w:color w:val="000000"/>
        </w:rPr>
        <w:t>_________</w:t>
      </w:r>
      <w:r>
        <w:object>
          <v:shape id="_x0000_i1130" o:spt="75" alt="学科网(www.zxxk.com)--教育资源门户，提供试卷、教案、课件、论文、素材以及各类教学资源下载，还有大量而丰富的教学相关资讯！" type="#_x0000_t75" style="height:18.15pt;width:36.3pt;" o:ole="t" filled="f" o:preferrelative="t" stroked="f" coordsize="21600,21600">
            <v:path/>
            <v:fill on="f" focussize="0,0"/>
            <v:stroke on="f" joinstyle="miter"/>
            <v:imagedata r:id="rId238" o:title="eqIda41b954c8cbb6a9c5e6375c380f7145d"/>
            <o:lock v:ext="edit" aspectratio="t"/>
            <w10:wrap type="none"/>
            <w10:anchorlock/>
          </v:shape>
          <o:OLEObject Type="Embed" ProgID="Equation.DSMT4" ShapeID="_x0000_i1130" DrawAspect="Content" ObjectID="_1468075830" r:id="rId237">
            <o:LockedField>false</o:LockedField>
          </o:OLEObject>
        </w:object>
      </w:r>
      <w:r>
        <w:rPr>
          <w:rFonts w:ascii="宋体" w:hAnsi="宋体" w:eastAsia="宋体" w:cs="宋体"/>
          <w:color w:val="000000"/>
        </w:rPr>
        <w:t>（计算结果精确到</w:t>
      </w:r>
      <w:r>
        <w:object>
          <v:shape id="_x0000_i1131" o:spt="75" alt="学科网(www.zxxk.com)--教育资源门户，提供试卷、教案、课件、论文、素材以及各类教学资源下载，还有大量而丰富的教学相关资讯！" type="#_x0000_t75" style="height:18pt;width:50.25pt;" o:ole="t" filled="f" o:preferrelative="t" stroked="f" coordsize="21600,21600">
            <v:path/>
            <v:fill on="f" focussize="0,0"/>
            <v:stroke on="f" joinstyle="miter"/>
            <v:imagedata r:id="rId240" o:title="eqIdc4a50f65f760f9ada0ec2f045a85e730"/>
            <o:lock v:ext="edit" aspectratio="t"/>
            <w10:wrap type="none"/>
            <w10:anchorlock/>
          </v:shape>
          <o:OLEObject Type="Embed" ProgID="Equation.DSMT4" ShapeID="_x0000_i1131" DrawAspect="Content" ObjectID="_1468075831" r:id="rId239">
            <o:LockedField>false</o:LockedField>
          </o:OLEObject>
        </w:object>
      </w:r>
      <w:r>
        <w:rPr>
          <w:rFonts w:ascii="宋体" w:hAnsi="宋体" w:eastAsia="宋体" w:cs="宋体"/>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32"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B934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3.bin"/><Relationship Id="rId98" Type="http://schemas.openxmlformats.org/officeDocument/2006/relationships/image" Target="media/image58.wmf"/><Relationship Id="rId97" Type="http://schemas.openxmlformats.org/officeDocument/2006/relationships/oleObject" Target="embeddings/oleObject32.bin"/><Relationship Id="rId96" Type="http://schemas.openxmlformats.org/officeDocument/2006/relationships/image" Target="media/image57.wmf"/><Relationship Id="rId95" Type="http://schemas.openxmlformats.org/officeDocument/2006/relationships/oleObject" Target="embeddings/oleObject31.bin"/><Relationship Id="rId94" Type="http://schemas.openxmlformats.org/officeDocument/2006/relationships/image" Target="media/image56.png"/><Relationship Id="rId93" Type="http://schemas.openxmlformats.org/officeDocument/2006/relationships/oleObject" Target="embeddings/oleObject30.bin"/><Relationship Id="rId92" Type="http://schemas.openxmlformats.org/officeDocument/2006/relationships/image" Target="media/image55.wmf"/><Relationship Id="rId91" Type="http://schemas.openxmlformats.org/officeDocument/2006/relationships/oleObject" Target="embeddings/oleObject29.bin"/><Relationship Id="rId90" Type="http://schemas.openxmlformats.org/officeDocument/2006/relationships/image" Target="media/image54.wmf"/><Relationship Id="rId9" Type="http://schemas.openxmlformats.org/officeDocument/2006/relationships/theme" Target="theme/theme1.xml"/><Relationship Id="rId89" Type="http://schemas.openxmlformats.org/officeDocument/2006/relationships/oleObject" Target="embeddings/oleObject28.bin"/><Relationship Id="rId88" Type="http://schemas.openxmlformats.org/officeDocument/2006/relationships/image" Target="media/image53.png"/><Relationship Id="rId87" Type="http://schemas.openxmlformats.org/officeDocument/2006/relationships/image" Target="media/image52.png"/><Relationship Id="rId86" Type="http://schemas.openxmlformats.org/officeDocument/2006/relationships/image" Target="media/image51.png"/><Relationship Id="rId85" Type="http://schemas.openxmlformats.org/officeDocument/2006/relationships/oleObject" Target="embeddings/oleObject27.bin"/><Relationship Id="rId84" Type="http://schemas.openxmlformats.org/officeDocument/2006/relationships/oleObject" Target="embeddings/oleObject26.bin"/><Relationship Id="rId83" Type="http://schemas.openxmlformats.org/officeDocument/2006/relationships/image" Target="media/image50.wmf"/><Relationship Id="rId82" Type="http://schemas.openxmlformats.org/officeDocument/2006/relationships/oleObject" Target="embeddings/oleObject25.bin"/><Relationship Id="rId81" Type="http://schemas.openxmlformats.org/officeDocument/2006/relationships/image" Target="media/image49.wmf"/><Relationship Id="rId80" Type="http://schemas.openxmlformats.org/officeDocument/2006/relationships/oleObject" Target="embeddings/oleObject24.bin"/><Relationship Id="rId8" Type="http://schemas.openxmlformats.org/officeDocument/2006/relationships/footer" Target="footer3.xml"/><Relationship Id="rId79" Type="http://schemas.openxmlformats.org/officeDocument/2006/relationships/image" Target="media/image48.png"/><Relationship Id="rId78" Type="http://schemas.openxmlformats.org/officeDocument/2006/relationships/image" Target="media/image47.png"/><Relationship Id="rId77" Type="http://schemas.openxmlformats.org/officeDocument/2006/relationships/image" Target="media/image46.png"/><Relationship Id="rId76" Type="http://schemas.openxmlformats.org/officeDocument/2006/relationships/image" Target="media/image45.png"/><Relationship Id="rId75" Type="http://schemas.openxmlformats.org/officeDocument/2006/relationships/image" Target="media/image44.png"/><Relationship Id="rId74" Type="http://schemas.openxmlformats.org/officeDocument/2006/relationships/image" Target="media/image43.png"/><Relationship Id="rId73" Type="http://schemas.openxmlformats.org/officeDocument/2006/relationships/image" Target="media/image42.wmf"/><Relationship Id="rId72" Type="http://schemas.openxmlformats.org/officeDocument/2006/relationships/oleObject" Target="embeddings/oleObject23.bin"/><Relationship Id="rId71" Type="http://schemas.openxmlformats.org/officeDocument/2006/relationships/image" Target="media/image41.wmf"/><Relationship Id="rId70" Type="http://schemas.openxmlformats.org/officeDocument/2006/relationships/oleObject" Target="embeddings/oleObject22.bin"/><Relationship Id="rId7" Type="http://schemas.openxmlformats.org/officeDocument/2006/relationships/footer" Target="footer2.xml"/><Relationship Id="rId69" Type="http://schemas.openxmlformats.org/officeDocument/2006/relationships/oleObject" Target="embeddings/oleObject21.bin"/><Relationship Id="rId68" Type="http://schemas.openxmlformats.org/officeDocument/2006/relationships/image" Target="media/image40.wmf"/><Relationship Id="rId67" Type="http://schemas.openxmlformats.org/officeDocument/2006/relationships/oleObject" Target="embeddings/oleObject20.bin"/><Relationship Id="rId66" Type="http://schemas.openxmlformats.org/officeDocument/2006/relationships/image" Target="media/image39.wmf"/><Relationship Id="rId65" Type="http://schemas.openxmlformats.org/officeDocument/2006/relationships/oleObject" Target="embeddings/oleObject19.bin"/><Relationship Id="rId64" Type="http://schemas.openxmlformats.org/officeDocument/2006/relationships/image" Target="media/image38.png"/><Relationship Id="rId63" Type="http://schemas.openxmlformats.org/officeDocument/2006/relationships/image" Target="media/image37.png"/><Relationship Id="rId62" Type="http://schemas.openxmlformats.org/officeDocument/2006/relationships/oleObject" Target="embeddings/oleObject18.bin"/><Relationship Id="rId61" Type="http://schemas.openxmlformats.org/officeDocument/2006/relationships/image" Target="media/image36.png"/><Relationship Id="rId60" Type="http://schemas.openxmlformats.org/officeDocument/2006/relationships/image" Target="media/image35.wmf"/><Relationship Id="rId6" Type="http://schemas.openxmlformats.org/officeDocument/2006/relationships/footer" Target="footer1.xml"/><Relationship Id="rId59" Type="http://schemas.openxmlformats.org/officeDocument/2006/relationships/oleObject" Target="embeddings/oleObject17.bin"/><Relationship Id="rId58" Type="http://schemas.openxmlformats.org/officeDocument/2006/relationships/image" Target="media/image34.wmf"/><Relationship Id="rId57" Type="http://schemas.openxmlformats.org/officeDocument/2006/relationships/oleObject" Target="embeddings/oleObject16.bin"/><Relationship Id="rId56" Type="http://schemas.openxmlformats.org/officeDocument/2006/relationships/image" Target="media/image33.wmf"/><Relationship Id="rId55" Type="http://schemas.openxmlformats.org/officeDocument/2006/relationships/oleObject" Target="embeddings/oleObject15.bin"/><Relationship Id="rId54" Type="http://schemas.openxmlformats.org/officeDocument/2006/relationships/image" Target="media/image32.wmf"/><Relationship Id="rId53" Type="http://schemas.openxmlformats.org/officeDocument/2006/relationships/oleObject" Target="embeddings/oleObject14.bin"/><Relationship Id="rId52" Type="http://schemas.openxmlformats.org/officeDocument/2006/relationships/image" Target="media/image31.wmf"/><Relationship Id="rId51" Type="http://schemas.openxmlformats.org/officeDocument/2006/relationships/oleObject" Target="embeddings/oleObject13.bin"/><Relationship Id="rId50" Type="http://schemas.openxmlformats.org/officeDocument/2006/relationships/image" Target="media/image30.wmf"/><Relationship Id="rId5" Type="http://schemas.openxmlformats.org/officeDocument/2006/relationships/header" Target="header3.xml"/><Relationship Id="rId49" Type="http://schemas.openxmlformats.org/officeDocument/2006/relationships/oleObject" Target="embeddings/oleObject12.bin"/><Relationship Id="rId48" Type="http://schemas.openxmlformats.org/officeDocument/2006/relationships/image" Target="media/image29.wmf"/><Relationship Id="rId47" Type="http://schemas.openxmlformats.org/officeDocument/2006/relationships/oleObject" Target="embeddings/oleObject11.bin"/><Relationship Id="rId46" Type="http://schemas.openxmlformats.org/officeDocument/2006/relationships/image" Target="media/image28.wmf"/><Relationship Id="rId45" Type="http://schemas.openxmlformats.org/officeDocument/2006/relationships/oleObject" Target="embeddings/oleObject10.bin"/><Relationship Id="rId44" Type="http://schemas.openxmlformats.org/officeDocument/2006/relationships/image" Target="media/image27.wmf"/><Relationship Id="rId43" Type="http://schemas.openxmlformats.org/officeDocument/2006/relationships/oleObject" Target="embeddings/oleObject9.bin"/><Relationship Id="rId42" Type="http://schemas.openxmlformats.org/officeDocument/2006/relationships/image" Target="media/image26.wmf"/><Relationship Id="rId41" Type="http://schemas.openxmlformats.org/officeDocument/2006/relationships/oleObject" Target="embeddings/oleObject8.bin"/><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wmf"/><Relationship Id="rId38" Type="http://schemas.openxmlformats.org/officeDocument/2006/relationships/oleObject" Target="embeddings/oleObject7.bin"/><Relationship Id="rId37" Type="http://schemas.openxmlformats.org/officeDocument/2006/relationships/image" Target="media/image23.wmf"/><Relationship Id="rId36" Type="http://schemas.openxmlformats.org/officeDocument/2006/relationships/oleObject" Target="embeddings/oleObject6.bin"/><Relationship Id="rId35" Type="http://schemas.openxmlformats.org/officeDocument/2006/relationships/image" Target="media/image22.wmf"/><Relationship Id="rId34" Type="http://schemas.openxmlformats.org/officeDocument/2006/relationships/oleObject" Target="embeddings/oleObject5.bin"/><Relationship Id="rId33" Type="http://schemas.openxmlformats.org/officeDocument/2006/relationships/image" Target="media/image21.wmf"/><Relationship Id="rId32" Type="http://schemas.openxmlformats.org/officeDocument/2006/relationships/oleObject" Target="embeddings/oleObject4.bin"/><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wmf"/><Relationship Id="rId25" Type="http://schemas.openxmlformats.org/officeDocument/2006/relationships/image" Target="media/image14.png"/><Relationship Id="rId243" Type="http://schemas.openxmlformats.org/officeDocument/2006/relationships/fontTable" Target="fontTable.xml"/><Relationship Id="rId242" Type="http://schemas.openxmlformats.org/officeDocument/2006/relationships/customXml" Target="../customXml/item2.xml"/><Relationship Id="rId241" Type="http://schemas.openxmlformats.org/officeDocument/2006/relationships/customXml" Target="../customXml/item1.xml"/><Relationship Id="rId240" Type="http://schemas.openxmlformats.org/officeDocument/2006/relationships/image" Target="media/image125.wmf"/><Relationship Id="rId24" Type="http://schemas.openxmlformats.org/officeDocument/2006/relationships/image" Target="media/image13.png"/><Relationship Id="rId239" Type="http://schemas.openxmlformats.org/officeDocument/2006/relationships/oleObject" Target="embeddings/oleObject107.bin"/><Relationship Id="rId238" Type="http://schemas.openxmlformats.org/officeDocument/2006/relationships/image" Target="media/image124.wmf"/><Relationship Id="rId237" Type="http://schemas.openxmlformats.org/officeDocument/2006/relationships/oleObject" Target="embeddings/oleObject106.bin"/><Relationship Id="rId236" Type="http://schemas.openxmlformats.org/officeDocument/2006/relationships/image" Target="media/image123.wmf"/><Relationship Id="rId235" Type="http://schemas.openxmlformats.org/officeDocument/2006/relationships/oleObject" Target="embeddings/oleObject105.bin"/><Relationship Id="rId234" Type="http://schemas.openxmlformats.org/officeDocument/2006/relationships/image" Target="media/image122.png"/><Relationship Id="rId233" Type="http://schemas.openxmlformats.org/officeDocument/2006/relationships/image" Target="media/image121.wmf"/><Relationship Id="rId232" Type="http://schemas.openxmlformats.org/officeDocument/2006/relationships/oleObject" Target="embeddings/oleObject104.bin"/><Relationship Id="rId231" Type="http://schemas.openxmlformats.org/officeDocument/2006/relationships/image" Target="media/image120.wmf"/><Relationship Id="rId230" Type="http://schemas.openxmlformats.org/officeDocument/2006/relationships/oleObject" Target="embeddings/oleObject103.bin"/><Relationship Id="rId23" Type="http://schemas.openxmlformats.org/officeDocument/2006/relationships/image" Target="media/image12.png"/><Relationship Id="rId229" Type="http://schemas.openxmlformats.org/officeDocument/2006/relationships/image" Target="media/image119.wmf"/><Relationship Id="rId228" Type="http://schemas.openxmlformats.org/officeDocument/2006/relationships/oleObject" Target="embeddings/oleObject102.bin"/><Relationship Id="rId227" Type="http://schemas.openxmlformats.org/officeDocument/2006/relationships/image" Target="media/image118.wmf"/><Relationship Id="rId226" Type="http://schemas.openxmlformats.org/officeDocument/2006/relationships/oleObject" Target="embeddings/oleObject101.bin"/><Relationship Id="rId225" Type="http://schemas.openxmlformats.org/officeDocument/2006/relationships/image" Target="media/image117.wmf"/><Relationship Id="rId224" Type="http://schemas.openxmlformats.org/officeDocument/2006/relationships/oleObject" Target="embeddings/oleObject100.bin"/><Relationship Id="rId223" Type="http://schemas.openxmlformats.org/officeDocument/2006/relationships/image" Target="media/image116.wmf"/><Relationship Id="rId222" Type="http://schemas.openxmlformats.org/officeDocument/2006/relationships/oleObject" Target="embeddings/oleObject99.bin"/><Relationship Id="rId221" Type="http://schemas.openxmlformats.org/officeDocument/2006/relationships/image" Target="media/image115.wmf"/><Relationship Id="rId220" Type="http://schemas.openxmlformats.org/officeDocument/2006/relationships/oleObject" Target="embeddings/oleObject98.bin"/><Relationship Id="rId22" Type="http://schemas.openxmlformats.org/officeDocument/2006/relationships/image" Target="media/image11.png"/><Relationship Id="rId219" Type="http://schemas.openxmlformats.org/officeDocument/2006/relationships/image" Target="media/image114.wmf"/><Relationship Id="rId218" Type="http://schemas.openxmlformats.org/officeDocument/2006/relationships/oleObject" Target="embeddings/oleObject97.bin"/><Relationship Id="rId217" Type="http://schemas.openxmlformats.org/officeDocument/2006/relationships/image" Target="media/image113.wmf"/><Relationship Id="rId216" Type="http://schemas.openxmlformats.org/officeDocument/2006/relationships/oleObject" Target="embeddings/oleObject96.bin"/><Relationship Id="rId215" Type="http://schemas.openxmlformats.org/officeDocument/2006/relationships/image" Target="media/image112.wmf"/><Relationship Id="rId214" Type="http://schemas.openxmlformats.org/officeDocument/2006/relationships/oleObject" Target="embeddings/oleObject95.bin"/><Relationship Id="rId213" Type="http://schemas.openxmlformats.org/officeDocument/2006/relationships/oleObject" Target="embeddings/oleObject94.bin"/><Relationship Id="rId212" Type="http://schemas.openxmlformats.org/officeDocument/2006/relationships/oleObject" Target="embeddings/oleObject93.bin"/><Relationship Id="rId211" Type="http://schemas.openxmlformats.org/officeDocument/2006/relationships/oleObject" Target="embeddings/oleObject92.bin"/><Relationship Id="rId210" Type="http://schemas.openxmlformats.org/officeDocument/2006/relationships/oleObject" Target="embeddings/oleObject91.bin"/><Relationship Id="rId21" Type="http://schemas.openxmlformats.org/officeDocument/2006/relationships/image" Target="media/image10.png"/><Relationship Id="rId209" Type="http://schemas.openxmlformats.org/officeDocument/2006/relationships/oleObject" Target="embeddings/oleObject90.bin"/><Relationship Id="rId208" Type="http://schemas.openxmlformats.org/officeDocument/2006/relationships/oleObject" Target="embeddings/oleObject89.bin"/><Relationship Id="rId207" Type="http://schemas.openxmlformats.org/officeDocument/2006/relationships/image" Target="media/image111.wmf"/><Relationship Id="rId206" Type="http://schemas.openxmlformats.org/officeDocument/2006/relationships/oleObject" Target="embeddings/oleObject88.bin"/><Relationship Id="rId205" Type="http://schemas.openxmlformats.org/officeDocument/2006/relationships/image" Target="media/image110.wmf"/><Relationship Id="rId204" Type="http://schemas.openxmlformats.org/officeDocument/2006/relationships/oleObject" Target="embeddings/oleObject87.bin"/><Relationship Id="rId203" Type="http://schemas.openxmlformats.org/officeDocument/2006/relationships/image" Target="media/image109.wmf"/><Relationship Id="rId202" Type="http://schemas.openxmlformats.org/officeDocument/2006/relationships/oleObject" Target="embeddings/oleObject86.bin"/><Relationship Id="rId201" Type="http://schemas.openxmlformats.org/officeDocument/2006/relationships/image" Target="media/image108.wmf"/><Relationship Id="rId200" Type="http://schemas.openxmlformats.org/officeDocument/2006/relationships/oleObject" Target="embeddings/oleObject85.bin"/><Relationship Id="rId20" Type="http://schemas.openxmlformats.org/officeDocument/2006/relationships/image" Target="media/image9.png"/><Relationship Id="rId2" Type="http://schemas.openxmlformats.org/officeDocument/2006/relationships/settings" Target="settings.xml"/><Relationship Id="rId199" Type="http://schemas.openxmlformats.org/officeDocument/2006/relationships/image" Target="media/image107.wmf"/><Relationship Id="rId198" Type="http://schemas.openxmlformats.org/officeDocument/2006/relationships/oleObject" Target="embeddings/oleObject84.bin"/><Relationship Id="rId197" Type="http://schemas.openxmlformats.org/officeDocument/2006/relationships/image" Target="media/image106.wmf"/><Relationship Id="rId196" Type="http://schemas.openxmlformats.org/officeDocument/2006/relationships/oleObject" Target="embeddings/oleObject83.bin"/><Relationship Id="rId195" Type="http://schemas.openxmlformats.org/officeDocument/2006/relationships/oleObject" Target="embeddings/oleObject82.bin"/><Relationship Id="rId194" Type="http://schemas.openxmlformats.org/officeDocument/2006/relationships/oleObject" Target="embeddings/oleObject81.bin"/><Relationship Id="rId193" Type="http://schemas.openxmlformats.org/officeDocument/2006/relationships/image" Target="media/image105.wmf"/><Relationship Id="rId192" Type="http://schemas.openxmlformats.org/officeDocument/2006/relationships/oleObject" Target="embeddings/oleObject80.bin"/><Relationship Id="rId191" Type="http://schemas.openxmlformats.org/officeDocument/2006/relationships/image" Target="media/image104.wmf"/><Relationship Id="rId190" Type="http://schemas.openxmlformats.org/officeDocument/2006/relationships/oleObject" Target="embeddings/oleObject79.bin"/><Relationship Id="rId19" Type="http://schemas.openxmlformats.org/officeDocument/2006/relationships/image" Target="media/image8.png"/><Relationship Id="rId189" Type="http://schemas.openxmlformats.org/officeDocument/2006/relationships/oleObject" Target="embeddings/oleObject78.bin"/><Relationship Id="rId188" Type="http://schemas.openxmlformats.org/officeDocument/2006/relationships/oleObject" Target="embeddings/oleObject77.bin"/><Relationship Id="rId187" Type="http://schemas.openxmlformats.org/officeDocument/2006/relationships/oleObject" Target="embeddings/oleObject76.bin"/><Relationship Id="rId186" Type="http://schemas.openxmlformats.org/officeDocument/2006/relationships/image" Target="media/image103.wmf"/><Relationship Id="rId185" Type="http://schemas.openxmlformats.org/officeDocument/2006/relationships/oleObject" Target="embeddings/oleObject75.bin"/><Relationship Id="rId184" Type="http://schemas.openxmlformats.org/officeDocument/2006/relationships/image" Target="media/image102.wmf"/><Relationship Id="rId183" Type="http://schemas.openxmlformats.org/officeDocument/2006/relationships/oleObject" Target="embeddings/oleObject74.bin"/><Relationship Id="rId182" Type="http://schemas.openxmlformats.org/officeDocument/2006/relationships/image" Target="media/image101.wmf"/><Relationship Id="rId181" Type="http://schemas.openxmlformats.org/officeDocument/2006/relationships/oleObject" Target="embeddings/oleObject73.bin"/><Relationship Id="rId180" Type="http://schemas.openxmlformats.org/officeDocument/2006/relationships/oleObject" Target="embeddings/oleObject72.bin"/><Relationship Id="rId18" Type="http://schemas.openxmlformats.org/officeDocument/2006/relationships/image" Target="media/image7.png"/><Relationship Id="rId179" Type="http://schemas.openxmlformats.org/officeDocument/2006/relationships/image" Target="media/image100.wmf"/><Relationship Id="rId178" Type="http://schemas.openxmlformats.org/officeDocument/2006/relationships/oleObject" Target="embeddings/oleObject71.bin"/><Relationship Id="rId177" Type="http://schemas.openxmlformats.org/officeDocument/2006/relationships/image" Target="media/image99.wmf"/><Relationship Id="rId176" Type="http://schemas.openxmlformats.org/officeDocument/2006/relationships/oleObject" Target="embeddings/oleObject70.bin"/><Relationship Id="rId175" Type="http://schemas.openxmlformats.org/officeDocument/2006/relationships/image" Target="media/image98.wmf"/><Relationship Id="rId174" Type="http://schemas.openxmlformats.org/officeDocument/2006/relationships/oleObject" Target="embeddings/oleObject69.bin"/><Relationship Id="rId173" Type="http://schemas.openxmlformats.org/officeDocument/2006/relationships/image" Target="media/image97.wmf"/><Relationship Id="rId172" Type="http://schemas.openxmlformats.org/officeDocument/2006/relationships/oleObject" Target="embeddings/oleObject68.bin"/><Relationship Id="rId171" Type="http://schemas.openxmlformats.org/officeDocument/2006/relationships/image" Target="media/image96.png"/><Relationship Id="rId170" Type="http://schemas.openxmlformats.org/officeDocument/2006/relationships/image" Target="media/image95.wmf"/><Relationship Id="rId17" Type="http://schemas.openxmlformats.org/officeDocument/2006/relationships/image" Target="media/image6.png"/><Relationship Id="rId169" Type="http://schemas.openxmlformats.org/officeDocument/2006/relationships/oleObject" Target="embeddings/oleObject67.bin"/><Relationship Id="rId168" Type="http://schemas.openxmlformats.org/officeDocument/2006/relationships/image" Target="media/image94.wmf"/><Relationship Id="rId167" Type="http://schemas.openxmlformats.org/officeDocument/2006/relationships/oleObject" Target="embeddings/oleObject66.bin"/><Relationship Id="rId166" Type="http://schemas.openxmlformats.org/officeDocument/2006/relationships/image" Target="media/image93.wmf"/><Relationship Id="rId165" Type="http://schemas.openxmlformats.org/officeDocument/2006/relationships/oleObject" Target="embeddings/oleObject65.bin"/><Relationship Id="rId164" Type="http://schemas.openxmlformats.org/officeDocument/2006/relationships/image" Target="media/image92.wmf"/><Relationship Id="rId163" Type="http://schemas.openxmlformats.org/officeDocument/2006/relationships/oleObject" Target="embeddings/oleObject64.bin"/><Relationship Id="rId162" Type="http://schemas.openxmlformats.org/officeDocument/2006/relationships/image" Target="media/image91.wmf"/><Relationship Id="rId161" Type="http://schemas.openxmlformats.org/officeDocument/2006/relationships/oleObject" Target="embeddings/oleObject63.bin"/><Relationship Id="rId160" Type="http://schemas.openxmlformats.org/officeDocument/2006/relationships/image" Target="media/image90.wmf"/><Relationship Id="rId16" Type="http://schemas.openxmlformats.org/officeDocument/2006/relationships/image" Target="media/image5.wmf"/><Relationship Id="rId159" Type="http://schemas.openxmlformats.org/officeDocument/2006/relationships/oleObject" Target="embeddings/oleObject62.bin"/><Relationship Id="rId158" Type="http://schemas.openxmlformats.org/officeDocument/2006/relationships/image" Target="media/image89.png"/><Relationship Id="rId157" Type="http://schemas.openxmlformats.org/officeDocument/2006/relationships/image" Target="media/image88.png"/><Relationship Id="rId156" Type="http://schemas.openxmlformats.org/officeDocument/2006/relationships/image" Target="media/image87.wmf"/><Relationship Id="rId155" Type="http://schemas.openxmlformats.org/officeDocument/2006/relationships/oleObject" Target="embeddings/oleObject61.bin"/><Relationship Id="rId154" Type="http://schemas.openxmlformats.org/officeDocument/2006/relationships/oleObject" Target="embeddings/oleObject60.bin"/><Relationship Id="rId153" Type="http://schemas.openxmlformats.org/officeDocument/2006/relationships/image" Target="media/image86.wmf"/><Relationship Id="rId152" Type="http://schemas.openxmlformats.org/officeDocument/2006/relationships/oleObject" Target="embeddings/oleObject59.bin"/><Relationship Id="rId151" Type="http://schemas.openxmlformats.org/officeDocument/2006/relationships/image" Target="media/image85.wmf"/><Relationship Id="rId150" Type="http://schemas.openxmlformats.org/officeDocument/2006/relationships/oleObject" Target="embeddings/oleObject58.bin"/><Relationship Id="rId15" Type="http://schemas.openxmlformats.org/officeDocument/2006/relationships/oleObject" Target="embeddings/oleObject3.bin"/><Relationship Id="rId149" Type="http://schemas.openxmlformats.org/officeDocument/2006/relationships/image" Target="media/image84.wmf"/><Relationship Id="rId148" Type="http://schemas.openxmlformats.org/officeDocument/2006/relationships/oleObject" Target="embeddings/oleObject57.bin"/><Relationship Id="rId147" Type="http://schemas.openxmlformats.org/officeDocument/2006/relationships/image" Target="media/image83.png"/><Relationship Id="rId146" Type="http://schemas.openxmlformats.org/officeDocument/2006/relationships/image" Target="media/image82.wmf"/><Relationship Id="rId145" Type="http://schemas.openxmlformats.org/officeDocument/2006/relationships/oleObject" Target="embeddings/oleObject56.bin"/><Relationship Id="rId144" Type="http://schemas.openxmlformats.org/officeDocument/2006/relationships/image" Target="media/image81.png"/><Relationship Id="rId143" Type="http://schemas.openxmlformats.org/officeDocument/2006/relationships/image" Target="media/image80.wmf"/><Relationship Id="rId142" Type="http://schemas.openxmlformats.org/officeDocument/2006/relationships/image" Target="media/image79.png"/><Relationship Id="rId141" Type="http://schemas.openxmlformats.org/officeDocument/2006/relationships/image" Target="media/image78.wmf"/><Relationship Id="rId140" Type="http://schemas.openxmlformats.org/officeDocument/2006/relationships/oleObject" Target="embeddings/oleObject55.bin"/><Relationship Id="rId14" Type="http://schemas.openxmlformats.org/officeDocument/2006/relationships/image" Target="media/image4.wmf"/><Relationship Id="rId139" Type="http://schemas.openxmlformats.org/officeDocument/2006/relationships/oleObject" Target="embeddings/oleObject54.bin"/><Relationship Id="rId138" Type="http://schemas.openxmlformats.org/officeDocument/2006/relationships/image" Target="media/image77.wmf"/><Relationship Id="rId137" Type="http://schemas.openxmlformats.org/officeDocument/2006/relationships/oleObject" Target="embeddings/oleObject53.bin"/><Relationship Id="rId136" Type="http://schemas.openxmlformats.org/officeDocument/2006/relationships/image" Target="media/image76.wmf"/><Relationship Id="rId135" Type="http://schemas.openxmlformats.org/officeDocument/2006/relationships/oleObject" Target="embeddings/oleObject52.bin"/><Relationship Id="rId134" Type="http://schemas.openxmlformats.org/officeDocument/2006/relationships/image" Target="media/image75.png"/><Relationship Id="rId133" Type="http://schemas.openxmlformats.org/officeDocument/2006/relationships/image" Target="media/image74.png"/><Relationship Id="rId132" Type="http://schemas.openxmlformats.org/officeDocument/2006/relationships/image" Target="media/image73.wmf"/><Relationship Id="rId131" Type="http://schemas.openxmlformats.org/officeDocument/2006/relationships/oleObject" Target="embeddings/oleObject51.bin"/><Relationship Id="rId130" Type="http://schemas.openxmlformats.org/officeDocument/2006/relationships/image" Target="media/image72.png"/><Relationship Id="rId13" Type="http://schemas.openxmlformats.org/officeDocument/2006/relationships/oleObject" Target="embeddings/oleObject2.bin"/><Relationship Id="rId129" Type="http://schemas.openxmlformats.org/officeDocument/2006/relationships/image" Target="media/image71.png"/><Relationship Id="rId128" Type="http://schemas.openxmlformats.org/officeDocument/2006/relationships/image" Target="media/image70.png"/><Relationship Id="rId127" Type="http://schemas.openxmlformats.org/officeDocument/2006/relationships/oleObject" Target="embeddings/oleObject50.bin"/><Relationship Id="rId126" Type="http://schemas.openxmlformats.org/officeDocument/2006/relationships/image" Target="media/image69.wmf"/><Relationship Id="rId125" Type="http://schemas.openxmlformats.org/officeDocument/2006/relationships/oleObject" Target="embeddings/oleObject49.bin"/><Relationship Id="rId124" Type="http://schemas.openxmlformats.org/officeDocument/2006/relationships/oleObject" Target="embeddings/oleObject48.bin"/><Relationship Id="rId123" Type="http://schemas.openxmlformats.org/officeDocument/2006/relationships/oleObject" Target="embeddings/oleObject47.bin"/><Relationship Id="rId122" Type="http://schemas.openxmlformats.org/officeDocument/2006/relationships/oleObject" Target="embeddings/oleObject46.bin"/><Relationship Id="rId121" Type="http://schemas.openxmlformats.org/officeDocument/2006/relationships/oleObject" Target="embeddings/oleObject45.bin"/><Relationship Id="rId120" Type="http://schemas.openxmlformats.org/officeDocument/2006/relationships/oleObject" Target="embeddings/oleObject44.bin"/><Relationship Id="rId12" Type="http://schemas.openxmlformats.org/officeDocument/2006/relationships/image" Target="media/image3.wmf"/><Relationship Id="rId119" Type="http://schemas.openxmlformats.org/officeDocument/2006/relationships/image" Target="media/image68.wmf"/><Relationship Id="rId118" Type="http://schemas.openxmlformats.org/officeDocument/2006/relationships/oleObject" Target="embeddings/oleObject43.bin"/><Relationship Id="rId117" Type="http://schemas.openxmlformats.org/officeDocument/2006/relationships/oleObject" Target="embeddings/oleObject42.bin"/><Relationship Id="rId116" Type="http://schemas.openxmlformats.org/officeDocument/2006/relationships/image" Target="media/image67.wmf"/><Relationship Id="rId115" Type="http://schemas.openxmlformats.org/officeDocument/2006/relationships/oleObject" Target="embeddings/oleObject41.bin"/><Relationship Id="rId114" Type="http://schemas.openxmlformats.org/officeDocument/2006/relationships/image" Target="media/image66.wmf"/><Relationship Id="rId113" Type="http://schemas.openxmlformats.org/officeDocument/2006/relationships/oleObject" Target="embeddings/oleObject40.bin"/><Relationship Id="rId112" Type="http://schemas.openxmlformats.org/officeDocument/2006/relationships/image" Target="media/image65.wmf"/><Relationship Id="rId111" Type="http://schemas.openxmlformats.org/officeDocument/2006/relationships/oleObject" Target="embeddings/oleObject39.bin"/><Relationship Id="rId110" Type="http://schemas.openxmlformats.org/officeDocument/2006/relationships/image" Target="media/image64.wmf"/><Relationship Id="rId11" Type="http://schemas.openxmlformats.org/officeDocument/2006/relationships/oleObject" Target="embeddings/oleObject1.bin"/><Relationship Id="rId109" Type="http://schemas.openxmlformats.org/officeDocument/2006/relationships/oleObject" Target="embeddings/oleObject38.bin"/><Relationship Id="rId108" Type="http://schemas.openxmlformats.org/officeDocument/2006/relationships/image" Target="media/image63.wmf"/><Relationship Id="rId107" Type="http://schemas.openxmlformats.org/officeDocument/2006/relationships/oleObject" Target="embeddings/oleObject37.bin"/><Relationship Id="rId106" Type="http://schemas.openxmlformats.org/officeDocument/2006/relationships/image" Target="media/image62.wmf"/><Relationship Id="rId105" Type="http://schemas.openxmlformats.org/officeDocument/2006/relationships/oleObject" Target="embeddings/oleObject36.bin"/><Relationship Id="rId104" Type="http://schemas.openxmlformats.org/officeDocument/2006/relationships/image" Target="media/image61.wmf"/><Relationship Id="rId103" Type="http://schemas.openxmlformats.org/officeDocument/2006/relationships/oleObject" Target="embeddings/oleObject35.bin"/><Relationship Id="rId102" Type="http://schemas.openxmlformats.org/officeDocument/2006/relationships/image" Target="media/image60.wmf"/><Relationship Id="rId101" Type="http://schemas.openxmlformats.org/officeDocument/2006/relationships/oleObject" Target="embeddings/oleObject34.bin"/><Relationship Id="rId100" Type="http://schemas.openxmlformats.org/officeDocument/2006/relationships/image" Target="media/image59.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2023-06-24T19:00:00Z</dcterms:created>
  <dc:creator>学科网试题生产平台</dc:creator>
  <dc:description>3261803996356608</dc:description>
  <cp:lastModifiedBy>二洋诗意</cp:lastModifiedBy>
  <dcterms:modified xsi:type="dcterms:W3CDTF">2023-06-28T14:56:16Z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E605A7D7CCAA4566AB869AC0F6089F69_12</vt:lpwstr>
  </property>
</Properties>
</file>