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288" w:lineRule="auto"/>
        <w:jc w:val="center"/>
        <w:rPr>
          <w:rFonts w:asciiTheme="minorEastAsia" w:hAnsiTheme="minorEastAsia" w:eastAsiaTheme="minorEastAsia"/>
          <w:sz w:val="32"/>
          <w:szCs w:val="32"/>
        </w:rPr>
      </w:pPr>
      <w:r>
        <w:rPr>
          <w:rFonts w:hint="eastAsia" w:asciiTheme="minorEastAsia" w:hAnsiTheme="minorEastAsia" w:eastAsiaTheme="minorEastAsia"/>
          <w:sz w:val="32"/>
          <w:szCs w:val="32"/>
        </w:rPr>
        <w:t>浙江省台州市2022年中考语文试题</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（满分150分，书写分5分，考试时间120分钟）</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语文学习活动丰富多彩。在活动中，我们增长知识，提升能力。请你参与下面五个活动。</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一、班级开展“诗词大会”活动，请你参与。（9分）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【活动一：以画猜诗】</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w:t>
      </w:r>
      <w:r>
        <w:rPr>
          <w:rFonts w:hint="eastAsia" w:asciiTheme="minorEastAsia" w:hAnsiTheme="minorEastAsia" w:eastAsiaTheme="minorEastAsia"/>
          <w:szCs w:val="21"/>
        </w:rPr>
        <w:t>根据画中的内容，选择相应的诗句。（填序号）（</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857375" cy="1428750"/>
            <wp:effectExtent l="0" t="0" r="9525"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
                    <pic:cNvPicPr>
                      <a:picLocks noChangeAspect="1" noChangeArrowheads="1"/>
                    </pic:cNvPicPr>
                  </pic:nvPicPr>
                  <pic:blipFill>
                    <a:blip r:embed="rId4">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857375" cy="1428750"/>
                    </a:xfrm>
                    <a:prstGeom prst="rect">
                      <a:avLst/>
                    </a:prstGeom>
                    <a:noFill/>
                    <a:ln>
                      <a:noFill/>
                    </a:ln>
                  </pic:spPr>
                </pic:pic>
              </a:graphicData>
            </a:graphic>
          </wp:inline>
        </w:drawing>
      </w: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38250" cy="1438275"/>
            <wp:effectExtent l="0" t="0" r="0" b="9525"/>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 "/>
                    <pic:cNvPicPr>
                      <a:picLocks noChangeAspect="1" noChangeArrowheads="1"/>
                    </pic:cNvPicPr>
                  </pic:nvPicPr>
                  <pic:blipFill>
                    <a:blip r:embed="rId5">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38250" cy="1438275"/>
                    </a:xfrm>
                    <a:prstGeom prst="rect">
                      <a:avLst/>
                    </a:prstGeom>
                    <a:noFill/>
                    <a:ln>
                      <a:noFill/>
                    </a:ln>
                  </pic:spPr>
                </pic:pic>
              </a:graphicData>
            </a:graphic>
          </wp:inline>
        </w:drawing>
      </w:r>
    </w:p>
    <w:p>
      <w:pPr>
        <w:autoSpaceDE w:val="0"/>
        <w:spacing w:line="288" w:lineRule="auto"/>
        <w:ind w:firstLine="210" w:firstLineChars="100"/>
        <w:rPr>
          <w:rFonts w:hint="eastAsia" w:asciiTheme="minorEastAsia" w:hAnsiTheme="minorEastAsia" w:eastAsiaTheme="minorEastAsia"/>
          <w:szCs w:val="21"/>
        </w:rPr>
      </w:pPr>
      <w:r>
        <w:rPr>
          <w:rFonts w:hint="eastAsia" w:cs="Calibri" w:asciiTheme="minorEastAsia" w:hAnsiTheme="minorEastAsia" w:eastAsiaTheme="minorEastAsia"/>
          <w:szCs w:val="21"/>
        </w:rPr>
        <w:t>A.</w:t>
      </w:r>
      <w:r>
        <w:rPr>
          <w:rFonts w:hint="eastAsia" w:asciiTheme="minorEastAsia" w:hAnsiTheme="minorEastAsia" w:eastAsiaTheme="minorEastAsia"/>
          <w:szCs w:val="21"/>
        </w:rPr>
        <w:t xml:space="preserve">老夫聊发少年狂，左牵黄，右擎苍。       </w:t>
      </w:r>
      <w:r>
        <w:rPr>
          <w:rFonts w:hint="eastAsia" w:cs="Calibri" w:asciiTheme="minorEastAsia" w:hAnsiTheme="minorEastAsia" w:eastAsiaTheme="minorEastAsia"/>
          <w:szCs w:val="21"/>
        </w:rPr>
        <w:t>A.</w:t>
      </w:r>
      <w:r>
        <w:rPr>
          <w:rFonts w:hint="eastAsia" w:asciiTheme="minorEastAsia" w:hAnsiTheme="minorEastAsia" w:eastAsiaTheme="minorEastAsia"/>
          <w:szCs w:val="21"/>
        </w:rPr>
        <w:t>会当凌绝顶，一览众山小。</w:t>
      </w:r>
    </w:p>
    <w:p>
      <w:pPr>
        <w:autoSpaceDE w:val="0"/>
        <w:spacing w:line="288" w:lineRule="auto"/>
        <w:ind w:firstLine="210" w:firstLineChars="100"/>
        <w:rPr>
          <w:rFonts w:asciiTheme="minorEastAsia" w:hAnsiTheme="minorEastAsia" w:eastAsiaTheme="minorEastAsia"/>
          <w:szCs w:val="21"/>
        </w:rPr>
      </w:pPr>
      <w:r>
        <w:rPr>
          <w:rFonts w:hint="eastAsia" w:cs="Calibri" w:asciiTheme="minorEastAsia" w:hAnsiTheme="minorEastAsia" w:eastAsiaTheme="minorEastAsia"/>
          <w:szCs w:val="21"/>
        </w:rPr>
        <w:t>B.</w:t>
      </w:r>
      <w:r>
        <w:rPr>
          <w:rFonts w:hint="eastAsia" w:asciiTheme="minorEastAsia" w:hAnsiTheme="minorEastAsia" w:eastAsiaTheme="minorEastAsia"/>
          <w:szCs w:val="21"/>
        </w:rPr>
        <w:t xml:space="preserve">马作的卢飞快，弓如霹雳弦惊。           </w:t>
      </w:r>
      <w:r>
        <w:rPr>
          <w:rFonts w:hint="eastAsia" w:cs="Calibri" w:asciiTheme="minorEastAsia" w:hAnsiTheme="minorEastAsia" w:eastAsiaTheme="minorEastAsia"/>
          <w:szCs w:val="21"/>
        </w:rPr>
        <w:t>B.</w:t>
      </w:r>
      <w:r>
        <w:rPr>
          <w:rFonts w:hint="eastAsia" w:asciiTheme="minorEastAsia" w:hAnsiTheme="minorEastAsia" w:eastAsiaTheme="minorEastAsia"/>
          <w:szCs w:val="21"/>
        </w:rPr>
        <w:t>东临碣石，以观沧海</w:t>
      </w:r>
    </w:p>
    <w:p>
      <w:pPr>
        <w:autoSpaceDE w:val="0"/>
        <w:spacing w:line="288"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【活动二：诗词九宫格】</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2.</w:t>
      </w:r>
      <w:r>
        <w:rPr>
          <w:rFonts w:hint="eastAsia" w:asciiTheme="minorEastAsia" w:hAnsiTheme="minorEastAsia" w:eastAsiaTheme="minorEastAsia"/>
          <w:szCs w:val="21"/>
        </w:rPr>
        <w:t>根据表格中的汉字，各识别一句诗。（</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00150" cy="790575"/>
            <wp:effectExtent l="0" t="0" r="0" b="9525"/>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 "/>
                    <pic:cNvPicPr>
                      <a:picLocks noChangeAspect="1" noChangeArrowheads="1"/>
                    </pic:cNvPicPr>
                  </pic:nvPicPr>
                  <pic:blipFill>
                    <a:blip r:embed="rId6">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00150" cy="790575"/>
                    </a:xfrm>
                    <a:prstGeom prst="rect">
                      <a:avLst/>
                    </a:prstGeom>
                    <a:noFill/>
                    <a:ln>
                      <a:noFill/>
                    </a:ln>
                  </pic:spPr>
                </pic:pic>
              </a:graphicData>
            </a:graphic>
          </wp:inline>
        </w:drawing>
      </w: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495425" cy="800100"/>
            <wp:effectExtent l="0" t="0" r="9525"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 "/>
                    <pic:cNvPicPr>
                      <a:picLocks noChangeAspect="1" noChangeArrowheads="1"/>
                    </pic:cNvPicPr>
                  </pic:nvPicPr>
                  <pic:blipFill>
                    <a:blip r:embed="rId7">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495425" cy="800100"/>
                    </a:xfrm>
                    <a:prstGeom prst="rect">
                      <a:avLst/>
                    </a:prstGeom>
                    <a:noFill/>
                    <a:ln>
                      <a:noFill/>
                    </a:ln>
                  </pic:spPr>
                </pic:pic>
              </a:graphicData>
            </a:graphic>
          </wp:inline>
        </w:drawing>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（五言）             （</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（七言）</w:t>
      </w:r>
    </w:p>
    <w:p>
      <w:pPr>
        <w:autoSpaceDE w:val="0"/>
        <w:spacing w:line="288" w:lineRule="auto"/>
        <w:rPr>
          <w:rFonts w:asciiTheme="minorEastAsia" w:hAnsiTheme="minorEastAsia" w:eastAsiaTheme="minorEastAsia"/>
          <w:szCs w:val="21"/>
        </w:rPr>
      </w:pPr>
      <w:r>
        <w:rPr>
          <w:rFonts w:hint="eastAsia" w:asciiTheme="minorEastAsia" w:hAnsiTheme="minorEastAsia" w:eastAsiaTheme="minorEastAsia"/>
          <w:szCs w:val="21"/>
        </w:rPr>
        <w:t>【活动三：飞花令】</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3.</w:t>
      </w:r>
      <w:r>
        <w:rPr>
          <w:rFonts w:hint="eastAsia" w:asciiTheme="minorEastAsia" w:hAnsiTheme="minorEastAsia" w:eastAsiaTheme="minorEastAsia"/>
          <w:szCs w:val="21"/>
        </w:rPr>
        <w:t>写出含有“人”字的诗句。（</w:t>
      </w:r>
      <w:r>
        <w:rPr>
          <w:rFonts w:hint="eastAsia" w:cs="Calibri" w:asciiTheme="minorEastAsia" w:hAnsiTheme="minorEastAsia" w:eastAsiaTheme="minorEastAsia"/>
          <w:szCs w:val="21"/>
        </w:rPr>
        <w:t>5</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，在水一方。</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（《诗经·蒹葭》）</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rPr>
        <w:tab/>
      </w:r>
      <w:r>
        <w:rPr>
          <w:rFonts w:hint="eastAsia" w:asciiTheme="minorEastAsia" w:hAnsiTheme="minorEastAsia" w:eastAsiaTheme="minorEastAsia"/>
          <w:szCs w:val="21"/>
        </w:rPr>
        <w:t>（王维《竹里馆》）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rPr>
        <w:tab/>
      </w:r>
      <w:r>
        <w:rPr>
          <w:rFonts w:hint="eastAsia" w:asciiTheme="minorEastAsia" w:hAnsiTheme="minorEastAsia" w:eastAsiaTheme="minorEastAsia"/>
          <w:szCs w:val="21"/>
        </w:rPr>
        <w:t>（马致远《天净沙·秋思》）</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二、班级开展“我爱家乡”综合性学习活动，请你完成下面的任务。（19分）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【任务一：了解家乡】</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4.</w:t>
      </w:r>
      <w:r>
        <w:rPr>
          <w:rFonts w:hint="eastAsia" w:asciiTheme="minorEastAsia" w:hAnsiTheme="minorEastAsia" w:eastAsiaTheme="minorEastAsia"/>
          <w:szCs w:val="21"/>
        </w:rPr>
        <w:t>阅读语段，完成任务。（</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读一卷唐诗，观一城山海，这是美丽的台州；看一</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曙光，品一桌海鲜，这是鲜甜的台州。唐朝时，台州是中华和合文化的重要发□地；明朝时，台州是</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行家徐霞客的首游地。这是一座如诗如画的宜居城市，一座诗与远方邂逅的城市。</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）加点字“台”在文中读音正确的一项是（   ）（</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cs="Calibri" w:asciiTheme="minorEastAsia" w:hAnsiTheme="minorEastAsia" w:eastAsiaTheme="minorEastAsia"/>
          <w:szCs w:val="21"/>
        </w:rPr>
        <w:t>A. t</w:t>
      </w:r>
      <w:r>
        <w:rPr>
          <w:rFonts w:hint="eastAsia" w:asciiTheme="minorEastAsia" w:hAnsiTheme="minorEastAsia" w:eastAsiaTheme="minorEastAsia"/>
          <w:szCs w:val="21"/>
        </w:rPr>
        <w:t>ā</w:t>
      </w:r>
      <w:r>
        <w:rPr>
          <w:rFonts w:hint="eastAsia" w:cs="Calibri" w:asciiTheme="minorEastAsia" w:hAnsiTheme="minorEastAsia" w:eastAsiaTheme="minorEastAsia"/>
          <w:szCs w:val="21"/>
        </w:rPr>
        <w:t>i</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cs="Calibri" w:asciiTheme="minorEastAsia" w:hAnsiTheme="minorEastAsia" w:eastAsiaTheme="minorEastAsia"/>
          <w:szCs w:val="21"/>
        </w:rPr>
        <w:t>B. tái</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）根据拼音，写出相应的汉字。（</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一</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曙光     </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行家</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）填入文中□正确的一项是（     ）（</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cs="Calibri" w:asciiTheme="minorEastAsia" w:hAnsiTheme="minorEastAsia" w:eastAsiaTheme="minorEastAsia"/>
          <w:szCs w:val="21"/>
        </w:rPr>
        <w:t>A.</w:t>
      </w:r>
      <w:r>
        <w:rPr>
          <w:rFonts w:hint="eastAsia" w:asciiTheme="minorEastAsia" w:hAnsiTheme="minorEastAsia" w:eastAsiaTheme="minorEastAsia"/>
          <w:szCs w:val="21"/>
        </w:rPr>
        <w:t>祥</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cs="Calibri" w:asciiTheme="minorEastAsia" w:hAnsiTheme="minorEastAsia" w:eastAsiaTheme="minorEastAsia"/>
          <w:szCs w:val="21"/>
        </w:rPr>
        <w:t>B.</w:t>
      </w:r>
      <w:r>
        <w:rPr>
          <w:rFonts w:hint="eastAsia" w:asciiTheme="minorEastAsia" w:hAnsiTheme="minorEastAsia" w:eastAsiaTheme="minorEastAsia"/>
          <w:szCs w:val="21"/>
        </w:rPr>
        <w:t>详</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【任务二：走近名人】</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班级公众号打算推送“名人在台州”系列专题，同学们找到了有关陈橐的两则史料，请你完成以下任务。（</w:t>
      </w:r>
      <w:r>
        <w:rPr>
          <w:rFonts w:hint="eastAsia" w:cs="Calibri" w:asciiTheme="minorEastAsia" w:hAnsiTheme="minorEastAsia" w:eastAsiaTheme="minorEastAsia"/>
          <w:szCs w:val="21"/>
        </w:rPr>
        <w:t>15</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【史料一】陈橐</w:t>
      </w:r>
      <w:r>
        <w:rPr>
          <w:rFonts w:hint="eastAsia" w:asciiTheme="minorEastAsia" w:hAnsiTheme="minorEastAsia" w:eastAsiaTheme="minorEastAsia"/>
          <w:szCs w:val="21"/>
          <w:vertAlign w:val="superscript"/>
        </w:rPr>
        <w:t>①</w:t>
      </w:r>
      <w:r>
        <w:rPr>
          <w:rFonts w:hint="eastAsia" w:asciiTheme="minorEastAsia" w:hAnsiTheme="minorEastAsia" w:eastAsiaTheme="minorEastAsia"/>
          <w:szCs w:val="21"/>
        </w:rPr>
        <w:t xml:space="preserve"> ，字德应，绍兴余姚人。入太学有声，登政和上舍</w:t>
      </w:r>
      <w:r>
        <w:rPr>
          <w:rFonts w:hint="eastAsia" w:asciiTheme="minorEastAsia" w:hAnsiTheme="minorEastAsia" w:eastAsiaTheme="minorEastAsia"/>
          <w:szCs w:val="21"/>
          <w:vertAlign w:val="superscript"/>
        </w:rPr>
        <w:t>②</w:t>
      </w:r>
      <w:r>
        <w:rPr>
          <w:rFonts w:hint="eastAsia" w:asciiTheme="minorEastAsia" w:hAnsiTheme="minorEastAsia" w:eastAsiaTheme="minorEastAsia"/>
          <w:szCs w:val="21"/>
        </w:rPr>
        <w:t>第，教授宁州。以母年高，乞归养，诏橐善抚字</w:t>
      </w:r>
      <w:r>
        <w:rPr>
          <w:rFonts w:hint="eastAsia" w:asciiTheme="minorEastAsia" w:hAnsiTheme="minorEastAsia" w:eastAsiaTheme="minorEastAsia"/>
          <w:szCs w:val="21"/>
          <w:vertAlign w:val="superscript"/>
        </w:rPr>
        <w:t>③</w:t>
      </w:r>
      <w:r>
        <w:rPr>
          <w:rFonts w:hint="eastAsia" w:asciiTheme="minorEastAsia" w:hAnsiTheme="minorEastAsia" w:eastAsiaTheme="minorEastAsia"/>
          <w:szCs w:val="21"/>
        </w:rPr>
        <w:t>，移知台州。台有五邑，尝摄</w:t>
      </w:r>
      <w:r>
        <w:rPr>
          <w:rFonts w:hint="eastAsia" w:asciiTheme="minorEastAsia" w:hAnsiTheme="minorEastAsia" w:eastAsiaTheme="minorEastAsia"/>
          <w:szCs w:val="21"/>
          <w:vertAlign w:val="superscript"/>
        </w:rPr>
        <w:t>④</w:t>
      </w:r>
      <w:r>
        <w:rPr>
          <w:rFonts w:hint="eastAsia" w:asciiTheme="minorEastAsia" w:hAnsiTheme="minorEastAsia" w:eastAsiaTheme="minorEastAsia"/>
          <w:szCs w:val="21"/>
        </w:rPr>
        <w:t>其三，民怀惠爱，越境欢迎，不数月称治。母丧，邦人巷哭，相率走行在所者千余人，请起橐。诏橐清谨不扰，治状著闻，其敕所在州赐钱三十万。橐力辞，上谓近臣曰：“陈橐有古循吏</w:t>
      </w:r>
      <w:r>
        <w:rPr>
          <w:rFonts w:hint="eastAsia" w:asciiTheme="minorEastAsia" w:hAnsiTheme="minorEastAsia" w:eastAsiaTheme="minorEastAsia"/>
          <w:szCs w:val="21"/>
          <w:vertAlign w:val="superscript"/>
        </w:rPr>
        <w:t>⑤</w:t>
      </w:r>
      <w:r>
        <w:rPr>
          <w:rFonts w:hint="eastAsia" w:asciiTheme="minorEastAsia" w:hAnsiTheme="minorEastAsia" w:eastAsiaTheme="minorEastAsia"/>
          <w:szCs w:val="21"/>
        </w:rPr>
        <w:t>风。”终丧</w:t>
      </w:r>
      <w:r>
        <w:rPr>
          <w:rFonts w:hint="eastAsia" w:asciiTheme="minorEastAsia" w:hAnsiTheme="minorEastAsia" w:eastAsiaTheme="minorEastAsia"/>
          <w:szCs w:val="21"/>
          <w:vertAlign w:val="superscript"/>
        </w:rPr>
        <w:t>⑥</w:t>
      </w:r>
      <w:r>
        <w:rPr>
          <w:rFonts w:hint="eastAsia" w:asciiTheme="minorEastAsia" w:hAnsiTheme="minorEastAsia" w:eastAsiaTheme="minorEastAsia"/>
          <w:szCs w:val="21"/>
        </w:rPr>
        <w:t>，以司勋郎中召。</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u w:val="single"/>
        </w:rPr>
        <w:t>橐博学刚介不事产业先世田庐悉推予兄弟</w:t>
      </w:r>
      <w:r>
        <w:rPr>
          <w:rFonts w:hint="eastAsia" w:asciiTheme="minorEastAsia" w:hAnsiTheme="minorEastAsia" w:eastAsiaTheme="minorEastAsia"/>
          <w:szCs w:val="21"/>
        </w:rPr>
        <w:t>。在广</w:t>
      </w:r>
      <w:r>
        <w:rPr>
          <w:rFonts w:hint="eastAsia" w:asciiTheme="minorEastAsia" w:hAnsiTheme="minorEastAsia" w:eastAsiaTheme="minorEastAsia"/>
          <w:szCs w:val="21"/>
          <w:vertAlign w:val="superscript"/>
        </w:rPr>
        <w:t>⑦</w:t>
      </w:r>
      <w:r>
        <w:rPr>
          <w:rFonts w:hint="eastAsia" w:asciiTheme="minorEastAsia" w:hAnsiTheme="minorEastAsia" w:eastAsiaTheme="minorEastAsia"/>
          <w:szCs w:val="21"/>
        </w:rPr>
        <w:t>积年，四方聘币一不入私室。既谢事归剡中，侨寓僧寺，日籴</w:t>
      </w:r>
      <w:r>
        <w:rPr>
          <w:rFonts w:hint="eastAsia" w:asciiTheme="minorEastAsia" w:hAnsiTheme="minorEastAsia" w:eastAsiaTheme="minorEastAsia"/>
          <w:szCs w:val="21"/>
          <w:vertAlign w:val="superscript"/>
        </w:rPr>
        <w:t>⑧</w:t>
      </w:r>
      <w:r>
        <w:rPr>
          <w:rFonts w:hint="eastAsia" w:asciiTheme="minorEastAsia" w:hAnsiTheme="minorEastAsia" w:eastAsiaTheme="minorEastAsia"/>
          <w:szCs w:val="21"/>
        </w:rPr>
        <w:t>以食，处之泰然。王十朋为《风士赋》，论近世会稽人物，曰：“杜祁公</w:t>
      </w:r>
      <w:r>
        <w:rPr>
          <w:rFonts w:hint="eastAsia" w:asciiTheme="minorEastAsia" w:hAnsiTheme="minorEastAsia" w:eastAsiaTheme="minorEastAsia"/>
          <w:szCs w:val="21"/>
          <w:vertAlign w:val="superscript"/>
        </w:rPr>
        <w:t>⑨</w:t>
      </w:r>
      <w:r>
        <w:rPr>
          <w:rFonts w:hint="eastAsia" w:asciiTheme="minorEastAsia" w:hAnsiTheme="minorEastAsia" w:eastAsiaTheme="minorEastAsia"/>
          <w:szCs w:val="21"/>
        </w:rPr>
        <w:t>之后有陈德应”云。</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（选自《宋史·列传·卷一百四十七》，有删减）</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【史料二】德应尝假黄岩、临海令，遗爱户有之。曹事礼微，小大之狱必以情。台人德之甚，饮食起居必为之祷，惟恐其去也。</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（选自《嘉定赤城志·卷五》）</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【注释】①陈橐（</w:t>
      </w:r>
      <w:r>
        <w:rPr>
          <w:rFonts w:hint="eastAsia" w:cs="Calibri" w:asciiTheme="minorEastAsia" w:hAnsiTheme="minorEastAsia" w:eastAsiaTheme="minorEastAsia"/>
          <w:szCs w:val="21"/>
        </w:rPr>
        <w:t>tuó</w:t>
      </w:r>
      <w:r>
        <w:rPr>
          <w:rFonts w:hint="eastAsia" w:asciiTheme="minorEastAsia" w:hAnsiTheme="minorEastAsia" w:eastAsiaTheme="minorEastAsia"/>
          <w:szCs w:val="21"/>
        </w:rPr>
        <w:t>）：人名。②上舍：宋代太学中的最高级别。③抚字：安抚体恤百姓。④摄：管辖。⑤循吏：守法循礼的好官。⑥终丧：服丧期满。⑦广：广州。⑧籴（</w:t>
      </w:r>
      <w:r>
        <w:rPr>
          <w:rFonts w:hint="eastAsia" w:cs="Calibri" w:asciiTheme="minorEastAsia" w:hAnsiTheme="minorEastAsia" w:eastAsiaTheme="minorEastAsia"/>
          <w:szCs w:val="21"/>
        </w:rPr>
        <w:t>dí</w:t>
      </w:r>
      <w:r>
        <w:rPr>
          <w:rFonts w:hint="eastAsia" w:asciiTheme="minorEastAsia" w:hAnsiTheme="minorEastAsia" w:eastAsiaTheme="minorEastAsia"/>
          <w:szCs w:val="21"/>
        </w:rPr>
        <w:t>）：买进粮食。⑨杜祁公：北宋名臣。</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5.</w:t>
      </w:r>
      <w:r>
        <w:rPr>
          <w:rFonts w:hint="eastAsia" w:asciiTheme="minorEastAsia" w:hAnsiTheme="minorEastAsia" w:eastAsiaTheme="minorEastAsia"/>
          <w:szCs w:val="21"/>
        </w:rPr>
        <w:t>为了译好史料，请解释下面加点词。（</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）台有五邑，</w:t>
      </w:r>
      <w:r>
        <w:rPr>
          <w:rFonts w:hint="eastAsia" w:asciiTheme="minorEastAsia" w:hAnsiTheme="minorEastAsia" w:eastAsiaTheme="minorEastAsia"/>
          <w:szCs w:val="21"/>
          <w:em w:val="dot"/>
        </w:rPr>
        <w:t>尝</w:t>
      </w:r>
      <w:r>
        <w:rPr>
          <w:rFonts w:hint="eastAsia" w:asciiTheme="minorEastAsia" w:hAnsiTheme="minorEastAsia" w:eastAsiaTheme="minorEastAsia"/>
          <w:szCs w:val="21"/>
        </w:rPr>
        <w:t xml:space="preserve">摄其三（    ）    </w:t>
      </w:r>
      <w:r>
        <w:rPr>
          <w:rFonts w:hint="eastAsia" w:asciiTheme="minorEastAsia" w:hAnsiTheme="minorEastAsia" w:eastAsiaTheme="minorEastAsia"/>
          <w:szCs w:val="21"/>
        </w:rPr>
        <w:tab/>
      </w: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）上</w:t>
      </w:r>
      <w:r>
        <w:rPr>
          <w:rFonts w:hint="eastAsia" w:asciiTheme="minorEastAsia" w:hAnsiTheme="minorEastAsia" w:eastAsiaTheme="minorEastAsia"/>
          <w:szCs w:val="21"/>
          <w:em w:val="dot"/>
        </w:rPr>
        <w:t>谓</w:t>
      </w:r>
      <w:r>
        <w:rPr>
          <w:rFonts w:hint="eastAsia" w:asciiTheme="minorEastAsia" w:hAnsiTheme="minorEastAsia" w:eastAsiaTheme="minorEastAsia"/>
          <w:szCs w:val="21"/>
        </w:rPr>
        <w:t>近臣曰（     ）</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）处之泰</w:t>
      </w:r>
      <w:r>
        <w:rPr>
          <w:rFonts w:hint="eastAsia" w:asciiTheme="minorEastAsia" w:hAnsiTheme="minorEastAsia" w:eastAsiaTheme="minorEastAsia"/>
          <w:szCs w:val="21"/>
          <w:em w:val="dot"/>
        </w:rPr>
        <w:t>然</w:t>
      </w:r>
      <w:r>
        <w:rPr>
          <w:rFonts w:hint="eastAsia" w:asciiTheme="minorEastAsia" w:hAnsiTheme="minorEastAsia" w:eastAsiaTheme="minorEastAsia"/>
          <w:szCs w:val="21"/>
        </w:rPr>
        <w:t>（    ）</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）小大之</w:t>
      </w:r>
      <w:r>
        <w:rPr>
          <w:rFonts w:hint="eastAsia" w:asciiTheme="minorEastAsia" w:hAnsiTheme="minorEastAsia" w:eastAsiaTheme="minorEastAsia"/>
          <w:szCs w:val="21"/>
          <w:em w:val="dot"/>
        </w:rPr>
        <w:t>狱</w:t>
      </w:r>
      <w:r>
        <w:rPr>
          <w:rFonts w:hint="eastAsia" w:asciiTheme="minorEastAsia" w:hAnsiTheme="minorEastAsia" w:eastAsiaTheme="minorEastAsia"/>
          <w:szCs w:val="21"/>
        </w:rPr>
        <w:t>必以情（     ）</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6.</w:t>
      </w:r>
      <w:r>
        <w:rPr>
          <w:rFonts w:hint="eastAsia" w:asciiTheme="minorEastAsia" w:hAnsiTheme="minorEastAsia" w:eastAsiaTheme="minorEastAsia"/>
          <w:szCs w:val="21"/>
        </w:rPr>
        <w:t>为了读通史料，请用“</w:t>
      </w:r>
      <w:r>
        <w:rPr>
          <w:rFonts w:hint="eastAsia" w:cs="Calibri" w:asciiTheme="minorEastAsia" w:hAnsiTheme="minorEastAsia" w:eastAsiaTheme="minorEastAsia"/>
          <w:szCs w:val="21"/>
        </w:rPr>
        <w:t>/</w:t>
      </w:r>
      <w:r>
        <w:rPr>
          <w:rFonts w:hint="eastAsia" w:asciiTheme="minorEastAsia" w:hAnsiTheme="minorEastAsia" w:eastAsiaTheme="minorEastAsia"/>
          <w:szCs w:val="21"/>
        </w:rPr>
        <w:t>”给文中画线的句子断句。（限三处）（</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橐 博 学 刚 介 不 事 产 业 先 世 田 庐 悉 推 予 兄 弟</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7.</w:t>
      </w:r>
      <w:r>
        <w:rPr>
          <w:rFonts w:hint="eastAsia" w:asciiTheme="minorEastAsia" w:hAnsiTheme="minorEastAsia" w:eastAsiaTheme="minorEastAsia"/>
          <w:szCs w:val="21"/>
        </w:rPr>
        <w:t>同学们发现史料为了突出陈橐的形象，多处用了侧面描写手法。请摘录其中两处。（</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8.</w:t>
      </w:r>
      <w:r>
        <w:rPr>
          <w:rFonts w:hint="eastAsia" w:asciiTheme="minorEastAsia" w:hAnsiTheme="minorEastAsia" w:eastAsiaTheme="minorEastAsia"/>
          <w:szCs w:val="21"/>
        </w:rPr>
        <w:t>同学们打算将搜集到的名人按品行分为“仁爱”“廉俭”“孝悌”三类，在公众号上推送。你想把陈橐归于哪一类？请结合以上史料说明理由。（</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三、班级开展“好书伴我行”读书活动，请你完成下面的任务。（8分）</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9.</w:t>
      </w: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）疫情期间，你的同学被单独隔离了，心情苦闷。如果你要向他推荐一本名著，消除他的苦闷，你会选择下面哪一本？请结合名著内容说明理由。（</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《傅雷家书》  《西游记》  《钢铁是怎样炼成的》</w:t>
      </w:r>
    </w:p>
    <w:p>
      <w:pPr>
        <w:autoSpaceDE w:val="0"/>
        <w:spacing w:line="288" w:lineRule="auto"/>
        <w:ind w:firstLine="210" w:firstLineChars="100"/>
        <w:rPr>
          <w:rFonts w:hint="eastAsia" w:asciiTheme="minorEastAsia" w:hAnsiTheme="minorEastAsia" w:eastAsiaTheme="minorEastAsia"/>
          <w:szCs w:val="21"/>
          <w:u w:val="single"/>
        </w:rPr>
      </w:pPr>
      <w:r>
        <w:rPr>
          <w:rFonts w:hint="eastAsia" w:asciiTheme="minorEastAsia" w:hAnsiTheme="minorEastAsia" w:eastAsiaTheme="minorEastAsia"/>
          <w:szCs w:val="21"/>
        </w:rPr>
        <w:t>我选《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）金钱就像一面镜子，可以照出人的灵魂。请从下面人物中任选一位，结合名著内容，谈谈他（她）对金钱的态度。（</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简</w:t>
      </w:r>
      <w:r>
        <w:rPr>
          <w:rFonts w:hint="eastAsia" w:ascii="微软雅黑" w:hAnsi="微软雅黑" w:eastAsia="微软雅黑" w:cs="微软雅黑"/>
          <w:szCs w:val="21"/>
        </w:rPr>
        <w:t>・</w:t>
      </w:r>
      <w:r>
        <w:rPr>
          <w:rFonts w:hint="eastAsia" w:cs="宋体" w:asciiTheme="minorEastAsia" w:hAnsiTheme="minorEastAsia" w:eastAsiaTheme="minorEastAsia"/>
          <w:szCs w:val="21"/>
        </w:rPr>
        <w:t>爱</w:t>
      </w:r>
      <w:r>
        <w:rPr>
          <w:rFonts w:hint="eastAsia" w:asciiTheme="minorEastAsia" w:hAnsiTheme="minorEastAsia" w:eastAsiaTheme="minorEastAsia"/>
          <w:szCs w:val="21"/>
        </w:rPr>
        <w:t xml:space="preserve">  尼摩船长  严贡生</w:t>
      </w:r>
    </w:p>
    <w:p>
      <w:pPr>
        <w:autoSpaceDE w:val="0"/>
        <w:spacing w:line="288" w:lineRule="auto"/>
        <w:ind w:firstLine="210" w:firstLineChars="100"/>
        <w:rPr>
          <w:rFonts w:hint="eastAsia" w:asciiTheme="minorEastAsia" w:hAnsiTheme="minorEastAsia" w:eastAsiaTheme="minorEastAsia"/>
          <w:szCs w:val="21"/>
          <w:u w:val="single"/>
        </w:rPr>
      </w:pPr>
      <w:r>
        <w:rPr>
          <w:rFonts w:hint="eastAsia" w:asciiTheme="minorEastAsia" w:hAnsiTheme="minorEastAsia" w:eastAsiaTheme="minorEastAsia"/>
          <w:szCs w:val="21"/>
        </w:rPr>
        <w:t>我选《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四、班级开展“野菜美食节”综合性学习活动，请你参与。（39分）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（一）读美文，品野菜（23分）</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荠菜花</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陈晓卿</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①过了元旦，北京一家超市里就有荠菜卖，大塑料袋装着，碧绿碧绿的。每次从旁边经过，都忍不住上前摆弄两下，明明知道自己不可能有功夫料理它，但还是愿意放纵自己假装购买的小冲动。</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②三月三，荠菜赛灵丹。其实再过几天的清明时分，才是吃荠菜最好的时节。一望无际的大平原上，满眼是正在开花的油菜和拔节的小麦，一片片绿的，一片片黄的，好像无数块巴西国旗。我和两个妹妹，每人拿着一把油漆工刮腻子的那种小铲子，行走在田埂上。这正是挖荠菜的时节：再早的荠菜味道不够明显，而且不多；晚半个月，它又老了，不能再吃。</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③小妹跟着纯粹是起哄，顺带做一些户外运动，大妹则是挖荠菜的主力。她跟外公外婆长大的，天生认得荠菜的长相，就是我这个当哥哥的也不得不服。一面挖，大妹一面讲解。但说实话，荠菜挺难辨别，认荠菜这件事，曾耗费了我好几年的时间。你说边缘是锯齿状吧，也不完全对，说像钥匙的齿牙，它的头又是圆的……当然，荠菜也有好辨认的时候——不过那时已经不能食用了——我指的是开了花的荠菜。荠菜开的花小小的，白色。在一本植物图谱（印象中为汪曾祺先生所绘）中我看到过，确实不打眼。花落结子，荠菜短暂的一生也就结束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④每次我们要挖满一篮子荠菜才会回家，我妈接过篮子开始择菜，择完只能剩下大半筐——主要因为我还是带回了诸如苦杩菜、灰灰菜等等一些近似野菜。</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⑤荠菜也分两种，田埂上的和麦田里的。</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⑥田埂上的伏地生长，每日光合作用充分，颜色略深，味道浓郁；麦田里的，也就是北京超市里卖的那种，碧绿油嫩，体形也大一些。前者适合做馅儿，后者更宜羹汤。但，不管哪一种，我们采回来之后，便是对父母的</w:t>
      </w:r>
      <w:r>
        <w:rPr>
          <w:rFonts w:hint="eastAsia" w:asciiTheme="minorEastAsia" w:hAnsiTheme="minorEastAsia" w:eastAsiaTheme="minorEastAsia"/>
          <w:szCs w:val="21"/>
          <w:em w:val="dot"/>
        </w:rPr>
        <w:t>要挟</w:t>
      </w:r>
      <w:r>
        <w:rPr>
          <w:rFonts w:hint="eastAsia" w:asciiTheme="minorEastAsia" w:hAnsiTheme="minorEastAsia" w:eastAsiaTheme="minorEastAsia"/>
          <w:szCs w:val="21"/>
        </w:rPr>
        <w:t>——饺子、馄饨还是肉圆汤？每一种都能满足我们旺盛的肠胃以及馋猫般的味蕾。</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⑦然而我们勤俭的妈，绝不会因为我们的劳动而牺牲口袋里的钱。她身边随处都能找到不买肉的理由，“这月家里财政紧张”，“今天太晚，卖肉的下班了”，“荠菜烩豆腐你没吃过吧”……我爹则是个乐观主义者，他发明过摊荠菜饼、炝炒荠菜、荠菜蛋花汤……更令人发指的是，他给我们做过凉拌荠菜：把荠菜焯熟，盐去水分，佐以香醋、香油，一道凉拌便上了桌。一家人，居然也吃得山响。</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⑧我注意过父亲放香油的动作，香油瓶是医院的盐水瓶改装的，我爹每次会在凉菜里倒入两滴或三滴，收回的时候，他会在瓶口轻轻舔上一下，然后做一个很满足的表情。</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⑨不加配搭的凉拌显然不是烹饪荠菜最佳的方法。荠菜的香味很素，很窄，需要用动物油做牵引，它本身的香味才会彰显出来，进而无限放大，这也是为什么大家做荠菜的时候喜欢用它来包饺子、汆肉圆汤的原因。</w:t>
      </w:r>
    </w:p>
    <w:p>
      <w:pPr>
        <w:autoSpaceDE w:val="0"/>
        <w:spacing w:line="288" w:lineRule="auto"/>
        <w:ind w:firstLine="420" w:firstLineChars="200"/>
        <w:rPr>
          <w:rFonts w:hint="eastAsia" w:asciiTheme="minorEastAsia" w:hAnsiTheme="minorEastAsia" w:eastAsiaTheme="minorEastAsia"/>
          <w:szCs w:val="21"/>
        </w:rPr>
      </w:pPr>
      <w:r>
        <w:rPr>
          <w:rFonts w:ascii="Cambria Math" w:hAnsi="Cambria Math" w:cs="Cambria Math" w:eastAsiaTheme="minorEastAsia"/>
          <w:szCs w:val="21"/>
        </w:rPr>
        <w:t>⑪</w:t>
      </w:r>
      <w:r>
        <w:rPr>
          <w:rFonts w:hint="eastAsia" w:cs="楷体" w:asciiTheme="minorEastAsia" w:hAnsiTheme="minorEastAsia" w:eastAsiaTheme="minorEastAsia"/>
          <w:szCs w:val="21"/>
        </w:rPr>
        <w:t>可能我是这个世界上为数不多的吃过素炒荠菜、荠菜清汤以及凉拌荠菜的人。但这并不影响我们的食欲，依然让我</w:t>
      </w:r>
      <w:r>
        <w:rPr>
          <w:rFonts w:hint="eastAsia" w:asciiTheme="minorEastAsia" w:hAnsiTheme="minorEastAsia" w:eastAsiaTheme="minorEastAsia"/>
          <w:szCs w:val="21"/>
        </w:rPr>
        <w:t>们甘荠菜若饴，以至于年复一年，我和妹妹们一到清明仍然有到城外挖荠菜的冲动。</w:t>
      </w:r>
    </w:p>
    <w:p>
      <w:pPr>
        <w:autoSpaceDE w:val="0"/>
        <w:spacing w:line="288" w:lineRule="auto"/>
        <w:ind w:firstLine="420" w:firstLineChars="200"/>
        <w:rPr>
          <w:rFonts w:hint="eastAsia" w:asciiTheme="minorEastAsia" w:hAnsiTheme="minorEastAsia" w:eastAsiaTheme="minorEastAsia"/>
          <w:szCs w:val="21"/>
          <w:u w:val="single"/>
        </w:rPr>
      </w:pPr>
      <w:r>
        <w:rPr>
          <w:rFonts w:ascii="Cambria Math" w:hAnsi="Cambria Math" w:cs="Cambria Math" w:eastAsiaTheme="minorEastAsia"/>
          <w:szCs w:val="21"/>
        </w:rPr>
        <w:t>⑪</w:t>
      </w:r>
      <w:r>
        <w:rPr>
          <w:rFonts w:hint="eastAsia" w:cs="楷体" w:asciiTheme="minorEastAsia" w:hAnsiTheme="minorEastAsia" w:eastAsiaTheme="minorEastAsia"/>
          <w:szCs w:val="21"/>
        </w:rPr>
        <w:t>后来，我和妹妹离开家乡，最后寄居北京。大概是十年前，大妹家买了房，孤零零的塔楼前面便是大片的麦地。我对麦子有兴趣，一路摸索过去，竟然在冬小麦的丛中找到了大片大片的荠菜！我</w:t>
      </w:r>
      <w:r>
        <w:rPr>
          <w:rFonts w:hint="eastAsia" w:asciiTheme="minorEastAsia" w:hAnsiTheme="minorEastAsia" w:eastAsiaTheme="minorEastAsia"/>
          <w:szCs w:val="21"/>
          <w:em w:val="dot"/>
        </w:rPr>
        <w:t>如获至宝</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此时，超市里已经可以轻易买得到肉馅，那一天，我们以荠菜为主题，吃了饺子和冬瓜荠菜圆子汤，那种馨香让我们仿佛在刹那间回到了童年，回到了故乡。</w:t>
      </w:r>
    </w:p>
    <w:p>
      <w:pPr>
        <w:autoSpaceDE w:val="0"/>
        <w:spacing w:line="288" w:lineRule="auto"/>
        <w:ind w:firstLine="420" w:firstLineChars="200"/>
        <w:rPr>
          <w:rFonts w:hint="eastAsia" w:asciiTheme="minorEastAsia" w:hAnsiTheme="minorEastAsia" w:eastAsiaTheme="minorEastAsia"/>
          <w:szCs w:val="21"/>
        </w:rPr>
      </w:pPr>
      <w:r>
        <w:rPr>
          <w:rFonts w:ascii="Cambria Math" w:hAnsi="Cambria Math" w:cs="Cambria Math" w:eastAsiaTheme="minorEastAsia"/>
          <w:szCs w:val="21"/>
        </w:rPr>
        <w:t>⑫</w:t>
      </w:r>
      <w:r>
        <w:rPr>
          <w:rFonts w:hint="eastAsia" w:cs="楷体" w:asciiTheme="minorEastAsia" w:hAnsiTheme="minorEastAsia" w:eastAsiaTheme="minorEastAsia"/>
          <w:szCs w:val="21"/>
        </w:rPr>
        <w:t>春在溪头荠菜花。说得好，要体会春天，最好到乡野中去。稼轩词中的上句则是：城中桃李愁风雨。是啊，不能呆在北京这地方</w:t>
      </w:r>
      <w:r>
        <w:rPr>
          <w:rFonts w:hint="eastAsia" w:asciiTheme="minorEastAsia" w:hAnsiTheme="minorEastAsia" w:eastAsiaTheme="minorEastAsia"/>
          <w:szCs w:val="21"/>
        </w:rPr>
        <w:t>，而要去乡下，有蓝天，有野花，没有沙尘，也没有堵车。</w:t>
      </w:r>
    </w:p>
    <w:p>
      <w:pPr>
        <w:autoSpaceDE w:val="0"/>
        <w:spacing w:line="288" w:lineRule="auto"/>
        <w:ind w:firstLine="420" w:firstLineChars="200"/>
        <w:rPr>
          <w:rFonts w:hint="eastAsia" w:asciiTheme="minorEastAsia" w:hAnsiTheme="minorEastAsia" w:eastAsiaTheme="minorEastAsia"/>
          <w:szCs w:val="21"/>
        </w:rPr>
      </w:pPr>
      <w:r>
        <w:rPr>
          <w:rFonts w:ascii="Cambria Math" w:hAnsi="Cambria Math" w:cs="Cambria Math" w:eastAsiaTheme="minorEastAsia"/>
          <w:szCs w:val="21"/>
        </w:rPr>
        <w:t>⑬</w:t>
      </w:r>
      <w:r>
        <w:rPr>
          <w:rFonts w:hint="eastAsia" w:cs="楷体" w:asciiTheme="minorEastAsia" w:hAnsiTheme="minorEastAsia" w:eastAsiaTheme="minorEastAsia"/>
          <w:szCs w:val="21"/>
        </w:rPr>
        <w:t>所以我准备收拾行装，回老家一趟，就今天，就走。</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（选自《至味在人间》，有删改）</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10.</w:t>
      </w:r>
      <w:r>
        <w:rPr>
          <w:rFonts w:hint="eastAsia" w:asciiTheme="minorEastAsia" w:hAnsiTheme="minorEastAsia" w:eastAsiaTheme="minorEastAsia"/>
          <w:szCs w:val="21"/>
        </w:rPr>
        <w:t>阅读全文，补全思维导图。（</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asciiTheme="minorEastAsia" w:hAnsiTheme="minorEastAsia" w:eastAsiaTheme="minorEastAsia"/>
          <w:szCs w:val="21"/>
        </w:rPr>
        <w:drawing>
          <wp:inline distT="0" distB="0" distL="0" distR="0">
            <wp:extent cx="4848225" cy="1009650"/>
            <wp:effectExtent l="0" t="0" r="9525"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 "/>
                    <pic:cNvPicPr>
                      <a:picLocks noChangeAspect="1" noChangeArrowheads="1"/>
                    </pic:cNvPicPr>
                  </pic:nvPicPr>
                  <pic:blipFill>
                    <a:blip r:embed="rId8">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4848225" cy="1009650"/>
                    </a:xfrm>
                    <a:prstGeom prst="rect">
                      <a:avLst/>
                    </a:prstGeom>
                    <a:noFill/>
                    <a:ln>
                      <a:noFill/>
                    </a:ln>
                  </pic:spPr>
                </pic:pic>
              </a:graphicData>
            </a:graphic>
          </wp:inline>
        </w:drawing>
      </w: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11.</w:t>
      </w:r>
      <w:r>
        <w:rPr>
          <w:rFonts w:hint="eastAsia" w:asciiTheme="minorEastAsia" w:hAnsiTheme="minorEastAsia" w:eastAsiaTheme="minorEastAsia"/>
          <w:szCs w:val="21"/>
        </w:rPr>
        <w:t>梳理思维导图后，小语发现文章没按时间先后顺序写，你认为作者为什么要这样写？（</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12.</w:t>
      </w:r>
      <w:r>
        <w:rPr>
          <w:rFonts w:hint="eastAsia" w:asciiTheme="minorEastAsia" w:hAnsiTheme="minorEastAsia" w:eastAsiaTheme="minorEastAsia"/>
          <w:szCs w:val="21"/>
        </w:rPr>
        <w:t>你会带着哪种语气来朗读下面这句话？请选择恰当的一项并简述理由。（</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此时，超市里已经可以轻易买得到肉馅，那一天，我们以荠菜为主题；吃了饺子和冬瓜荠菜圆子汤，那种馨香让我们仿佛在刹那间回到了童年，回到了故乡。</w:t>
      </w:r>
    </w:p>
    <w:p>
      <w:pPr>
        <w:autoSpaceDE w:val="0"/>
        <w:spacing w:line="288" w:lineRule="auto"/>
        <w:ind w:firstLine="210" w:firstLineChars="100"/>
        <w:rPr>
          <w:rFonts w:hint="eastAsia" w:asciiTheme="minorEastAsia" w:hAnsiTheme="minorEastAsia" w:eastAsiaTheme="minorEastAsia"/>
          <w:szCs w:val="21"/>
        </w:rPr>
      </w:pPr>
      <w:r>
        <w:rPr>
          <w:rFonts w:hint="eastAsia" w:cs="Calibri" w:asciiTheme="minorEastAsia" w:hAnsiTheme="minorEastAsia" w:eastAsiaTheme="minorEastAsia"/>
          <w:szCs w:val="21"/>
        </w:rPr>
        <w:t>A.</w:t>
      </w:r>
      <w:r>
        <w:rPr>
          <w:rFonts w:hint="eastAsia" w:asciiTheme="minorEastAsia" w:hAnsiTheme="minorEastAsia" w:eastAsiaTheme="minorEastAsia"/>
          <w:szCs w:val="21"/>
        </w:rPr>
        <w:t>充满温情</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cs="Calibri" w:asciiTheme="minorEastAsia" w:hAnsiTheme="minorEastAsia" w:eastAsiaTheme="minorEastAsia"/>
          <w:szCs w:val="21"/>
        </w:rPr>
        <w:t>B.</w:t>
      </w:r>
      <w:r>
        <w:rPr>
          <w:rFonts w:hint="eastAsia" w:asciiTheme="minorEastAsia" w:hAnsiTheme="minorEastAsia" w:eastAsiaTheme="minorEastAsia"/>
          <w:szCs w:val="21"/>
        </w:rPr>
        <w:t>满怀豪迈</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cs="Calibri" w:asciiTheme="minorEastAsia" w:hAnsiTheme="minorEastAsia" w:eastAsiaTheme="minorEastAsia"/>
          <w:szCs w:val="21"/>
        </w:rPr>
        <w:t>C.</w:t>
      </w:r>
      <w:r>
        <w:rPr>
          <w:rFonts w:hint="eastAsia" w:asciiTheme="minorEastAsia" w:hAnsiTheme="minorEastAsia" w:eastAsiaTheme="minorEastAsia"/>
          <w:szCs w:val="21"/>
        </w:rPr>
        <w:t>饱含悲伤</w:t>
      </w:r>
    </w:p>
    <w:p>
      <w:pPr>
        <w:autoSpaceDE w:val="0"/>
        <w:spacing w:line="288" w:lineRule="auto"/>
        <w:ind w:firstLine="420" w:firstLineChars="200"/>
        <w:rPr>
          <w:rFonts w:hint="eastAsia" w:asciiTheme="minorEastAsia" w:hAnsiTheme="minorEastAsia" w:eastAsiaTheme="minorEastAsia"/>
          <w:szCs w:val="21"/>
          <w:u w:val="single"/>
        </w:rPr>
      </w:pPr>
      <w:r>
        <w:rPr>
          <w:rFonts w:hint="eastAsia" w:asciiTheme="minorEastAsia" w:hAnsiTheme="minorEastAsia" w:eastAsiaTheme="minorEastAsia"/>
          <w:szCs w:val="21"/>
        </w:rPr>
        <w:t>我选（       ）（填序号），</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13.</w:t>
      </w:r>
      <w:r>
        <w:rPr>
          <w:rFonts w:hint="eastAsia" w:asciiTheme="minorEastAsia" w:hAnsiTheme="minorEastAsia" w:eastAsiaTheme="minorEastAsia"/>
          <w:szCs w:val="21"/>
        </w:rPr>
        <w:t>请完成下面的书摘卡，感受文学语言的魅力。（</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书摘卡（一）</w:t>
            </w:r>
          </w:p>
        </w:tc>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书摘卡（二）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但，不管哪一种，我们采回来之后，便是对父母的</w:t>
            </w:r>
            <w:r>
              <w:rPr>
                <w:rFonts w:hint="eastAsia" w:asciiTheme="minorEastAsia" w:hAnsiTheme="minorEastAsia" w:eastAsiaTheme="minorEastAsia"/>
                <w:szCs w:val="21"/>
                <w:em w:val="dot"/>
              </w:rPr>
              <w:t>要挟</w:t>
            </w:r>
            <w:r>
              <w:rPr>
                <w:rFonts w:hint="eastAsia" w:asciiTheme="minorEastAsia" w:hAnsiTheme="minorEastAsia" w:eastAsiaTheme="minorEastAsia"/>
                <w:szCs w:val="21"/>
              </w:rPr>
              <w:t>——饺子、馄饨还是肉圆汤？</w:t>
            </w:r>
          </w:p>
        </w:tc>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我对麦子有兴趣，一路摸索过去，竟然在冬小麦的丛中找到了大片大片的荠菜！我</w:t>
            </w:r>
            <w:r>
              <w:rPr>
                <w:rFonts w:hint="eastAsia" w:asciiTheme="minorEastAsia" w:hAnsiTheme="minorEastAsia" w:eastAsiaTheme="minorEastAsia"/>
                <w:szCs w:val="21"/>
                <w:em w:val="dot"/>
              </w:rPr>
              <w:t>如获至宝。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示例：“要挟”原指利用对方的弱点，强迫对方答应自己的要求，这里指“我”和妹妹们挖来荠菜后，“强迫”父母给我们做美食，写出了“我”和妹妹们对吃肉的渴望。这是大词小用，增加了文章的幽默感和生活情趣。</w:t>
            </w:r>
          </w:p>
        </w:tc>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rPr>
                <w:rFonts w:hint="eastAsia" w:asciiTheme="minorEastAsia" w:hAnsiTheme="minorEastAsia" w:eastAsiaTheme="minorEastAsia"/>
                <w:szCs w:val="21"/>
                <w:u w:val="single"/>
              </w:rPr>
            </w:pPr>
            <w:r>
              <w:rPr>
                <w:rFonts w:cs="Calibri" w:asciiTheme="minorEastAsia" w:hAnsiTheme="minorEastAsia" w:eastAsiaTheme="minorEastAsia"/>
                <w:szCs w:val="21"/>
                <w:u w:val="single"/>
              </w:rPr>
              <w:t xml:space="preserve">                                    </w:t>
            </w:r>
          </w:p>
          <w:p>
            <w:pPr>
              <w:autoSpaceDE w:val="0"/>
              <w:spacing w:line="288" w:lineRule="auto"/>
              <w:rPr>
                <w:rFonts w:asciiTheme="minorEastAsia" w:hAnsiTheme="minorEastAsia" w:eastAsiaTheme="minorEastAsia"/>
                <w:szCs w:val="21"/>
                <w:u w:val="single"/>
              </w:rPr>
            </w:pPr>
            <w:r>
              <w:rPr>
                <w:rFonts w:cs="Calibri" w:asciiTheme="minorEastAsia" w:hAnsiTheme="minorEastAsia" w:eastAsiaTheme="minorEastAsia"/>
                <w:szCs w:val="21"/>
                <w:u w:val="single"/>
              </w:rPr>
              <w:t xml:space="preserve">                                    </w:t>
            </w:r>
          </w:p>
          <w:p>
            <w:pPr>
              <w:autoSpaceDE w:val="0"/>
              <w:spacing w:line="288" w:lineRule="auto"/>
              <w:rPr>
                <w:rFonts w:asciiTheme="minorEastAsia" w:hAnsiTheme="minorEastAsia" w:eastAsiaTheme="minorEastAsia"/>
                <w:szCs w:val="21"/>
                <w:u w:val="single"/>
              </w:rPr>
            </w:pPr>
            <w:r>
              <w:rPr>
                <w:rFonts w:cs="Calibri" w:asciiTheme="minorEastAsia" w:hAnsiTheme="minorEastAsia" w:eastAsiaTheme="minorEastAsia"/>
                <w:szCs w:val="21"/>
                <w:u w:val="single"/>
              </w:rPr>
              <w:t xml:space="preserve">                                    </w:t>
            </w:r>
          </w:p>
          <w:p>
            <w:pPr>
              <w:autoSpaceDE w:val="0"/>
              <w:spacing w:line="288" w:lineRule="auto"/>
              <w:rPr>
                <w:rFonts w:asciiTheme="minorEastAsia" w:hAnsiTheme="minorEastAsia" w:eastAsiaTheme="minorEastAsia"/>
                <w:szCs w:val="21"/>
              </w:rPr>
            </w:pPr>
            <w:r>
              <w:rPr>
                <w:rFonts w:cs="Calibri" w:asciiTheme="minorEastAsia" w:hAnsiTheme="minorEastAsia" w:eastAsiaTheme="minorEastAsia"/>
                <w:szCs w:val="21"/>
                <w:u w:val="single"/>
              </w:rPr>
              <w:t xml:space="preserve">                                    </w:t>
            </w:r>
          </w:p>
          <w:p>
            <w:pPr>
              <w:autoSpaceDE w:val="0"/>
              <w:spacing w:line="288" w:lineRule="auto"/>
              <w:rPr>
                <w:rFonts w:hint="eastAsia" w:asciiTheme="minorEastAsia" w:hAnsiTheme="minorEastAsia" w:eastAsiaTheme="minorEastAsia"/>
                <w:szCs w:val="21"/>
              </w:rPr>
            </w:pPr>
          </w:p>
        </w:tc>
      </w:tr>
    </w:tbl>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14.</w:t>
      </w:r>
      <w:r>
        <w:rPr>
          <w:rFonts w:hint="eastAsia" w:asciiTheme="minorEastAsia" w:hAnsiTheme="minorEastAsia" w:eastAsiaTheme="minorEastAsia"/>
          <w:szCs w:val="21"/>
        </w:rPr>
        <w:t>文章结尾意蕴丰富，请联系全文写出你的理解。（</w:t>
      </w:r>
      <w:r>
        <w:rPr>
          <w:rFonts w:hint="eastAsia" w:cs="Calibri" w:asciiTheme="minorEastAsia" w:hAnsiTheme="minorEastAsia" w:eastAsiaTheme="minorEastAsia"/>
          <w:szCs w:val="21"/>
        </w:rPr>
        <w:t>6</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所以我准备收拾行装，回老家一趟，就今天，就走。</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15.</w:t>
      </w:r>
      <w:r>
        <w:rPr>
          <w:rFonts w:hint="eastAsia" w:asciiTheme="minorEastAsia" w:hAnsiTheme="minorEastAsia" w:eastAsiaTheme="minorEastAsia"/>
          <w:szCs w:val="21"/>
        </w:rPr>
        <w:t>下面两首与荠菜有关的诗，哪一首在内容与情感上与陈晓卿的《荠菜花》更接近？请简要分析。（</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6"/>
        <w:gridCol w:w="282"/>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6"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荠菜</w:t>
            </w:r>
          </w:p>
          <w:p>
            <w:pPr>
              <w:autoSpaceDE w:val="0"/>
              <w:spacing w:line="288" w:lineRule="auto"/>
              <w:jc w:val="center"/>
              <w:rPr>
                <w:rFonts w:hint="eastAsia" w:asciiTheme="minorEastAsia" w:hAnsiTheme="minorEastAsia" w:eastAsiaTheme="minorEastAsia"/>
                <w:szCs w:val="21"/>
              </w:rPr>
            </w:pPr>
            <w:r>
              <w:rPr>
                <w:rFonts w:hint="eastAsia" w:cs="Calibri" w:asciiTheme="minorEastAsia" w:hAnsiTheme="minorEastAsia" w:eastAsiaTheme="minorEastAsia"/>
                <w:szCs w:val="21"/>
              </w:rPr>
              <w:t>[</w:t>
            </w:r>
            <w:r>
              <w:rPr>
                <w:rFonts w:hint="eastAsia" w:asciiTheme="minorEastAsia" w:hAnsiTheme="minorEastAsia" w:eastAsiaTheme="minorEastAsia"/>
                <w:szCs w:val="21"/>
              </w:rPr>
              <w:t>宋</w:t>
            </w:r>
            <w:r>
              <w:rPr>
                <w:rFonts w:hint="eastAsia" w:cs="Calibri" w:asciiTheme="minorEastAsia" w:hAnsiTheme="minorEastAsia" w:eastAsiaTheme="minorEastAsia"/>
                <w:szCs w:val="21"/>
              </w:rPr>
              <w:t>]</w:t>
            </w:r>
            <w:r>
              <w:rPr>
                <w:rFonts w:hint="eastAsia" w:asciiTheme="minorEastAsia" w:hAnsiTheme="minorEastAsia" w:eastAsiaTheme="minorEastAsia"/>
                <w:szCs w:val="21"/>
              </w:rPr>
              <w:t>许应龙</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拨雪挑来叶转青，自删自煮作杯羹。</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宝阶香砌何曾识，偏向寒门满地生。</w:t>
            </w:r>
          </w:p>
        </w:tc>
        <w:tc>
          <w:tcPr>
            <w:tcW w:w="282" w:type="dxa"/>
            <w:tcBorders>
              <w:top w:val="nil"/>
              <w:left w:val="single" w:color="auto" w:sz="4" w:space="0"/>
              <w:bottom w:val="nil"/>
              <w:right w:val="single" w:color="auto" w:sz="4" w:space="0"/>
            </w:tcBorders>
          </w:tcPr>
          <w:p>
            <w:pPr>
              <w:autoSpaceDE w:val="0"/>
              <w:spacing w:line="288" w:lineRule="auto"/>
              <w:rPr>
                <w:rFonts w:hint="eastAsia" w:asciiTheme="minorEastAsia" w:hAnsiTheme="minorEastAsia" w:eastAsiaTheme="minorEastAsia"/>
                <w:szCs w:val="21"/>
              </w:rPr>
            </w:pPr>
          </w:p>
        </w:tc>
        <w:tc>
          <w:tcPr>
            <w:tcW w:w="360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到京师</w:t>
            </w:r>
          </w:p>
          <w:p>
            <w:pPr>
              <w:autoSpaceDE w:val="0"/>
              <w:spacing w:line="288" w:lineRule="auto"/>
              <w:jc w:val="center"/>
              <w:rPr>
                <w:rFonts w:hint="eastAsia" w:asciiTheme="minorEastAsia" w:hAnsiTheme="minorEastAsia" w:eastAsiaTheme="minorEastAsia"/>
                <w:szCs w:val="21"/>
              </w:rPr>
            </w:pPr>
            <w:r>
              <w:rPr>
                <w:rFonts w:hint="eastAsia" w:cs="Calibri" w:asciiTheme="minorEastAsia" w:hAnsiTheme="minorEastAsia" w:eastAsiaTheme="minorEastAsia"/>
                <w:szCs w:val="21"/>
              </w:rPr>
              <w:t>[</w:t>
            </w:r>
            <w:r>
              <w:rPr>
                <w:rFonts w:hint="eastAsia" w:asciiTheme="minorEastAsia" w:hAnsiTheme="minorEastAsia" w:eastAsiaTheme="minorEastAsia"/>
                <w:szCs w:val="21"/>
              </w:rPr>
              <w:t>元</w:t>
            </w:r>
            <w:r>
              <w:rPr>
                <w:rFonts w:hint="eastAsia" w:cs="Calibri" w:asciiTheme="minorEastAsia" w:hAnsiTheme="minorEastAsia" w:eastAsiaTheme="minorEastAsia"/>
                <w:szCs w:val="21"/>
              </w:rPr>
              <w:t>]</w:t>
            </w:r>
            <w:r>
              <w:rPr>
                <w:rFonts w:hint="eastAsia" w:asciiTheme="minorEastAsia" w:hAnsiTheme="minorEastAsia" w:eastAsiaTheme="minorEastAsia"/>
                <w:szCs w:val="21"/>
              </w:rPr>
              <w:t>杨载</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城雪初消荠菜生，角门深巷少人行。</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柳梢听得黄鹏语，此是春来第一声。</w:t>
            </w:r>
          </w:p>
        </w:tc>
      </w:tr>
    </w:tbl>
    <w:p>
      <w:pPr>
        <w:autoSpaceDE w:val="0"/>
        <w:spacing w:line="288" w:lineRule="auto"/>
        <w:rPr>
          <w:rFonts w:hint="eastAsia" w:asciiTheme="minorEastAsia" w:hAnsiTheme="minorEastAsia" w:eastAsiaTheme="minorEastAsia"/>
          <w:szCs w:val="21"/>
          <w:u w:val="single"/>
        </w:rPr>
      </w:pPr>
      <w:r>
        <w:rPr>
          <w:rFonts w:hint="eastAsia" w:asciiTheme="minorEastAsia" w:hAnsiTheme="minorEastAsia" w:eastAsiaTheme="minorEastAsia"/>
          <w:szCs w:val="21"/>
        </w:rPr>
        <w:t>我认为《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》更接近，</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（二）制展板，识野菜（16分）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活动中，同学们制作了三块展板。请阅读展板上的内容，完成下面的任务。</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【展板一：常见的野菜】荠，十字花科植物。一年生或二年生草本，茎直立，基生叶丛生呈莲座状，茎生叶，叶片边缘带有圆滑缺口，顺生，总状花序顶生及腋生，花瓣白色，4枚，呈卵形。短角果，倒三角形。</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（选自“百度百科”）</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【展板二：</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食用野菜中含有多种生物活性成分，其中，多糖能提高人体的免疫功能，防止感染性疾病与肿瘤；黄酮则能抵制自由基对细胞的损害；皂甙具有显著改善心血管功能的作用。营养分析测定，许多野菜中均含有丰富的胡萝卜素和多种维生素，其含量一般均高于栽培蔬菜。如荠菜的蛋白质含量每公斤为42.4克，在叶菜、瓜果类蔬菜中数一数二；胡萝卜素含量与胡萝卜不相上下；维生素C的含量远远高于柑桔，而且它还富含各种无机盐。因此，正确辨别食用野菜，有一定的保健作用。</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（选自《中医宝典》）</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【展板三：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野菜的“身世”不像人工种植的蔬菜那样可追溯，食用有很大的安全风险。在重金属含量较高的土壤中生长的野菜，富集了一定量的重金属，大重食用可能会对人体造成严重损伤，长在路边的好菜，可能长期被汽车尾气侵害，含有高含量的致癌物多环芳烃。许多公园和小区为控制观赏性植物的虫害或清除其周边野草，会定期喷洒杀虫剂、除草剂等，普通市民很难辨别自己采摘的野菜是否浸润过这些有害物质。</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专家还指出，采摘，食用野菜其实有较高的植物学门槛，有些有毒植物的长相酷似野菜，没有经验根本看不出来。希望缺乏相关知识经验的市民不要随意采摘野菜，否则很容易导致腹泻或中毒。</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即使清楚野菜的来历和安全性，也不建议市民过多食用野菜。多数野菜性寒、味苦，吃多之后容易引发肠胃不适。部分野菜含有可致敏物质，某些体质特殊的人群大量食用后，可能出现皮肤瘙痒、红肿等症状。一些野菜加工时，如果没有充分用清水浸泡、开水焯烫，本身的天然毒素没有去除干净，也会影响食用者的身体健康。</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（选自公众号“生活中的化学”）</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16.</w:t>
      </w:r>
      <w:r>
        <w:rPr>
          <w:rFonts w:hint="eastAsia" w:asciiTheme="minorEastAsia" w:hAnsiTheme="minorEastAsia" w:eastAsiaTheme="minorEastAsia"/>
          <w:szCs w:val="21"/>
        </w:rPr>
        <w:t>根据展板一的内容，选择荠菜的正确配图（）。（填序号）（</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95400" cy="1295400"/>
            <wp:effectExtent l="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 "/>
                    <pic:cNvPicPr>
                      <a:picLocks noChangeAspect="1" noChangeArrowheads="1"/>
                    </pic:cNvPicPr>
                  </pic:nvPicPr>
                  <pic:blipFill>
                    <a:blip r:embed="rId9">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95400" cy="1295400"/>
                    </a:xfrm>
                    <a:prstGeom prst="rect">
                      <a:avLst/>
                    </a:prstGeom>
                    <a:noFill/>
                    <a:ln>
                      <a:noFill/>
                    </a:ln>
                  </pic:spPr>
                </pic:pic>
              </a:graphicData>
            </a:graphic>
          </wp:inline>
        </w:drawing>
      </w: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85875" cy="1285875"/>
            <wp:effectExtent l="0" t="0" r="9525" b="9525"/>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 "/>
                    <pic:cNvPicPr>
                      <a:picLocks noChangeAspect="1" noChangeArrowheads="1"/>
                    </pic:cNvPicPr>
                  </pic:nvPicPr>
                  <pic:blipFill>
                    <a:blip r:embed="rId10">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85875" cy="1285875"/>
                    </a:xfrm>
                    <a:prstGeom prst="rect">
                      <a:avLst/>
                    </a:prstGeom>
                    <a:noFill/>
                    <a:ln>
                      <a:noFill/>
                    </a:ln>
                  </pic:spPr>
                </pic:pic>
              </a:graphicData>
            </a:graphic>
          </wp:inline>
        </w:drawing>
      </w:r>
    </w:p>
    <w:p>
      <w:pPr>
        <w:autoSpaceDE w:val="0"/>
        <w:spacing w:line="288" w:lineRule="auto"/>
        <w:ind w:firstLine="1680" w:firstLineChars="800"/>
        <w:rPr>
          <w:rFonts w:hint="eastAsia" w:asciiTheme="minorEastAsia" w:hAnsiTheme="minorEastAsia" w:eastAsiaTheme="minorEastAsia"/>
          <w:szCs w:val="21"/>
        </w:rPr>
      </w:pPr>
      <w:r>
        <w:rPr>
          <w:rFonts w:hint="eastAsia" w:cs="Calibri" w:asciiTheme="minorEastAsia" w:hAnsiTheme="minorEastAsia" w:eastAsiaTheme="minorEastAsia"/>
          <w:szCs w:val="21"/>
        </w:rPr>
        <w:t>A                                   B</w:t>
      </w:r>
    </w:p>
    <w:p>
      <w:pPr>
        <w:autoSpaceDE w:val="0"/>
        <w:spacing w:line="288" w:lineRule="auto"/>
        <w:rPr>
          <w:rFonts w:asciiTheme="minorEastAsia" w:hAnsiTheme="minorEastAsia" w:eastAsiaTheme="minorEastAsia"/>
          <w:szCs w:val="21"/>
        </w:rPr>
      </w:pPr>
      <w:r>
        <w:rPr>
          <w:rFonts w:hint="eastAsia" w:cs="Calibri" w:asciiTheme="minorEastAsia" w:hAnsiTheme="minorEastAsia" w:eastAsiaTheme="minorEastAsia"/>
          <w:szCs w:val="21"/>
        </w:rPr>
        <w:t>17.</w:t>
      </w:r>
      <w:r>
        <w:rPr>
          <w:rFonts w:hint="eastAsia" w:asciiTheme="minorEastAsia" w:hAnsiTheme="minorEastAsia" w:eastAsiaTheme="minorEastAsia"/>
          <w:szCs w:val="21"/>
        </w:rPr>
        <w:t>请你给展板二、展板三补写标题。（</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展板二：</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展板三：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ab/>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18.</w:t>
      </w:r>
      <w:r>
        <w:rPr>
          <w:rFonts w:hint="eastAsia" w:asciiTheme="minorEastAsia" w:hAnsiTheme="minorEastAsia" w:eastAsiaTheme="minorEastAsia"/>
          <w:szCs w:val="21"/>
        </w:rPr>
        <w:t>班级的“野菜美食节”活动需要宣传，请你拟写一则宣传标语，并说明创意。（</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19.</w:t>
      </w:r>
      <w:r>
        <w:rPr>
          <w:rFonts w:hint="eastAsia" w:asciiTheme="minorEastAsia" w:hAnsiTheme="minorEastAsia" w:eastAsiaTheme="minorEastAsia"/>
          <w:szCs w:val="21"/>
        </w:rPr>
        <w:t>春天到了，姐姐准备去挖野菜吃。请你用展板上的知识给姐姐几点提醒。（</w:t>
      </w:r>
      <w:r>
        <w:rPr>
          <w:rFonts w:hint="eastAsia" w:cs="Calibri" w:asciiTheme="minorEastAsia" w:hAnsiTheme="minorEastAsia" w:eastAsiaTheme="minorEastAsia"/>
          <w:szCs w:val="21"/>
        </w:rPr>
        <w:t>6</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五、班级开展“表达与交流”活动，请你完成下面的写作任务。（70分）</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20.</w:t>
      </w:r>
      <w:r>
        <w:rPr>
          <w:rFonts w:hint="eastAsia" w:asciiTheme="minorEastAsia" w:hAnsiTheme="minorEastAsia" w:eastAsiaTheme="minorEastAsia"/>
          <w:szCs w:val="21"/>
        </w:rPr>
        <w:t>据《光明日报》</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月</w:t>
      </w:r>
      <w:r>
        <w:rPr>
          <w:rFonts w:hint="eastAsia" w:cs="Calibri" w:asciiTheme="minorEastAsia" w:hAnsiTheme="minorEastAsia" w:eastAsiaTheme="minorEastAsia"/>
          <w:szCs w:val="21"/>
        </w:rPr>
        <w:t>12</w:t>
      </w:r>
      <w:r>
        <w:rPr>
          <w:rFonts w:hint="eastAsia" w:asciiTheme="minorEastAsia" w:hAnsiTheme="minorEastAsia" w:eastAsiaTheme="minorEastAsia"/>
          <w:szCs w:val="21"/>
        </w:rPr>
        <w:t>日报道，疫情停课期间，河北、安徽有些地方要求幼儿园开展线上教学，给幼儿上网课。此事引发热议。</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请写一段文字，发表你对“幼儿是否适合上网课”的看法，要求</w:t>
      </w:r>
      <w:r>
        <w:rPr>
          <w:rFonts w:hint="eastAsia" w:cs="Calibri" w:asciiTheme="minorEastAsia" w:hAnsiTheme="minorEastAsia" w:eastAsiaTheme="minorEastAsia"/>
          <w:szCs w:val="21"/>
        </w:rPr>
        <w:t>120</w:t>
      </w:r>
      <w:r>
        <w:rPr>
          <w:rFonts w:hint="eastAsia" w:asciiTheme="minorEastAsia" w:hAnsiTheme="minorEastAsia" w:eastAsiaTheme="minorEastAsia"/>
          <w:szCs w:val="21"/>
        </w:rPr>
        <w:t>字左右，观点明确，理由充分，表达合理。（</w:t>
      </w:r>
      <w:r>
        <w:rPr>
          <w:rFonts w:hint="eastAsia" w:cs="Calibri" w:asciiTheme="minorEastAsia" w:hAnsiTheme="minorEastAsia" w:eastAsiaTheme="minorEastAsia"/>
          <w:szCs w:val="21"/>
        </w:rPr>
        <w:t>10</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21.</w:t>
      </w:r>
      <w:r>
        <w:rPr>
          <w:rFonts w:hint="eastAsia" w:asciiTheme="minorEastAsia" w:hAnsiTheme="minorEastAsia" w:eastAsiaTheme="minorEastAsia"/>
          <w:szCs w:val="21"/>
        </w:rPr>
        <w:t>阅读下面文字，完成写作。（</w:t>
      </w:r>
      <w:r>
        <w:rPr>
          <w:rFonts w:hint="eastAsia" w:cs="Calibri" w:asciiTheme="minorEastAsia" w:hAnsiTheme="minorEastAsia" w:eastAsiaTheme="minorEastAsia"/>
          <w:szCs w:val="21"/>
        </w:rPr>
        <w:t>60</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成长过程中，我们常会有“我要安排自己的生活”这样的想法，但在行动时，却常受到外界的干扰。对此，你有什么话说？请选择一项任务，完成写作。</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3225"/>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任务</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内容</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文本类型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任务一</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叙述自己与之相关的经历或故事</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记叙类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任务二</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发表你对此的认识与思考</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议论类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任务三</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表达自己的心声</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书信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任务四</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发挥想象，进行文学创作</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不限（诗歌除外）</w:t>
            </w:r>
          </w:p>
        </w:tc>
      </w:tr>
    </w:tbl>
    <w:p>
      <w:pPr>
        <w:autoSpaceDE w:val="0"/>
        <w:spacing w:line="288" w:lineRule="auto"/>
        <w:ind w:firstLine="420"/>
        <w:rPr>
          <w:rFonts w:asciiTheme="minorEastAsia" w:hAnsiTheme="minorEastAsia" w:eastAsiaTheme="minorEastAsia"/>
          <w:szCs w:val="21"/>
        </w:rPr>
      </w:pPr>
      <w:r>
        <w:rPr>
          <w:rFonts w:hint="eastAsia" w:asciiTheme="minorEastAsia" w:hAnsiTheme="minorEastAsia" w:eastAsiaTheme="minorEastAsia"/>
          <w:szCs w:val="21"/>
        </w:rPr>
        <w:t>要求：（</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）立意自定，题目自拟。（</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）不少于</w:t>
      </w:r>
      <w:r>
        <w:rPr>
          <w:rFonts w:hint="eastAsia" w:cs="Calibri" w:asciiTheme="minorEastAsia" w:hAnsiTheme="minorEastAsia" w:eastAsiaTheme="minorEastAsia"/>
          <w:szCs w:val="21"/>
        </w:rPr>
        <w:t>600</w:t>
      </w:r>
      <w:r>
        <w:rPr>
          <w:rFonts w:hint="eastAsia" w:asciiTheme="minorEastAsia" w:hAnsiTheme="minorEastAsia" w:eastAsiaTheme="minorEastAsia"/>
          <w:szCs w:val="21"/>
        </w:rPr>
        <w:t>字。（</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）文中不得出现个人信息，如地名、校名、人名等。</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88" w:lineRule="auto"/>
        <w:ind w:firstLine="420"/>
        <w:jc w:val="center"/>
        <w:rPr>
          <w:rFonts w:hint="eastAsia" w:asciiTheme="minorEastAsia" w:hAnsiTheme="minorEastAsia" w:eastAsiaTheme="minorEastAsia"/>
          <w:bCs/>
          <w:color w:val="0000FF"/>
          <w:szCs w:val="21"/>
        </w:rPr>
      </w:pPr>
    </w:p>
    <w:p>
      <w:pPr>
        <w:autoSpaceDE w:val="0"/>
        <w:spacing w:line="288" w:lineRule="auto"/>
        <w:ind w:firstLine="420"/>
        <w:jc w:val="center"/>
        <w:rPr>
          <w:rFonts w:hint="eastAsia" w:asciiTheme="minorEastAsia" w:hAnsiTheme="minorEastAsia" w:eastAsiaTheme="minorEastAsia"/>
          <w:bCs/>
          <w:color w:val="0000FF"/>
          <w:szCs w:val="21"/>
        </w:rPr>
      </w:pPr>
    </w:p>
    <w:p>
      <w:pPr>
        <w:autoSpaceDE w:val="0"/>
        <w:spacing w:line="288" w:lineRule="auto"/>
        <w:ind w:firstLine="420"/>
        <w:jc w:val="center"/>
        <w:rPr>
          <w:rFonts w:hint="eastAsia" w:asciiTheme="minorEastAsia" w:hAnsiTheme="minorEastAsia" w:eastAsiaTheme="minorEastAsia"/>
          <w:bCs/>
          <w:color w:val="0000FF"/>
          <w:szCs w:val="21"/>
        </w:rPr>
      </w:pPr>
    </w:p>
    <w:p>
      <w:pPr>
        <w:autoSpaceDE w:val="0"/>
        <w:spacing w:line="288" w:lineRule="auto"/>
        <w:ind w:firstLine="420"/>
        <w:jc w:val="center"/>
        <w:rPr>
          <w:rFonts w:hint="eastAsia" w:asciiTheme="minorEastAsia" w:hAnsiTheme="minorEastAsia" w:eastAsiaTheme="minorEastAsia"/>
          <w:bCs/>
          <w:color w:val="0000FF"/>
          <w:szCs w:val="21"/>
        </w:rPr>
      </w:pPr>
    </w:p>
    <w:p>
      <w:pPr>
        <w:autoSpaceDE w:val="0"/>
        <w:spacing w:line="288" w:lineRule="auto"/>
        <w:ind w:firstLine="420"/>
        <w:jc w:val="center"/>
        <w:rPr>
          <w:rFonts w:hint="eastAsia" w:asciiTheme="minorEastAsia" w:hAnsiTheme="minorEastAsia" w:eastAsiaTheme="minorEastAsia"/>
          <w:bCs/>
          <w:color w:val="0000FF"/>
          <w:szCs w:val="21"/>
        </w:rPr>
      </w:pPr>
    </w:p>
    <w:p>
      <w:pPr>
        <w:autoSpaceDE w:val="0"/>
        <w:spacing w:line="288" w:lineRule="auto"/>
        <w:ind w:firstLine="420"/>
        <w:jc w:val="center"/>
        <w:rPr>
          <w:rFonts w:hint="eastAsia" w:asciiTheme="minorEastAsia" w:hAnsiTheme="minorEastAsia" w:eastAsiaTheme="minorEastAsia"/>
          <w:bCs/>
          <w:color w:val="0000FF"/>
          <w:szCs w:val="21"/>
        </w:rPr>
      </w:pPr>
      <w:bookmarkStart w:id="0" w:name="_GoBack"/>
      <w:bookmarkEnd w:id="0"/>
      <w:r>
        <w:rPr>
          <w:rFonts w:hint="eastAsia" w:asciiTheme="minorEastAsia" w:hAnsiTheme="minorEastAsia" w:eastAsiaTheme="minorEastAsia"/>
          <w:bCs/>
          <w:color w:val="0000FF"/>
          <w:szCs w:val="21"/>
        </w:rPr>
        <w:t xml:space="preserve"> </w:t>
      </w:r>
    </w:p>
    <w:p>
      <w:pPr>
        <w:autoSpaceDE w:val="0"/>
        <w:spacing w:line="288" w:lineRule="auto"/>
        <w:ind w:firstLine="420"/>
        <w:jc w:val="center"/>
        <w:rPr>
          <w:rFonts w:cs="Calibri" w:asciiTheme="minorEastAsia" w:hAnsiTheme="minorEastAsia" w:eastAsiaTheme="minorEastAsia"/>
          <w:bCs/>
          <w:color w:val="0000FF"/>
          <w:szCs w:val="21"/>
        </w:rPr>
      </w:pPr>
    </w:p>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浙江省台州市2022年中考语文试题</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（满分150分，书写分5分，考试时间120分钟）</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语文学习活动丰富多彩。在活动中，我们增长知识，提升能力。请你参与下面五个活动。</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一、班级开展“诗词大会”活动，请你参与。（9分）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【活动一：以画猜诗】</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w:t>
      </w:r>
      <w:r>
        <w:rPr>
          <w:rFonts w:hint="eastAsia" w:asciiTheme="minorEastAsia" w:hAnsiTheme="minorEastAsia" w:eastAsiaTheme="minorEastAsia"/>
          <w:szCs w:val="21"/>
        </w:rPr>
        <w:t>根据画中的内容，选择相应的诗句。（填序号）（</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857375" cy="1428750"/>
            <wp:effectExtent l="0" t="0" r="9525"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 "/>
                    <pic:cNvPicPr>
                      <a:picLocks noChangeAspect="1" noChangeArrowheads="1"/>
                    </pic:cNvPicPr>
                  </pic:nvPicPr>
                  <pic:blipFill>
                    <a:blip r:embed="rId4">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857375" cy="1428750"/>
                    </a:xfrm>
                    <a:prstGeom prst="rect">
                      <a:avLst/>
                    </a:prstGeom>
                    <a:noFill/>
                    <a:ln>
                      <a:noFill/>
                    </a:ln>
                  </pic:spPr>
                </pic:pic>
              </a:graphicData>
            </a:graphic>
          </wp:inline>
        </w:drawing>
      </w: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38250" cy="1438275"/>
            <wp:effectExtent l="0" t="0" r="0" b="9525"/>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 "/>
                    <pic:cNvPicPr>
                      <a:picLocks noChangeAspect="1" noChangeArrowheads="1"/>
                    </pic:cNvPicPr>
                  </pic:nvPicPr>
                  <pic:blipFill>
                    <a:blip r:embed="rId5">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38250" cy="1438275"/>
                    </a:xfrm>
                    <a:prstGeom prst="rect">
                      <a:avLst/>
                    </a:prstGeom>
                    <a:noFill/>
                    <a:ln>
                      <a:noFill/>
                    </a:ln>
                  </pic:spPr>
                </pic:pic>
              </a:graphicData>
            </a:graphic>
          </wp:inline>
        </w:drawing>
      </w:r>
    </w:p>
    <w:p>
      <w:pPr>
        <w:autoSpaceDE w:val="0"/>
        <w:spacing w:line="288" w:lineRule="auto"/>
        <w:ind w:firstLine="210" w:firstLineChars="100"/>
        <w:rPr>
          <w:rFonts w:hint="eastAsia" w:asciiTheme="minorEastAsia" w:hAnsiTheme="minorEastAsia" w:eastAsiaTheme="minorEastAsia"/>
          <w:szCs w:val="21"/>
        </w:rPr>
      </w:pPr>
      <w:r>
        <w:rPr>
          <w:rFonts w:hint="eastAsia" w:cs="Calibri" w:asciiTheme="minorEastAsia" w:hAnsiTheme="minorEastAsia" w:eastAsiaTheme="minorEastAsia"/>
          <w:szCs w:val="21"/>
        </w:rPr>
        <w:t>A.</w:t>
      </w:r>
      <w:r>
        <w:rPr>
          <w:rFonts w:hint="eastAsia" w:asciiTheme="minorEastAsia" w:hAnsiTheme="minorEastAsia" w:eastAsiaTheme="minorEastAsia"/>
          <w:szCs w:val="21"/>
        </w:rPr>
        <w:t xml:space="preserve">老夫聊发少年狂，左牵黄，右擎苍。       </w:t>
      </w:r>
      <w:r>
        <w:rPr>
          <w:rFonts w:hint="eastAsia" w:cs="Calibri" w:asciiTheme="minorEastAsia" w:hAnsiTheme="minorEastAsia" w:eastAsiaTheme="minorEastAsia"/>
          <w:szCs w:val="21"/>
        </w:rPr>
        <w:t>A.</w:t>
      </w:r>
      <w:r>
        <w:rPr>
          <w:rFonts w:hint="eastAsia" w:asciiTheme="minorEastAsia" w:hAnsiTheme="minorEastAsia" w:eastAsiaTheme="minorEastAsia"/>
          <w:szCs w:val="21"/>
        </w:rPr>
        <w:t>会当凌绝顶，一览众山小。</w:t>
      </w:r>
    </w:p>
    <w:p>
      <w:pPr>
        <w:autoSpaceDE w:val="0"/>
        <w:spacing w:line="288" w:lineRule="auto"/>
        <w:ind w:firstLine="210" w:firstLineChars="100"/>
        <w:rPr>
          <w:rFonts w:asciiTheme="minorEastAsia" w:hAnsiTheme="minorEastAsia" w:eastAsiaTheme="minorEastAsia"/>
          <w:szCs w:val="21"/>
        </w:rPr>
      </w:pPr>
      <w:r>
        <w:rPr>
          <w:rFonts w:hint="eastAsia" w:cs="Calibri" w:asciiTheme="minorEastAsia" w:hAnsiTheme="minorEastAsia" w:eastAsiaTheme="minorEastAsia"/>
          <w:szCs w:val="21"/>
        </w:rPr>
        <w:t>B.</w:t>
      </w:r>
      <w:r>
        <w:rPr>
          <w:rFonts w:hint="eastAsia" w:asciiTheme="minorEastAsia" w:hAnsiTheme="minorEastAsia" w:eastAsiaTheme="minorEastAsia"/>
          <w:szCs w:val="21"/>
        </w:rPr>
        <w:t xml:space="preserve">马作的卢飞快，弓如霹雳弦惊。           </w:t>
      </w:r>
      <w:r>
        <w:rPr>
          <w:rFonts w:hint="eastAsia" w:cs="Calibri" w:asciiTheme="minorEastAsia" w:hAnsiTheme="minorEastAsia" w:eastAsiaTheme="minorEastAsia"/>
          <w:szCs w:val="21"/>
        </w:rPr>
        <w:t>B.</w:t>
      </w:r>
      <w:r>
        <w:rPr>
          <w:rFonts w:hint="eastAsia" w:asciiTheme="minorEastAsia" w:hAnsiTheme="minorEastAsia" w:eastAsiaTheme="minorEastAsia"/>
          <w:szCs w:val="21"/>
        </w:rPr>
        <w:t>东临碣石，以观沧海</w:t>
      </w:r>
    </w:p>
    <w:p>
      <w:pPr>
        <w:autoSpaceDE w:val="0"/>
        <w:spacing w:line="288"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【活动二：诗词九宫格】</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本题考查图画与古诗句的理解。</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（1）图中一人骑着马在驰骋，近处草地上一只狗在奔跑，马上人的右肩上有只鹰，远远的还有密密麻麻的人群，据此可知表现的是诗句“老夫聊发少年狂，左牵黄，右擎苍”描写的内容。故选：A。</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图中画的是一座耸立在海边的高山，海面上波涛汹涌，高耸的山上，有一个小小的人影。据此可知图表现的是诗句“东临碣石，以观沧海”的内容。“会当凌绝顶，一览众山小”的画面中不会有“海”出现。故选：B。</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（1）A</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（2）B</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解答此题一要看清图画内容，二要了解诗句意思，找到二者的相似点。</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2.</w:t>
      </w:r>
      <w:r>
        <w:rPr>
          <w:rFonts w:hint="eastAsia" w:asciiTheme="minorEastAsia" w:hAnsiTheme="minorEastAsia" w:eastAsiaTheme="minorEastAsia"/>
          <w:szCs w:val="21"/>
        </w:rPr>
        <w:t>根据表格中的汉字，各识别一句诗。（</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00150" cy="790575"/>
            <wp:effectExtent l="0" t="0" r="0" b="9525"/>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 "/>
                    <pic:cNvPicPr>
                      <a:picLocks noChangeAspect="1" noChangeArrowheads="1"/>
                    </pic:cNvPicPr>
                  </pic:nvPicPr>
                  <pic:blipFill>
                    <a:blip r:embed="rId6">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00150" cy="790575"/>
                    </a:xfrm>
                    <a:prstGeom prst="rect">
                      <a:avLst/>
                    </a:prstGeom>
                    <a:noFill/>
                    <a:ln>
                      <a:noFill/>
                    </a:ln>
                  </pic:spPr>
                </pic:pic>
              </a:graphicData>
            </a:graphic>
          </wp:inline>
        </w:drawing>
      </w: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495425" cy="800100"/>
            <wp:effectExtent l="0" t="0" r="9525"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 "/>
                    <pic:cNvPicPr>
                      <a:picLocks noChangeAspect="1" noChangeArrowheads="1"/>
                    </pic:cNvPicPr>
                  </pic:nvPicPr>
                  <pic:blipFill>
                    <a:blip r:embed="rId7">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495425" cy="800100"/>
                    </a:xfrm>
                    <a:prstGeom prst="rect">
                      <a:avLst/>
                    </a:prstGeom>
                    <a:noFill/>
                    <a:ln>
                      <a:noFill/>
                    </a:ln>
                  </pic:spPr>
                </pic:pic>
              </a:graphicData>
            </a:graphic>
          </wp:inline>
        </w:drawing>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（五言）             （</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（七言）</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本题考查诗词积累。根据题干提示，用给出的字，选取合适的组成一句诗。注意书写正确。</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（1）月是故乡明</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（2）几处早莺争暖树</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综合读写题就是给出一段材料，考查学生的审题能力、语言组织能力以及发挥能力，而且材料不仅仅是课本中设置的专题，更多的是会灵活地联系生活，联系社会实际，考查学生在一个具体情境中综合运用语文的能力，看学生是否可以发现问题，是否可以简洁、流畅地表达自己的见解。</w:t>
      </w:r>
    </w:p>
    <w:p>
      <w:pPr>
        <w:autoSpaceDE w:val="0"/>
        <w:spacing w:line="288" w:lineRule="auto"/>
        <w:rPr>
          <w:rFonts w:asciiTheme="minorEastAsia" w:hAnsiTheme="minorEastAsia" w:eastAsiaTheme="minorEastAsia"/>
          <w:szCs w:val="21"/>
        </w:rPr>
      </w:pPr>
      <w:r>
        <w:rPr>
          <w:rFonts w:hint="eastAsia" w:asciiTheme="minorEastAsia" w:hAnsiTheme="minorEastAsia" w:eastAsiaTheme="minorEastAsia"/>
          <w:szCs w:val="21"/>
        </w:rPr>
        <w:t>【活动三：飞花令】</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3.</w:t>
      </w:r>
      <w:r>
        <w:rPr>
          <w:rFonts w:hint="eastAsia" w:asciiTheme="minorEastAsia" w:hAnsiTheme="minorEastAsia" w:eastAsiaTheme="minorEastAsia"/>
          <w:szCs w:val="21"/>
        </w:rPr>
        <w:t>写出含有“人”字的诗句。（</w:t>
      </w:r>
      <w:r>
        <w:rPr>
          <w:rFonts w:hint="eastAsia" w:cs="Calibri" w:asciiTheme="minorEastAsia" w:hAnsiTheme="minorEastAsia" w:eastAsiaTheme="minorEastAsia"/>
          <w:szCs w:val="21"/>
        </w:rPr>
        <w:t>5</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，在水一方。</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（《诗经·蒹葭》）</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rPr>
        <w:tab/>
      </w:r>
      <w:r>
        <w:rPr>
          <w:rFonts w:hint="eastAsia" w:asciiTheme="minorEastAsia" w:hAnsiTheme="minorEastAsia" w:eastAsiaTheme="minorEastAsia"/>
          <w:szCs w:val="21"/>
        </w:rPr>
        <w:t>（王维《竹里馆》）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rPr>
        <w:tab/>
      </w:r>
      <w:r>
        <w:rPr>
          <w:rFonts w:hint="eastAsia" w:asciiTheme="minorEastAsia" w:hAnsiTheme="minorEastAsia" w:eastAsiaTheme="minorEastAsia"/>
          <w:szCs w:val="21"/>
        </w:rPr>
        <w:t>（马致远《天净沙·秋思》）</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本题考查学生对古诗文名句的识记能力。解答此类题目，我们需要在平时的学习中，做好积累，根据提示语句写出相应的句子，尤其要注意不能出现错别字。理解性识记，注意结合语境填充。</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（1）所谓伊人   （重点字：伊）</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（2）深林人不知   明月来相照</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（3）枯藤老树昏鸦  小桥流水人家（重点字：藤）</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为了保证在默写名句时不出错，关键还是平时要加强背诵和记忆，准确书写。下面几种方法可供借鉴：</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1．保持良好的心态，培养识记兴趣。</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2．多种方式相结合，提高识记效果。</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3．提倡使用名句，巩固识记成果。</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4．留心特别词句，规避识记误区。</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二、班级开展“我爱家乡”综合性学习活动，请你完成下面的任务。（19分）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【任务一：了解家乡】</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4.</w:t>
      </w:r>
      <w:r>
        <w:rPr>
          <w:rFonts w:hint="eastAsia" w:asciiTheme="minorEastAsia" w:hAnsiTheme="minorEastAsia" w:eastAsiaTheme="minorEastAsia"/>
          <w:szCs w:val="21"/>
        </w:rPr>
        <w:t>阅读语段，完成任务。（</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读一卷唐诗，观一城山海，这是美丽的台州；看一</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曙光，品一桌海鲜，这是鲜甜的台州。唐朝时，台州是中华和合文化的重要发□地；明朝时，台州是</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行家徐霞客的首游地。这是一座如诗如画的宜居城市，一座诗与远方邂逅的城市。</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）加点字“台”在文中读音正确的一项是（   ）（</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cs="Calibri" w:asciiTheme="minorEastAsia" w:hAnsiTheme="minorEastAsia" w:eastAsiaTheme="minorEastAsia"/>
          <w:szCs w:val="21"/>
        </w:rPr>
        <w:t>A. t</w:t>
      </w:r>
      <w:r>
        <w:rPr>
          <w:rFonts w:hint="eastAsia" w:asciiTheme="minorEastAsia" w:hAnsiTheme="minorEastAsia" w:eastAsiaTheme="minorEastAsia"/>
          <w:szCs w:val="21"/>
        </w:rPr>
        <w:t>ā</w:t>
      </w:r>
      <w:r>
        <w:rPr>
          <w:rFonts w:hint="eastAsia" w:cs="Calibri" w:asciiTheme="minorEastAsia" w:hAnsiTheme="minorEastAsia" w:eastAsiaTheme="minorEastAsia"/>
          <w:szCs w:val="21"/>
        </w:rPr>
        <w:t>i</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cs="Calibri" w:asciiTheme="minorEastAsia" w:hAnsiTheme="minorEastAsia" w:eastAsiaTheme="minorEastAsia"/>
          <w:szCs w:val="21"/>
        </w:rPr>
        <w:t>B. tái</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）根据拼音，写出相应的汉字。（</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一</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曙光     </w:t>
      </w:r>
      <w:r>
        <w:rPr>
          <w:rFonts w:hint="eastAsia" w:cs="Calibri" w:asciiTheme="minorEastAsia" w:hAnsiTheme="minorEastAsia" w:eastAsiaTheme="minorEastAsia"/>
          <w:szCs w:val="21"/>
        </w:rPr>
        <w:t>lǚ</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行家</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）填入文中□正确的一项是（     ）（</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cs="Calibri" w:asciiTheme="minorEastAsia" w:hAnsiTheme="minorEastAsia" w:eastAsiaTheme="minorEastAsia"/>
          <w:szCs w:val="21"/>
        </w:rPr>
        <w:t>A.</w:t>
      </w:r>
      <w:r>
        <w:rPr>
          <w:rFonts w:hint="eastAsia" w:asciiTheme="minorEastAsia" w:hAnsiTheme="minorEastAsia" w:eastAsiaTheme="minorEastAsia"/>
          <w:szCs w:val="21"/>
        </w:rPr>
        <w:t>祥</w:t>
      </w:r>
      <w:r>
        <w:rPr>
          <w:rFonts w:hint="eastAsia" w:asciiTheme="minorEastAsia" w:hAnsiTheme="minorEastAsia" w:eastAsiaTheme="minorEastAsia"/>
          <w:szCs w:val="21"/>
        </w:rPr>
        <w:tab/>
      </w:r>
      <w:r>
        <w:rPr>
          <w:rFonts w:asciiTheme="minorEastAsia" w:hAnsiTheme="minorEastAsia" w:eastAsiaTheme="minorEastAsia"/>
          <w:szCs w:val="21"/>
        </w:rPr>
        <w:t xml:space="preserve">            </w:t>
      </w:r>
      <w:r>
        <w:rPr>
          <w:rFonts w:hint="eastAsia" w:cs="Calibri" w:asciiTheme="minorEastAsia" w:hAnsiTheme="minorEastAsia" w:eastAsiaTheme="minorEastAsia"/>
          <w:szCs w:val="21"/>
        </w:rPr>
        <w:t>B.</w:t>
      </w:r>
      <w:r>
        <w:rPr>
          <w:rFonts w:hint="eastAsia" w:asciiTheme="minorEastAsia" w:hAnsiTheme="minorEastAsia" w:eastAsiaTheme="minorEastAsia"/>
          <w:szCs w:val="21"/>
        </w:rPr>
        <w:t>详</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（1）本题考查字音。根据积累作答。“台州”的“台”读作“tāi”。</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（2）本题考查字形。根据积累作答。“一lǚ曙光”的“lǚ”写作“缕”；“lǚ行家”的“lǚ”写作“旅”。</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（3）本题考查词语选择使用。根据积累作答。发祥地：原指帝王祖先兴起的地方，现用来指民族、革命、文化等起源的地方。</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故选：A。</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（1）A</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（2）缕  旅</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（3）A</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汉字的音与形是密不可分的，大部分汉字字形不同，读音不同，意义不同，但汉字中又存在着很多的多音字、形近字和形声字，不易区分。因此，平时的学习中对字音与字形的辨析要到位，努力做到不误读，不误解，不误写。</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【任务二：走近名人】</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班级公众号打算推送“名人在台州”系列专题，同学们找到了有关陈橐的两则史料，请你完成以下任务。（</w:t>
      </w:r>
      <w:r>
        <w:rPr>
          <w:rFonts w:hint="eastAsia" w:cs="Calibri" w:asciiTheme="minorEastAsia" w:hAnsiTheme="minorEastAsia" w:eastAsiaTheme="minorEastAsia"/>
          <w:szCs w:val="21"/>
        </w:rPr>
        <w:t>15</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【史料一】陈橐</w:t>
      </w:r>
      <w:r>
        <w:rPr>
          <w:rFonts w:hint="eastAsia" w:asciiTheme="minorEastAsia" w:hAnsiTheme="minorEastAsia" w:eastAsiaTheme="minorEastAsia"/>
          <w:szCs w:val="21"/>
          <w:vertAlign w:val="superscript"/>
        </w:rPr>
        <w:t>①</w:t>
      </w:r>
      <w:r>
        <w:rPr>
          <w:rFonts w:hint="eastAsia" w:asciiTheme="minorEastAsia" w:hAnsiTheme="minorEastAsia" w:eastAsiaTheme="minorEastAsia"/>
          <w:szCs w:val="21"/>
        </w:rPr>
        <w:t xml:space="preserve"> ，字德应，绍兴余姚人。入太学有声，登政和上舍</w:t>
      </w:r>
      <w:r>
        <w:rPr>
          <w:rFonts w:hint="eastAsia" w:asciiTheme="minorEastAsia" w:hAnsiTheme="minorEastAsia" w:eastAsiaTheme="minorEastAsia"/>
          <w:szCs w:val="21"/>
          <w:vertAlign w:val="superscript"/>
        </w:rPr>
        <w:t>②</w:t>
      </w:r>
      <w:r>
        <w:rPr>
          <w:rFonts w:hint="eastAsia" w:asciiTheme="minorEastAsia" w:hAnsiTheme="minorEastAsia" w:eastAsiaTheme="minorEastAsia"/>
          <w:szCs w:val="21"/>
        </w:rPr>
        <w:t>第，教授宁州。以母年高，乞归养，诏橐善抚字</w:t>
      </w:r>
      <w:r>
        <w:rPr>
          <w:rFonts w:hint="eastAsia" w:asciiTheme="minorEastAsia" w:hAnsiTheme="minorEastAsia" w:eastAsiaTheme="minorEastAsia"/>
          <w:szCs w:val="21"/>
          <w:vertAlign w:val="superscript"/>
        </w:rPr>
        <w:t>③</w:t>
      </w:r>
      <w:r>
        <w:rPr>
          <w:rFonts w:hint="eastAsia" w:asciiTheme="minorEastAsia" w:hAnsiTheme="minorEastAsia" w:eastAsiaTheme="minorEastAsia"/>
          <w:szCs w:val="21"/>
        </w:rPr>
        <w:t>，移知台州。台有五邑，尝摄</w:t>
      </w:r>
      <w:r>
        <w:rPr>
          <w:rFonts w:hint="eastAsia" w:asciiTheme="minorEastAsia" w:hAnsiTheme="minorEastAsia" w:eastAsiaTheme="minorEastAsia"/>
          <w:szCs w:val="21"/>
          <w:vertAlign w:val="superscript"/>
        </w:rPr>
        <w:t>④</w:t>
      </w:r>
      <w:r>
        <w:rPr>
          <w:rFonts w:hint="eastAsia" w:asciiTheme="minorEastAsia" w:hAnsiTheme="minorEastAsia" w:eastAsiaTheme="minorEastAsia"/>
          <w:szCs w:val="21"/>
        </w:rPr>
        <w:t>其三，民怀惠爱，越境欢迎，不数月称治。母丧，邦人巷哭，相率走行在所者千余人，请起橐。诏橐清谨不扰，治状著闻，其敕所在州赐钱三十万。橐力辞，上谓近臣曰：“陈橐有古循吏</w:t>
      </w:r>
      <w:r>
        <w:rPr>
          <w:rFonts w:hint="eastAsia" w:asciiTheme="minorEastAsia" w:hAnsiTheme="minorEastAsia" w:eastAsiaTheme="minorEastAsia"/>
          <w:szCs w:val="21"/>
          <w:vertAlign w:val="superscript"/>
        </w:rPr>
        <w:t>⑤</w:t>
      </w:r>
      <w:r>
        <w:rPr>
          <w:rFonts w:hint="eastAsia" w:asciiTheme="minorEastAsia" w:hAnsiTheme="minorEastAsia" w:eastAsiaTheme="minorEastAsia"/>
          <w:szCs w:val="21"/>
        </w:rPr>
        <w:t>风。”终丧</w:t>
      </w:r>
      <w:r>
        <w:rPr>
          <w:rFonts w:hint="eastAsia" w:asciiTheme="minorEastAsia" w:hAnsiTheme="minorEastAsia" w:eastAsiaTheme="minorEastAsia"/>
          <w:szCs w:val="21"/>
          <w:vertAlign w:val="superscript"/>
        </w:rPr>
        <w:t>⑥</w:t>
      </w:r>
      <w:r>
        <w:rPr>
          <w:rFonts w:hint="eastAsia" w:asciiTheme="minorEastAsia" w:hAnsiTheme="minorEastAsia" w:eastAsiaTheme="minorEastAsia"/>
          <w:szCs w:val="21"/>
        </w:rPr>
        <w:t>，以司勋郎中召。</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u w:val="single"/>
        </w:rPr>
        <w:t>橐博学刚介不事产业先世田庐悉推予兄弟</w:t>
      </w:r>
      <w:r>
        <w:rPr>
          <w:rFonts w:hint="eastAsia" w:asciiTheme="minorEastAsia" w:hAnsiTheme="minorEastAsia" w:eastAsiaTheme="minorEastAsia"/>
          <w:szCs w:val="21"/>
        </w:rPr>
        <w:t>。在广</w:t>
      </w:r>
      <w:r>
        <w:rPr>
          <w:rFonts w:hint="eastAsia" w:asciiTheme="minorEastAsia" w:hAnsiTheme="minorEastAsia" w:eastAsiaTheme="minorEastAsia"/>
          <w:szCs w:val="21"/>
          <w:vertAlign w:val="superscript"/>
        </w:rPr>
        <w:t>⑦</w:t>
      </w:r>
      <w:r>
        <w:rPr>
          <w:rFonts w:hint="eastAsia" w:asciiTheme="minorEastAsia" w:hAnsiTheme="minorEastAsia" w:eastAsiaTheme="minorEastAsia"/>
          <w:szCs w:val="21"/>
        </w:rPr>
        <w:t>积年，四方聘币一不入私室。既谢事归剡中，侨寓僧寺，日籴</w:t>
      </w:r>
      <w:r>
        <w:rPr>
          <w:rFonts w:hint="eastAsia" w:asciiTheme="minorEastAsia" w:hAnsiTheme="minorEastAsia" w:eastAsiaTheme="minorEastAsia"/>
          <w:szCs w:val="21"/>
          <w:vertAlign w:val="superscript"/>
        </w:rPr>
        <w:t>⑧</w:t>
      </w:r>
      <w:r>
        <w:rPr>
          <w:rFonts w:hint="eastAsia" w:asciiTheme="minorEastAsia" w:hAnsiTheme="minorEastAsia" w:eastAsiaTheme="minorEastAsia"/>
          <w:szCs w:val="21"/>
        </w:rPr>
        <w:t>以食，处之泰然。王十朋为《风士赋》，论近世会稽人物，曰：“杜祁公</w:t>
      </w:r>
      <w:r>
        <w:rPr>
          <w:rFonts w:hint="eastAsia" w:asciiTheme="minorEastAsia" w:hAnsiTheme="minorEastAsia" w:eastAsiaTheme="minorEastAsia"/>
          <w:szCs w:val="21"/>
          <w:vertAlign w:val="superscript"/>
        </w:rPr>
        <w:t>⑨</w:t>
      </w:r>
      <w:r>
        <w:rPr>
          <w:rFonts w:hint="eastAsia" w:asciiTheme="minorEastAsia" w:hAnsiTheme="minorEastAsia" w:eastAsiaTheme="minorEastAsia"/>
          <w:szCs w:val="21"/>
        </w:rPr>
        <w:t>之后有陈德应”云。</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（选自《宋史·列传·卷一百四十七》，有删减）</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【史料二】德应尝假黄岩、临海令，遗爱户有之。曹事礼微，小大之狱必以情。台人德之甚，饮食起居必为之祷，惟恐其去也。</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（选自《嘉定赤城志·卷五》）</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【注释】①陈橐（</w:t>
      </w:r>
      <w:r>
        <w:rPr>
          <w:rFonts w:hint="eastAsia" w:cs="Calibri" w:asciiTheme="minorEastAsia" w:hAnsiTheme="minorEastAsia" w:eastAsiaTheme="minorEastAsia"/>
          <w:szCs w:val="21"/>
        </w:rPr>
        <w:t>tuó</w:t>
      </w:r>
      <w:r>
        <w:rPr>
          <w:rFonts w:hint="eastAsia" w:asciiTheme="minorEastAsia" w:hAnsiTheme="minorEastAsia" w:eastAsiaTheme="minorEastAsia"/>
          <w:szCs w:val="21"/>
        </w:rPr>
        <w:t>）：人名。②上舍：宋代太学中的最高级别。③抚字：安抚体恤百姓。④摄：管辖。⑤循吏：守法循礼的好官。⑥终丧：服丧期满。⑦广：广州。⑧籴（</w:t>
      </w:r>
      <w:r>
        <w:rPr>
          <w:rFonts w:hint="eastAsia" w:cs="Calibri" w:asciiTheme="minorEastAsia" w:hAnsiTheme="minorEastAsia" w:eastAsiaTheme="minorEastAsia"/>
          <w:szCs w:val="21"/>
        </w:rPr>
        <w:t>dí</w:t>
      </w:r>
      <w:r>
        <w:rPr>
          <w:rFonts w:hint="eastAsia" w:asciiTheme="minorEastAsia" w:hAnsiTheme="minorEastAsia" w:eastAsiaTheme="minorEastAsia"/>
          <w:szCs w:val="21"/>
        </w:rPr>
        <w:t>）：买进粮食。⑨杜祁公：北宋名臣。</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5.</w:t>
      </w:r>
      <w:r>
        <w:rPr>
          <w:rFonts w:hint="eastAsia" w:asciiTheme="minorEastAsia" w:hAnsiTheme="minorEastAsia" w:eastAsiaTheme="minorEastAsia"/>
          <w:szCs w:val="21"/>
        </w:rPr>
        <w:t>为了译好史料，请解释下面加点词。（</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）台有五邑，</w:t>
      </w:r>
      <w:r>
        <w:rPr>
          <w:rFonts w:hint="eastAsia" w:asciiTheme="minorEastAsia" w:hAnsiTheme="minorEastAsia" w:eastAsiaTheme="minorEastAsia"/>
          <w:szCs w:val="21"/>
          <w:em w:val="dot"/>
        </w:rPr>
        <w:t>尝</w:t>
      </w:r>
      <w:r>
        <w:rPr>
          <w:rFonts w:hint="eastAsia" w:asciiTheme="minorEastAsia" w:hAnsiTheme="minorEastAsia" w:eastAsiaTheme="minorEastAsia"/>
          <w:szCs w:val="21"/>
        </w:rPr>
        <w:t xml:space="preserve">摄其三（    ）    </w:t>
      </w:r>
      <w:r>
        <w:rPr>
          <w:rFonts w:hint="eastAsia" w:asciiTheme="minorEastAsia" w:hAnsiTheme="minorEastAsia" w:eastAsiaTheme="minorEastAsia"/>
          <w:szCs w:val="21"/>
        </w:rPr>
        <w:tab/>
      </w: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）上</w:t>
      </w:r>
      <w:r>
        <w:rPr>
          <w:rFonts w:hint="eastAsia" w:asciiTheme="minorEastAsia" w:hAnsiTheme="minorEastAsia" w:eastAsiaTheme="minorEastAsia"/>
          <w:szCs w:val="21"/>
          <w:em w:val="dot"/>
        </w:rPr>
        <w:t>谓</w:t>
      </w:r>
      <w:r>
        <w:rPr>
          <w:rFonts w:hint="eastAsia" w:asciiTheme="minorEastAsia" w:hAnsiTheme="minorEastAsia" w:eastAsiaTheme="minorEastAsia"/>
          <w:szCs w:val="21"/>
        </w:rPr>
        <w:t>近臣曰（     ）</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）处之泰</w:t>
      </w:r>
      <w:r>
        <w:rPr>
          <w:rFonts w:hint="eastAsia" w:asciiTheme="minorEastAsia" w:hAnsiTheme="minorEastAsia" w:eastAsiaTheme="minorEastAsia"/>
          <w:szCs w:val="21"/>
          <w:em w:val="dot"/>
        </w:rPr>
        <w:t>然</w:t>
      </w:r>
      <w:r>
        <w:rPr>
          <w:rFonts w:hint="eastAsia" w:asciiTheme="minorEastAsia" w:hAnsiTheme="minorEastAsia" w:eastAsiaTheme="minorEastAsia"/>
          <w:szCs w:val="21"/>
        </w:rPr>
        <w:t>（    ）</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）小大之</w:t>
      </w:r>
      <w:r>
        <w:rPr>
          <w:rFonts w:hint="eastAsia" w:asciiTheme="minorEastAsia" w:hAnsiTheme="minorEastAsia" w:eastAsiaTheme="minorEastAsia"/>
          <w:szCs w:val="21"/>
          <w:em w:val="dot"/>
        </w:rPr>
        <w:t>狱</w:t>
      </w:r>
      <w:r>
        <w:rPr>
          <w:rFonts w:hint="eastAsia" w:asciiTheme="minorEastAsia" w:hAnsiTheme="minorEastAsia" w:eastAsiaTheme="minorEastAsia"/>
          <w:szCs w:val="21"/>
        </w:rPr>
        <w:t>必以情（     ）</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6.</w:t>
      </w:r>
      <w:r>
        <w:rPr>
          <w:rFonts w:hint="eastAsia" w:asciiTheme="minorEastAsia" w:hAnsiTheme="minorEastAsia" w:eastAsiaTheme="minorEastAsia"/>
          <w:szCs w:val="21"/>
        </w:rPr>
        <w:t>为了读通史料，请用“</w:t>
      </w:r>
      <w:r>
        <w:rPr>
          <w:rFonts w:hint="eastAsia" w:cs="Calibri" w:asciiTheme="minorEastAsia" w:hAnsiTheme="minorEastAsia" w:eastAsiaTheme="minorEastAsia"/>
          <w:szCs w:val="21"/>
        </w:rPr>
        <w:t>/</w:t>
      </w:r>
      <w:r>
        <w:rPr>
          <w:rFonts w:hint="eastAsia" w:asciiTheme="minorEastAsia" w:hAnsiTheme="minorEastAsia" w:eastAsiaTheme="minorEastAsia"/>
          <w:szCs w:val="21"/>
        </w:rPr>
        <w:t>”给文中画线的句子断句。（限三处）（</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橐 博 学 刚 介 不 事 产 业 先 世 田 庐 悉 推 予 兄 弟</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7.</w:t>
      </w:r>
      <w:r>
        <w:rPr>
          <w:rFonts w:hint="eastAsia" w:asciiTheme="minorEastAsia" w:hAnsiTheme="minorEastAsia" w:eastAsiaTheme="minorEastAsia"/>
          <w:szCs w:val="21"/>
        </w:rPr>
        <w:t>同学们发现史料为了突出陈橐的形象，多处用了侧面描写手法。请摘录其中两处。（</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8.</w:t>
      </w:r>
      <w:r>
        <w:rPr>
          <w:rFonts w:hint="eastAsia" w:asciiTheme="minorEastAsia" w:hAnsiTheme="minorEastAsia" w:eastAsiaTheme="minorEastAsia"/>
          <w:szCs w:val="21"/>
        </w:rPr>
        <w:t>同学们打算将搜集到的名人按品行分为“仁爱”“廉俭”“孝悌”三类，在公众号上推送。你想把陈橐归于哪一类？请结合以上史料说明理由。（</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参考译文：</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史料一】陈橐，字德应，绍兴余姚人。进入太学有名声，政和年间以上舍生登第，任宁州教授。由于母亲年迈，请求回家奉养，朝廷下诏让陈橐好好治理，改任台州知州。台州有五个县城，陈橐曾经管辖其中的三个，百姓感念他的仁爱，越过县境欢迎他，没有几个月就治理得很好了。母亲去世，境内百姓聚到里巷痛哭，相继到天子行在请愿的有一千多人，请求起复陈橐。朝廷下诏说陈橐清廉谨慎不扰民，治理状况卓有成效，命令所在的州赐钱三十万。陈橐极力推辞，皇上对身边的大臣说：“陈橐有古代奉职守法的官吏的遗风。”服丧期满，以司勋郎的身份被召入朝。</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陈橐学问广博刚直耿介，不积蓄田产家业，先人留下的田地房产，都推让给兄弟。在广州多年，四方聘问的钱财，一概不准进入自己家中。辞去官职回到剡中以后，借住在寺庙里，每天买米做饭，毫不在意。王十朋写作《风士赋》，评论近代会稽的人物，说：“杜祁公以后，有陈德应”的话。</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【史料二】陈橐曾经代理黄岩、临海县令，每户人家都得到他的关爱。陈橐做士曹时事物细小繁琐，大大小小的案件一定按照实际情况处理。台州人很感激他，饮食起居之时一定替他祷告，因为只担心他会离开。</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（1）本题考查文言实词含义的理解。解答此题的关键是先理解词语所在句子的含义，然后结合句意来推断词语意思。</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①句意为：台州有五个县城，陈橐曾经管辖其中的三个。尝：曾经。</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②句意为：皇上对身边的大臣说。谓：告诉；对……说。</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③句意为：毫不在意。然：……的样子。</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④句意为：大大小小的案件，虽然不能件件都了解得清楚，但一定要处理得合情合理。狱：指诉讼事件；案件。</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（2）本题考查文言文断句。根据文言文断句的方法，先梳理句子大意，分清层次，然后断句，反复诵读加以验证。</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这个句子的大意是：陈橐学问广博刚直耿介，不积蓄田产家业，先人留下的田地房产，都推让给兄弟。据此断句为：橐博学刚介/不事产业/先世田庐/悉推于兄弟。</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本题考查侧面描写。选文的侧面描写有：①民怀惠爱，越境欢迎。②母丧，邦人巷哭，相率走行在所者干余人，请起素。③其敕所在州赐钱三十万。④上谓近臣日：“陈橐有古循吏风。”⑤王十朋为《风士赋》，论近世会稽人物，日“杜祁公之后有陈德应”云。⑥台人德之甚，饮食起居必为之祷，惟恐其去也。从中任选两处摘录即可。</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（4）本题考查人物形象理解。根据自己的理解，从“仁爱”“廉俭”“孝悌”三类中任选一个，结合选文说明理由即可。</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我想把陈橐归人“仁爱”类，因为他在台州任职者百姓感念他的仁慈，越县境欢迎他，而且他没几个月就把台州治理得很好；他在为母亲服丧期间，有一干多人为他情愿，请求起用他，并被皇上评价为“有古循吏风”；做士曹时大大小小的案件，他都根据实情来判断：他在黄岩、临海任职期间，“遗爱户有之”。</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（1）①曾经；②告诉；对……说；③……的样子；④指诉讼事件；案件；</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（2）橐博学刚介/不事产业/先世田庐/悉推于兄弟</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（3）示例1：民怀惠爱，越境欢迎。</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示例2：母丧，邦人巷哭，相率走行在所者千余人，请起囊。</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示例3：其救所在州赐钱三十万。</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示例4：上谓近臣曰：“陈素有古循吏风。”</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示例5：王十朋为《风士赋》，论近世会稽人物，曰“杜祁公之后有陈德应”云。</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示例6：台人德之甚，饮食起居必为之祷，惟恐其去也。</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4）示例1：我想把陈彙归入“仁爱”类。因为他在赴任台州时老百姓越过县境去欢迎他，而且他没几个月就把台州治理得很好；大大小小的诉讼事件/案件，他都根据实情来判断；他在黄岩、临海任职期间，关爱百姓，深受百姓爱戴。</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示例2：我想把陈彙归入“廉俭”类。因为陈彙廉洁俭朴，面对赏赐的三十万钱财，他不为所动，竭力推辞；在广州多年，各方的聘币都不会占为己有；虽寓居寺庙里，每天买米来吃，却能安然自若。</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示例3：我想把陈囊归入“孝悌”类。因为陈素孝母爱兄，母亲年事已高时，他请求回家奉养；他把家里祖辈留下的田产房屋全部让给兄弟。</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文言文内容理解分析题，解题方法：</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1.引用原文句子回答；</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2.摘录原文关键的词语回答；</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3.用自己的话组织文字回答。</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三种方法，采用第一、二种方法回答的准确率一般会比较高。</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三、班级开展“好书伴我行”读书活动，请你完成下面的任务。（8分）</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9.</w:t>
      </w:r>
      <w:r>
        <w:rPr>
          <w:rFonts w:hint="eastAsia" w:asciiTheme="minorEastAsia" w:hAnsiTheme="minorEastAsia" w:eastAsiaTheme="minorEastAsia"/>
          <w:szCs w:val="21"/>
        </w:rPr>
        <w:t>（</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）疫情期间，你的同学被单独隔离了，心情苦闷。如果你要向他推荐一本名著，消除他的苦闷，你会选择下面哪一本？请结合名著内容说明理由。（</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《傅雷家书》  《西游记》  《钢铁是怎样炼成的》</w:t>
      </w:r>
    </w:p>
    <w:p>
      <w:pPr>
        <w:autoSpaceDE w:val="0"/>
        <w:spacing w:line="288" w:lineRule="auto"/>
        <w:ind w:firstLine="210" w:firstLineChars="100"/>
        <w:rPr>
          <w:rFonts w:hint="eastAsia" w:asciiTheme="minorEastAsia" w:hAnsiTheme="minorEastAsia" w:eastAsiaTheme="minorEastAsia"/>
          <w:szCs w:val="21"/>
          <w:u w:val="single"/>
        </w:rPr>
      </w:pPr>
      <w:r>
        <w:rPr>
          <w:rFonts w:hint="eastAsia" w:asciiTheme="minorEastAsia" w:hAnsiTheme="minorEastAsia" w:eastAsiaTheme="minorEastAsia"/>
          <w:szCs w:val="21"/>
        </w:rPr>
        <w:t>我选《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傅雷家书》是我国文学艺术翻译家傅雷及夫人写给孩子傅聪、傅敏的家信摘编，是一本优秀的青年思想修养读物。字里行间，充满了父亲对儿子的挚爱、期望，以及对国家和世界的高尚情感。该书是“最好的艺术学徒修养读物”，是一部丰富精神，完善人格的教科书。</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钢铁是怎样炼成的》是前苏联作家尼古拉•奥斯特洛夫斯基所著的一部长篇小说。小说通过记叙保尔•柯察金的成长道路告诉人们，一个人只有在革命的艰难困苦中战胜敌人也战胜自己，只有在把自己的追求和祖国、人民的利益联系在一起的时候，才会创造出奇迹，才会成长为钢铁战士。</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西游记》是中国古代第一部浪漫主义章回体长篇神魔小说，作者是明代吴承恩。全书主要描写了孙悟空出世及大闹天宫后，遇见了唐僧、猪八戒、沙僧和白龙马，西行取经，一路上历经艰险、妖怪魔法高强，经历了九九八十一难，终于到达西天见到如来佛祖，最终五圣成真的故事。该小说以“唐僧取经”这一历史事件为蓝本，通过作者的艺术加工，深刻地描绘了明代社会现实。</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本题考查对名著内容的理解。解答此题，能分析出名著对于帮助自己在消除苦闷方面起到了积极作用，语言通顺，表述合理即可。</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1：我选《傅雷家书》，在书中傅雷教导傅聪平静地对待人生的起落浮沉，保持情绪的平和稳定：书的内容很丰富，涉及道德、文化、艺术、历史等多个领域。在隔离期间阅读这本书，可以让同学调节心情，战胜苦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2：我选《西游记》，这本书讲述了唐僧师徒西天取经的故事，情节曲折离奇，生动有趣，读这本书可以帮他度过苦闷的隔离时光；唐僧师徒一路上降妖除魔，历尽劫难，却百折不挠，在隔离期间阅读这本书，可以让同学从中汲取精神养料，战胜苦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3：我选《钢铁是怎样炼成的》，书中的保尔经历了战场上的搏杀、感情上的波折、工地上的磨难后，变得更加明敢、坚强；在全身瘫痪、双目失明的情况下，他以顽强的毅力开始写作。在隔离期间阅读这本书，可以让同学在困境中战胜自我，排解苦闷。</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阅读名著要注意积累的广泛性，既要注意名著表面的知识，如作者、背景、体裁、涉及人物及故事情节等，还要知道一些细节，及时做笔记，做到积少成多，常读常新，逐步深化印象。这样做题时才能信手拈来，得心应手。</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）金钱就像一面镜子，可以照出人的灵魂。请从下面人物中任选一位，结合名著内容，谈谈他（她）对金钱的态度。（</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简</w:t>
      </w:r>
      <w:r>
        <w:rPr>
          <w:rFonts w:hint="eastAsia" w:ascii="微软雅黑" w:hAnsi="微软雅黑" w:eastAsia="微软雅黑" w:cs="微软雅黑"/>
          <w:szCs w:val="21"/>
        </w:rPr>
        <w:t>・</w:t>
      </w:r>
      <w:r>
        <w:rPr>
          <w:rFonts w:hint="eastAsia" w:cs="宋体" w:asciiTheme="minorEastAsia" w:hAnsiTheme="minorEastAsia" w:eastAsiaTheme="minorEastAsia"/>
          <w:szCs w:val="21"/>
        </w:rPr>
        <w:t>爱</w:t>
      </w:r>
      <w:r>
        <w:rPr>
          <w:rFonts w:hint="eastAsia" w:asciiTheme="minorEastAsia" w:hAnsiTheme="minorEastAsia" w:eastAsiaTheme="minorEastAsia"/>
          <w:szCs w:val="21"/>
        </w:rPr>
        <w:t xml:space="preserve">  尼摩船长  严贡生</w:t>
      </w:r>
    </w:p>
    <w:p>
      <w:pPr>
        <w:autoSpaceDE w:val="0"/>
        <w:spacing w:line="288" w:lineRule="auto"/>
        <w:ind w:firstLine="210" w:firstLineChars="100"/>
        <w:rPr>
          <w:rFonts w:hint="eastAsia" w:asciiTheme="minorEastAsia" w:hAnsiTheme="minorEastAsia" w:eastAsiaTheme="minorEastAsia"/>
          <w:szCs w:val="21"/>
          <w:u w:val="single"/>
        </w:rPr>
      </w:pPr>
      <w:r>
        <w:rPr>
          <w:rFonts w:hint="eastAsia" w:asciiTheme="minorEastAsia" w:hAnsiTheme="minorEastAsia" w:eastAsiaTheme="minorEastAsia"/>
          <w:szCs w:val="21"/>
        </w:rPr>
        <w:t>我选《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《简•爱》是英国女作家夏洛蒂•勃朗特创作的长篇小说，是一部具有自传色彩的作品。作品讲述一位从小变成孤儿的英国女子在各种磨难中不断追求自由与尊严，坚持自我，最终获得幸福的故事。</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海底两万里》是法国作家儒勒•凡尔纳创作的长篇小说，是“凡尔纳三部曲”（另两部为《格兰特船长的儿女》和《神秘岛》）的第二部。小说主要讲述了博物学家阿龙纳斯、其仆人康塞尔和鱼叉手尼德•兰一起随鹦鹉螺号潜艇船长尼摩周游海底的故事。</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儒林外史》作者吴敬梓，是我国清代一部杰出的现实主义的长篇讽刺小说，主要描写封建社会后期知识分子及官绅的活动和精神面貌。全书故事情节虽没有一个主干，可是有一个中心贯穿其间，那就是反对科举制度和封建礼教的毒害，讽刺因热衷功名富贵而造成的极端虚伪、恶劣的社会风习。</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本题考查名著人物及情节的把握。从简</w:t>
      </w:r>
      <w:r>
        <w:rPr>
          <w:rFonts w:hint="eastAsia" w:ascii="微软雅黑" w:hAnsi="微软雅黑" w:eastAsia="微软雅黑" w:cs="微软雅黑"/>
          <w:kern w:val="0"/>
          <w:szCs w:val="21"/>
        </w:rPr>
        <w:t>・</w:t>
      </w:r>
      <w:r>
        <w:rPr>
          <w:rFonts w:hint="eastAsia" w:cs="宋体" w:asciiTheme="minorEastAsia" w:hAnsiTheme="minorEastAsia" w:eastAsiaTheme="minorEastAsia"/>
          <w:kern w:val="0"/>
          <w:szCs w:val="21"/>
        </w:rPr>
        <w:t>爱、尼摩船长、严贡生三个人物中任选一位，结合名著内容，谈谈他（她）对金钱的态度。</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1：我选简•爱，简•爱获得叔叔的巨额遗产后，把财产分成四份，和表姐表哥平分；她回来找罗切斯特时，发现桑菲尔德庄园已被火烧毁，但她依然选择和失去财富的罗切斯特共同生活。可见简•爱并不看重金钱。</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示例2：我选尼摩船长，他救下被鲨鱼袭击的采珠人，并送给他一袋珍珠；他送黄金给潜水员，用千百万金银来支援陆地上人们的正义战争。面对金钱，尼摩船长是慷慨大方的。</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示例3：我选严贡生，严贡生强占邻居家的猪；他回家途中利用云片糕赖掉船钱；他在弟弟死后趁机翻占其房产。面对金钱，严贡生不择手段，吝啬贪婪。</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阅读名著要注意积累的广泛性，既要注意名著表面的知识，如作者、背景、特色、涉及人物及故事，还要知道一些细节，并且及时做笔记，做到积少成多，常读常新，逐步深化印象。做题时才能信手拈来，得心应手。</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四、班级开展“野菜美食节”综合性学习活动，请你参与。（39分）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（一）读美文，品野菜（23分）</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荠菜花</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陈晓卿</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①过了元旦，北京一家超市里就有荠菜卖，大塑料袋装着，碧绿碧绿的。每次从旁边经过，都忍不住上前摆弄两下，明明知道自己不可能有功夫料理它，但还是愿意放纵自己假装购买的小冲动。</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②三月三，荠菜赛灵丹。其实再过几天的清明时分，才是吃荠菜最好的时节。一望无际的大平原上，满眼是正在开花的油菜和拔节的小麦，一片片绿的，一片片黄的，好像无数块巴西国旗。我和两个妹妹，每人拿着一把油漆工刮腻子的那种小铲子，行走在田埂上。这正是挖荠菜的时节：再早的荠菜味道不够明显，而且不多；晚半个月，它又老了，不能再吃。</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③小妹跟着纯粹是起哄，顺带做一些户外运动，大妹则是挖荠菜的主力。她跟外公外婆长大的，天生认得荠菜的长相，就是我这个当哥哥的也不得不服。一面挖，大妹一面讲解。但说实话，荠菜挺难辨别，认荠菜这件事，曾耗费了我好几年的时间。你说边缘是锯齿状吧，也不完全对，说像钥匙的齿牙，它的头又是圆的……当然，荠菜也有好辨认的时候——不过那时已经不能食用了——我指的是开了花的荠菜。荠菜开的花小小的，白色。在一本植物图谱（印象中为汪曾祺先生所绘）中我看到过，确实不打眼。花落结子，荠菜短暂的一生也就结束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④每次我们要挖满一篮子荠菜才会回家，我妈接过篮子开始择菜，择完只能剩下大半筐——主要因为我还是带回了诸如苦杩菜、灰灰菜等等一些近似野菜。</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⑤荠菜也分两种，田埂上的和麦田里的。</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⑥田埂上的伏地生长，每日光合作用充分，颜色略深，味道浓郁；麦田里的，也就是北京超市里卖的那种，碧绿油嫩，体形也大一些。前者适合做馅儿，后者更宜羹汤。但，不管哪一种，我们采回来之后，便是对父母的</w:t>
      </w:r>
      <w:r>
        <w:rPr>
          <w:rFonts w:hint="eastAsia" w:asciiTheme="minorEastAsia" w:hAnsiTheme="minorEastAsia" w:eastAsiaTheme="minorEastAsia"/>
          <w:szCs w:val="21"/>
          <w:em w:val="dot"/>
        </w:rPr>
        <w:t>要挟</w:t>
      </w:r>
      <w:r>
        <w:rPr>
          <w:rFonts w:hint="eastAsia" w:asciiTheme="minorEastAsia" w:hAnsiTheme="minorEastAsia" w:eastAsiaTheme="minorEastAsia"/>
          <w:szCs w:val="21"/>
        </w:rPr>
        <w:t>——饺子、馄饨还是肉圆汤？每一种都能满足我们旺盛的肠胃以及馋猫般的味蕾。</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⑦然而我们勤俭的妈，绝不会因为我们的劳动而牺牲口袋里的钱。她身边随处都能找到不买肉的理由，“这月家里财政紧张”，“今天太晚，卖肉的下班了”，“荠菜烩豆腐你没吃过吧”……我爹则是个乐观主义者，他发明过摊荠菜饼、炝炒荠菜、荠菜蛋花汤……更令人发指的是，他给我们做过凉拌荠菜：把荠菜焯熟，盐去水分，佐以香醋、香油，一道凉拌便上了桌。一家人，居然也吃得山响。</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⑧我注意过父亲放香油的动作，香油瓶是医院的盐水瓶改装的，我爹每次会在凉菜里倒入两滴或三滴，收回的时候，他会在瓶口轻轻舔上一下，然后做一个很满足的表情。</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⑨不加配搭的凉拌显然不是烹饪荠菜最佳的方法。荠菜的香味很素，很窄，需要用动物油做牵引，它本身的香味才会彰显出来，进而无限放大，这也是为什么大家做荠菜的时候喜欢用它来包饺子、汆肉圆汤的原因。</w:t>
      </w:r>
    </w:p>
    <w:p>
      <w:pPr>
        <w:autoSpaceDE w:val="0"/>
        <w:spacing w:line="288" w:lineRule="auto"/>
        <w:ind w:firstLine="420" w:firstLineChars="200"/>
        <w:rPr>
          <w:rFonts w:hint="eastAsia" w:asciiTheme="minorEastAsia" w:hAnsiTheme="minorEastAsia" w:eastAsiaTheme="minorEastAsia"/>
          <w:szCs w:val="21"/>
        </w:rPr>
      </w:pPr>
      <w:r>
        <w:rPr>
          <w:rFonts w:ascii="Cambria Math" w:hAnsi="Cambria Math" w:cs="Cambria Math" w:eastAsiaTheme="minorEastAsia"/>
          <w:szCs w:val="21"/>
        </w:rPr>
        <w:t>⑪</w:t>
      </w:r>
      <w:r>
        <w:rPr>
          <w:rFonts w:hint="eastAsia" w:cs="楷体" w:asciiTheme="minorEastAsia" w:hAnsiTheme="minorEastAsia" w:eastAsiaTheme="minorEastAsia"/>
          <w:szCs w:val="21"/>
        </w:rPr>
        <w:t>可能我是这个世界上为数不多的吃过素炒荠菜、荠菜清汤以及凉拌荠菜的人。但这并不影响我们的食欲，依然让我</w:t>
      </w:r>
      <w:r>
        <w:rPr>
          <w:rFonts w:hint="eastAsia" w:asciiTheme="minorEastAsia" w:hAnsiTheme="minorEastAsia" w:eastAsiaTheme="minorEastAsia"/>
          <w:szCs w:val="21"/>
        </w:rPr>
        <w:t>们甘荠菜若饴，以至于年复一年，我和妹妹们一到清明仍然有到城外挖荠菜的冲动。</w:t>
      </w:r>
    </w:p>
    <w:p>
      <w:pPr>
        <w:autoSpaceDE w:val="0"/>
        <w:spacing w:line="288" w:lineRule="auto"/>
        <w:ind w:firstLine="420" w:firstLineChars="200"/>
        <w:rPr>
          <w:rFonts w:hint="eastAsia" w:asciiTheme="minorEastAsia" w:hAnsiTheme="minorEastAsia" w:eastAsiaTheme="minorEastAsia"/>
          <w:szCs w:val="21"/>
          <w:u w:val="single"/>
        </w:rPr>
      </w:pPr>
      <w:r>
        <w:rPr>
          <w:rFonts w:ascii="Cambria Math" w:hAnsi="Cambria Math" w:cs="Cambria Math" w:eastAsiaTheme="minorEastAsia"/>
          <w:szCs w:val="21"/>
        </w:rPr>
        <w:t>⑪</w:t>
      </w:r>
      <w:r>
        <w:rPr>
          <w:rFonts w:hint="eastAsia" w:cs="楷体" w:asciiTheme="minorEastAsia" w:hAnsiTheme="minorEastAsia" w:eastAsiaTheme="minorEastAsia"/>
          <w:szCs w:val="21"/>
        </w:rPr>
        <w:t>后来，我和妹妹离开家乡，最后寄居北京。大概是十年前，大妹家买了房，孤零零的塔楼前面便是大片的麦地。我对麦子有兴趣，一路摸索过去，竟然在冬小麦的丛中找到了大片大片的荠菜！我</w:t>
      </w:r>
      <w:r>
        <w:rPr>
          <w:rFonts w:hint="eastAsia" w:asciiTheme="minorEastAsia" w:hAnsiTheme="minorEastAsia" w:eastAsiaTheme="minorEastAsia"/>
          <w:szCs w:val="21"/>
          <w:em w:val="dot"/>
        </w:rPr>
        <w:t>如获至宝</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此时，超市里已经可以轻易买得到肉馅，那一天，我们以荠菜为主题，吃了饺子和冬瓜荠菜圆子汤，那种馨香让我们仿佛在刹那间回到了童年，回到了故乡。</w:t>
      </w:r>
    </w:p>
    <w:p>
      <w:pPr>
        <w:autoSpaceDE w:val="0"/>
        <w:spacing w:line="288" w:lineRule="auto"/>
        <w:ind w:firstLine="420" w:firstLineChars="200"/>
        <w:rPr>
          <w:rFonts w:hint="eastAsia" w:asciiTheme="minorEastAsia" w:hAnsiTheme="minorEastAsia" w:eastAsiaTheme="minorEastAsia"/>
          <w:szCs w:val="21"/>
        </w:rPr>
      </w:pPr>
      <w:r>
        <w:rPr>
          <w:rFonts w:ascii="Cambria Math" w:hAnsi="Cambria Math" w:cs="Cambria Math" w:eastAsiaTheme="minorEastAsia"/>
          <w:szCs w:val="21"/>
        </w:rPr>
        <w:t>⑫</w:t>
      </w:r>
      <w:r>
        <w:rPr>
          <w:rFonts w:hint="eastAsia" w:cs="楷体" w:asciiTheme="minorEastAsia" w:hAnsiTheme="minorEastAsia" w:eastAsiaTheme="minorEastAsia"/>
          <w:szCs w:val="21"/>
        </w:rPr>
        <w:t>春在溪头荠菜花。说得好，要体会春天，最好到乡野中去。稼轩词中的上句则是：城中桃李愁风雨。是啊，不能呆在北京这地方</w:t>
      </w:r>
      <w:r>
        <w:rPr>
          <w:rFonts w:hint="eastAsia" w:asciiTheme="minorEastAsia" w:hAnsiTheme="minorEastAsia" w:eastAsiaTheme="minorEastAsia"/>
          <w:szCs w:val="21"/>
        </w:rPr>
        <w:t>，而要去乡下，有蓝天，有野花，没有沙尘，也没有堵车。</w:t>
      </w:r>
    </w:p>
    <w:p>
      <w:pPr>
        <w:autoSpaceDE w:val="0"/>
        <w:spacing w:line="288" w:lineRule="auto"/>
        <w:ind w:firstLine="420" w:firstLineChars="200"/>
        <w:rPr>
          <w:rFonts w:hint="eastAsia" w:asciiTheme="minorEastAsia" w:hAnsiTheme="minorEastAsia" w:eastAsiaTheme="minorEastAsia"/>
          <w:szCs w:val="21"/>
        </w:rPr>
      </w:pPr>
      <w:r>
        <w:rPr>
          <w:rFonts w:ascii="Cambria Math" w:hAnsi="Cambria Math" w:cs="Cambria Math" w:eastAsiaTheme="minorEastAsia"/>
          <w:szCs w:val="21"/>
        </w:rPr>
        <w:t>⑬</w:t>
      </w:r>
      <w:r>
        <w:rPr>
          <w:rFonts w:hint="eastAsia" w:cs="楷体" w:asciiTheme="minorEastAsia" w:hAnsiTheme="minorEastAsia" w:eastAsiaTheme="minorEastAsia"/>
          <w:szCs w:val="21"/>
        </w:rPr>
        <w:t>所以我准备收拾行装，回老家一趟，就今天，就走。</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（选自《至味在人间》，有删改）</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10.</w:t>
      </w:r>
      <w:r>
        <w:rPr>
          <w:rFonts w:hint="eastAsia" w:asciiTheme="minorEastAsia" w:hAnsiTheme="minorEastAsia" w:eastAsiaTheme="minorEastAsia"/>
          <w:szCs w:val="21"/>
        </w:rPr>
        <w:t>阅读全文，补全思维导图。（</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76" w:lineRule="auto"/>
        <w:rPr>
          <w:rFonts w:hint="eastAsia" w:asciiTheme="minorEastAsia" w:hAnsiTheme="minorEastAsia" w:eastAsiaTheme="minorEastAsia"/>
          <w:szCs w:val="21"/>
        </w:rPr>
      </w:pPr>
      <w:r>
        <w:rPr>
          <w:rFonts w:asciiTheme="minorEastAsia" w:hAnsiTheme="minorEastAsia" w:eastAsiaTheme="minorEastAsia"/>
          <w:szCs w:val="21"/>
        </w:rPr>
        <w:drawing>
          <wp:inline distT="0" distB="0" distL="0" distR="0">
            <wp:extent cx="4848225" cy="1009650"/>
            <wp:effectExtent l="0" t="0" r="9525"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 "/>
                    <pic:cNvPicPr>
                      <a:picLocks noChangeAspect="1" noChangeArrowheads="1"/>
                    </pic:cNvPicPr>
                  </pic:nvPicPr>
                  <pic:blipFill>
                    <a:blip r:embed="rId8">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4848225" cy="1009650"/>
                    </a:xfrm>
                    <a:prstGeom prst="rect">
                      <a:avLst/>
                    </a:prstGeom>
                    <a:noFill/>
                    <a:ln>
                      <a:noFill/>
                    </a:ln>
                  </pic:spPr>
                </pic:pic>
              </a:graphicData>
            </a:graphic>
          </wp:inline>
        </w:drawing>
      </w: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40" w:lineRule="exact"/>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11.</w:t>
      </w:r>
      <w:r>
        <w:rPr>
          <w:rFonts w:hint="eastAsia" w:asciiTheme="minorEastAsia" w:hAnsiTheme="minorEastAsia" w:eastAsiaTheme="minorEastAsia"/>
          <w:szCs w:val="21"/>
        </w:rPr>
        <w:t>梳理思维导图后，小语发现文章没按时间先后顺序写，你认为作者为什么要这样写？（</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12.</w:t>
      </w:r>
      <w:r>
        <w:rPr>
          <w:rFonts w:hint="eastAsia" w:asciiTheme="minorEastAsia" w:hAnsiTheme="minorEastAsia" w:eastAsiaTheme="minorEastAsia"/>
          <w:szCs w:val="21"/>
        </w:rPr>
        <w:t>你会带着哪种语气来朗读下面这句话？请选择恰当的一项并简述理由。（</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此时，超市里已经可以轻易买得到肉馅，那一天，我们以荠菜为主题；吃了饺子和冬瓜荠菜圆子汤，那种馨香让我们仿佛在刹那间回到了童年，回到了故乡。</w:t>
      </w:r>
    </w:p>
    <w:p>
      <w:pPr>
        <w:autoSpaceDE w:val="0"/>
        <w:spacing w:line="288" w:lineRule="auto"/>
        <w:ind w:firstLine="210" w:firstLineChars="100"/>
        <w:rPr>
          <w:rFonts w:hint="eastAsia" w:asciiTheme="minorEastAsia" w:hAnsiTheme="minorEastAsia" w:eastAsiaTheme="minorEastAsia"/>
          <w:szCs w:val="21"/>
        </w:rPr>
      </w:pPr>
      <w:r>
        <w:rPr>
          <w:rFonts w:hint="eastAsia" w:cs="Calibri" w:asciiTheme="minorEastAsia" w:hAnsiTheme="minorEastAsia" w:eastAsiaTheme="minorEastAsia"/>
          <w:szCs w:val="21"/>
        </w:rPr>
        <w:t>A.</w:t>
      </w:r>
      <w:r>
        <w:rPr>
          <w:rFonts w:hint="eastAsia" w:asciiTheme="minorEastAsia" w:hAnsiTheme="minorEastAsia" w:eastAsiaTheme="minorEastAsia"/>
          <w:szCs w:val="21"/>
        </w:rPr>
        <w:t>充满温情</w:t>
      </w:r>
      <w:r>
        <w:rPr>
          <w:rFonts w:hint="eastAsia" w:asciiTheme="minorEastAsia" w:hAnsiTheme="minorEastAsia" w:eastAsiaTheme="minorEastAsia"/>
          <w:szCs w:val="21"/>
        </w:rPr>
        <w:tab/>
      </w:r>
      <w:r>
        <w:rPr>
          <w:rFonts w:hint="eastAsia" w:cs="Calibri" w:asciiTheme="minorEastAsia" w:hAnsiTheme="minorEastAsia" w:eastAsiaTheme="minorEastAsia"/>
          <w:szCs w:val="21"/>
        </w:rPr>
        <w:t>B.</w:t>
      </w:r>
      <w:r>
        <w:rPr>
          <w:rFonts w:hint="eastAsia" w:asciiTheme="minorEastAsia" w:hAnsiTheme="minorEastAsia" w:eastAsiaTheme="minorEastAsia"/>
          <w:szCs w:val="21"/>
        </w:rPr>
        <w:t>满怀豪迈</w:t>
      </w:r>
      <w:r>
        <w:rPr>
          <w:rFonts w:hint="eastAsia" w:asciiTheme="minorEastAsia" w:hAnsiTheme="minorEastAsia" w:eastAsiaTheme="minorEastAsia"/>
          <w:szCs w:val="21"/>
        </w:rPr>
        <w:tab/>
      </w:r>
      <w:r>
        <w:rPr>
          <w:rFonts w:hint="eastAsia" w:cs="Calibri" w:asciiTheme="minorEastAsia" w:hAnsiTheme="minorEastAsia" w:eastAsiaTheme="minorEastAsia"/>
          <w:szCs w:val="21"/>
        </w:rPr>
        <w:t>C.</w:t>
      </w:r>
      <w:r>
        <w:rPr>
          <w:rFonts w:hint="eastAsia" w:asciiTheme="minorEastAsia" w:hAnsiTheme="minorEastAsia" w:eastAsiaTheme="minorEastAsia"/>
          <w:szCs w:val="21"/>
        </w:rPr>
        <w:t>饱含悲伤</w:t>
      </w:r>
    </w:p>
    <w:p>
      <w:pPr>
        <w:autoSpaceDE w:val="0"/>
        <w:spacing w:line="288" w:lineRule="auto"/>
        <w:ind w:firstLine="420" w:firstLineChars="200"/>
        <w:rPr>
          <w:rFonts w:hint="eastAsia" w:asciiTheme="minorEastAsia" w:hAnsiTheme="minorEastAsia" w:eastAsiaTheme="minorEastAsia"/>
          <w:szCs w:val="21"/>
          <w:u w:val="single"/>
        </w:rPr>
      </w:pPr>
      <w:r>
        <w:rPr>
          <w:rFonts w:hint="eastAsia" w:asciiTheme="minorEastAsia" w:hAnsiTheme="minorEastAsia" w:eastAsiaTheme="minorEastAsia"/>
          <w:szCs w:val="21"/>
        </w:rPr>
        <w:t>我选（       ）（填序号），</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13.</w:t>
      </w:r>
      <w:r>
        <w:rPr>
          <w:rFonts w:hint="eastAsia" w:asciiTheme="minorEastAsia" w:hAnsiTheme="minorEastAsia" w:eastAsiaTheme="minorEastAsia"/>
          <w:szCs w:val="21"/>
        </w:rPr>
        <w:t>请完成下面的书摘卡，感受文学语言的魅力。（</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书摘卡（一）</w:t>
            </w:r>
          </w:p>
        </w:tc>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书摘卡（二）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但，不管哪一种，我们采回来之后，便是对父母的</w:t>
            </w:r>
            <w:r>
              <w:rPr>
                <w:rFonts w:hint="eastAsia" w:asciiTheme="minorEastAsia" w:hAnsiTheme="minorEastAsia" w:eastAsiaTheme="minorEastAsia"/>
                <w:szCs w:val="21"/>
                <w:em w:val="dot"/>
              </w:rPr>
              <w:t>要挟</w:t>
            </w:r>
            <w:r>
              <w:rPr>
                <w:rFonts w:hint="eastAsia" w:asciiTheme="minorEastAsia" w:hAnsiTheme="minorEastAsia" w:eastAsiaTheme="minorEastAsia"/>
                <w:szCs w:val="21"/>
              </w:rPr>
              <w:t>——饺子、馄饨还是肉圆汤？</w:t>
            </w:r>
          </w:p>
        </w:tc>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我对麦子有兴趣，一路摸索过去，竟然在冬小麦的丛中找到了大片大片的荠菜！我</w:t>
            </w:r>
            <w:r>
              <w:rPr>
                <w:rFonts w:hint="eastAsia" w:asciiTheme="minorEastAsia" w:hAnsiTheme="minorEastAsia" w:eastAsiaTheme="minorEastAsia"/>
                <w:szCs w:val="21"/>
                <w:em w:val="dot"/>
              </w:rPr>
              <w:t>如获至宝。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示例：“要挟”原指利用对方的弱点，强迫对方答应自己的要求，这里指“我”和妹妹们挖来荠菜后，“强迫”父母给我们做美食，写出了“我”和妹妹们对吃肉的渴望。这是大词小用，增加了文章的幽默感和生活情趣。</w:t>
            </w:r>
          </w:p>
        </w:tc>
        <w:tc>
          <w:tcPr>
            <w:tcW w:w="4261" w:type="dxa"/>
            <w:tcBorders>
              <w:top w:val="single" w:color="auto" w:sz="4" w:space="0"/>
              <w:left w:val="single" w:color="auto" w:sz="4" w:space="0"/>
              <w:bottom w:val="single" w:color="auto" w:sz="4" w:space="0"/>
              <w:right w:val="single" w:color="auto" w:sz="4" w:space="0"/>
            </w:tcBorders>
          </w:tcPr>
          <w:p>
            <w:pPr>
              <w:autoSpaceDE w:val="0"/>
              <w:spacing w:line="288" w:lineRule="auto"/>
              <w:rPr>
                <w:rFonts w:hint="eastAsia" w:asciiTheme="minorEastAsia" w:hAnsiTheme="minorEastAsia" w:eastAsiaTheme="minorEastAsia"/>
                <w:szCs w:val="21"/>
                <w:u w:val="single"/>
              </w:rPr>
            </w:pPr>
            <w:r>
              <w:rPr>
                <w:rFonts w:cs="Calibri" w:asciiTheme="minorEastAsia" w:hAnsiTheme="minorEastAsia" w:eastAsiaTheme="minorEastAsia"/>
                <w:szCs w:val="21"/>
                <w:u w:val="single"/>
              </w:rPr>
              <w:t xml:space="preserve">                                    </w:t>
            </w:r>
          </w:p>
          <w:p>
            <w:pPr>
              <w:autoSpaceDE w:val="0"/>
              <w:spacing w:line="288" w:lineRule="auto"/>
              <w:rPr>
                <w:rFonts w:asciiTheme="minorEastAsia" w:hAnsiTheme="minorEastAsia" w:eastAsiaTheme="minorEastAsia"/>
                <w:szCs w:val="21"/>
                <w:u w:val="single"/>
              </w:rPr>
            </w:pPr>
            <w:r>
              <w:rPr>
                <w:rFonts w:cs="Calibri" w:asciiTheme="minorEastAsia" w:hAnsiTheme="minorEastAsia" w:eastAsiaTheme="minorEastAsia"/>
                <w:szCs w:val="21"/>
                <w:u w:val="single"/>
              </w:rPr>
              <w:t xml:space="preserve">                                    </w:t>
            </w:r>
          </w:p>
          <w:p>
            <w:pPr>
              <w:autoSpaceDE w:val="0"/>
              <w:spacing w:line="288" w:lineRule="auto"/>
              <w:rPr>
                <w:rFonts w:asciiTheme="minorEastAsia" w:hAnsiTheme="minorEastAsia" w:eastAsiaTheme="minorEastAsia"/>
                <w:szCs w:val="21"/>
                <w:u w:val="single"/>
              </w:rPr>
            </w:pPr>
            <w:r>
              <w:rPr>
                <w:rFonts w:cs="Calibri" w:asciiTheme="minorEastAsia" w:hAnsiTheme="minorEastAsia" w:eastAsiaTheme="minorEastAsia"/>
                <w:szCs w:val="21"/>
                <w:u w:val="single"/>
              </w:rPr>
              <w:t xml:space="preserve">                                    </w:t>
            </w:r>
          </w:p>
          <w:p>
            <w:pPr>
              <w:autoSpaceDE w:val="0"/>
              <w:spacing w:line="288" w:lineRule="auto"/>
              <w:rPr>
                <w:rFonts w:asciiTheme="minorEastAsia" w:hAnsiTheme="minorEastAsia" w:eastAsiaTheme="minorEastAsia"/>
                <w:szCs w:val="21"/>
              </w:rPr>
            </w:pPr>
            <w:r>
              <w:rPr>
                <w:rFonts w:cs="Calibri" w:asciiTheme="minorEastAsia" w:hAnsiTheme="minorEastAsia" w:eastAsiaTheme="minorEastAsia"/>
                <w:szCs w:val="21"/>
                <w:u w:val="single"/>
              </w:rPr>
              <w:t xml:space="preserve">                                    </w:t>
            </w:r>
          </w:p>
          <w:p>
            <w:pPr>
              <w:autoSpaceDE w:val="0"/>
              <w:spacing w:line="288" w:lineRule="auto"/>
              <w:rPr>
                <w:rFonts w:hint="eastAsia" w:asciiTheme="minorEastAsia" w:hAnsiTheme="minorEastAsia" w:eastAsiaTheme="minorEastAsia"/>
                <w:szCs w:val="21"/>
              </w:rPr>
            </w:pPr>
          </w:p>
        </w:tc>
      </w:tr>
    </w:tbl>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14.</w:t>
      </w:r>
      <w:r>
        <w:rPr>
          <w:rFonts w:hint="eastAsia" w:asciiTheme="minorEastAsia" w:hAnsiTheme="minorEastAsia" w:eastAsiaTheme="minorEastAsia"/>
          <w:szCs w:val="21"/>
        </w:rPr>
        <w:t>文章结尾意蕴丰富，请联系全文写出你的理解。（</w:t>
      </w:r>
      <w:r>
        <w:rPr>
          <w:rFonts w:hint="eastAsia" w:cs="Calibri" w:asciiTheme="minorEastAsia" w:hAnsiTheme="minorEastAsia" w:eastAsiaTheme="minorEastAsia"/>
          <w:szCs w:val="21"/>
        </w:rPr>
        <w:t>6</w:t>
      </w:r>
      <w:r>
        <w:rPr>
          <w:rFonts w:hint="eastAsia" w:asciiTheme="minorEastAsia" w:hAnsiTheme="minorEastAsia" w:eastAsiaTheme="minorEastAsia"/>
          <w:szCs w:val="21"/>
        </w:rPr>
        <w:t>分）</w:t>
      </w:r>
    </w:p>
    <w:p>
      <w:pPr>
        <w:autoSpaceDE w:val="0"/>
        <w:spacing w:line="288" w:lineRule="auto"/>
        <w:ind w:firstLine="210" w:firstLineChars="100"/>
        <w:rPr>
          <w:rFonts w:hint="eastAsia" w:asciiTheme="minorEastAsia" w:hAnsiTheme="minorEastAsia" w:eastAsiaTheme="minorEastAsia"/>
          <w:szCs w:val="21"/>
        </w:rPr>
      </w:pPr>
      <w:r>
        <w:rPr>
          <w:rFonts w:hint="eastAsia" w:asciiTheme="minorEastAsia" w:hAnsiTheme="minorEastAsia" w:eastAsiaTheme="minorEastAsia"/>
          <w:szCs w:val="21"/>
        </w:rPr>
        <w:t>所以我准备收拾行装，回老家一趟，就今天，就走。</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15.</w:t>
      </w:r>
      <w:r>
        <w:rPr>
          <w:rFonts w:hint="eastAsia" w:asciiTheme="minorEastAsia" w:hAnsiTheme="minorEastAsia" w:eastAsiaTheme="minorEastAsia"/>
          <w:szCs w:val="21"/>
        </w:rPr>
        <w:t>下面两首与荠菜有关的诗，哪一首在内容与情感上与陈晓卿的《荠菜花》更接近？请简要分析。（</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6"/>
        <w:gridCol w:w="282"/>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6"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荠菜</w:t>
            </w:r>
          </w:p>
          <w:p>
            <w:pPr>
              <w:autoSpaceDE w:val="0"/>
              <w:spacing w:line="288" w:lineRule="auto"/>
              <w:jc w:val="center"/>
              <w:rPr>
                <w:rFonts w:hint="eastAsia" w:asciiTheme="minorEastAsia" w:hAnsiTheme="minorEastAsia" w:eastAsiaTheme="minorEastAsia"/>
                <w:szCs w:val="21"/>
              </w:rPr>
            </w:pPr>
            <w:r>
              <w:rPr>
                <w:rFonts w:hint="eastAsia" w:cs="Calibri" w:asciiTheme="minorEastAsia" w:hAnsiTheme="minorEastAsia" w:eastAsiaTheme="minorEastAsia"/>
                <w:szCs w:val="21"/>
              </w:rPr>
              <w:t>[</w:t>
            </w:r>
            <w:r>
              <w:rPr>
                <w:rFonts w:hint="eastAsia" w:asciiTheme="minorEastAsia" w:hAnsiTheme="minorEastAsia" w:eastAsiaTheme="minorEastAsia"/>
                <w:szCs w:val="21"/>
              </w:rPr>
              <w:t>宋</w:t>
            </w:r>
            <w:r>
              <w:rPr>
                <w:rFonts w:hint="eastAsia" w:cs="Calibri" w:asciiTheme="minorEastAsia" w:hAnsiTheme="minorEastAsia" w:eastAsiaTheme="minorEastAsia"/>
                <w:szCs w:val="21"/>
              </w:rPr>
              <w:t>]</w:t>
            </w:r>
            <w:r>
              <w:rPr>
                <w:rFonts w:hint="eastAsia" w:asciiTheme="minorEastAsia" w:hAnsiTheme="minorEastAsia" w:eastAsiaTheme="minorEastAsia"/>
                <w:szCs w:val="21"/>
              </w:rPr>
              <w:t>许应龙</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拨雪挑来叶转青，自删自煮作杯羹。</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宝阶香砌何曾识，偏向寒门满地生。</w:t>
            </w:r>
          </w:p>
        </w:tc>
        <w:tc>
          <w:tcPr>
            <w:tcW w:w="282" w:type="dxa"/>
            <w:tcBorders>
              <w:top w:val="nil"/>
              <w:left w:val="single" w:color="auto" w:sz="4" w:space="0"/>
              <w:bottom w:val="nil"/>
              <w:right w:val="single" w:color="auto" w:sz="4" w:space="0"/>
            </w:tcBorders>
          </w:tcPr>
          <w:p>
            <w:pPr>
              <w:autoSpaceDE w:val="0"/>
              <w:spacing w:line="288" w:lineRule="auto"/>
              <w:rPr>
                <w:rFonts w:hint="eastAsia" w:asciiTheme="minorEastAsia" w:hAnsiTheme="minorEastAsia" w:eastAsiaTheme="minorEastAsia"/>
                <w:szCs w:val="21"/>
              </w:rPr>
            </w:pPr>
          </w:p>
        </w:tc>
        <w:tc>
          <w:tcPr>
            <w:tcW w:w="360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到京师</w:t>
            </w:r>
          </w:p>
          <w:p>
            <w:pPr>
              <w:autoSpaceDE w:val="0"/>
              <w:spacing w:line="288" w:lineRule="auto"/>
              <w:jc w:val="center"/>
              <w:rPr>
                <w:rFonts w:hint="eastAsia" w:asciiTheme="minorEastAsia" w:hAnsiTheme="minorEastAsia" w:eastAsiaTheme="minorEastAsia"/>
                <w:szCs w:val="21"/>
              </w:rPr>
            </w:pPr>
            <w:r>
              <w:rPr>
                <w:rFonts w:hint="eastAsia" w:cs="Calibri" w:asciiTheme="minorEastAsia" w:hAnsiTheme="minorEastAsia" w:eastAsiaTheme="minorEastAsia"/>
                <w:szCs w:val="21"/>
              </w:rPr>
              <w:t>[</w:t>
            </w:r>
            <w:r>
              <w:rPr>
                <w:rFonts w:hint="eastAsia" w:asciiTheme="minorEastAsia" w:hAnsiTheme="minorEastAsia" w:eastAsiaTheme="minorEastAsia"/>
                <w:szCs w:val="21"/>
              </w:rPr>
              <w:t>元</w:t>
            </w:r>
            <w:r>
              <w:rPr>
                <w:rFonts w:hint="eastAsia" w:cs="Calibri" w:asciiTheme="minorEastAsia" w:hAnsiTheme="minorEastAsia" w:eastAsiaTheme="minorEastAsia"/>
                <w:szCs w:val="21"/>
              </w:rPr>
              <w:t>]</w:t>
            </w:r>
            <w:r>
              <w:rPr>
                <w:rFonts w:hint="eastAsia" w:asciiTheme="minorEastAsia" w:hAnsiTheme="minorEastAsia" w:eastAsiaTheme="minorEastAsia"/>
                <w:szCs w:val="21"/>
              </w:rPr>
              <w:t>杨载</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城雪初消荠菜生，角门深巷少人行。</w:t>
            </w:r>
          </w:p>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柳梢听得黄鹏语，此是春来第一声。</w:t>
            </w:r>
          </w:p>
        </w:tc>
      </w:tr>
    </w:tbl>
    <w:p>
      <w:pPr>
        <w:autoSpaceDE w:val="0"/>
        <w:spacing w:line="288" w:lineRule="auto"/>
        <w:rPr>
          <w:rFonts w:hint="eastAsia" w:asciiTheme="minorEastAsia" w:hAnsiTheme="minorEastAsia" w:eastAsiaTheme="minorEastAsia"/>
          <w:szCs w:val="21"/>
          <w:u w:val="single"/>
        </w:rPr>
      </w:pPr>
      <w:r>
        <w:rPr>
          <w:rFonts w:hint="eastAsia" w:asciiTheme="minorEastAsia" w:hAnsiTheme="minorEastAsia" w:eastAsiaTheme="minorEastAsia"/>
          <w:szCs w:val="21"/>
        </w:rPr>
        <w:t>我认为《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》更接近，</w:t>
      </w:r>
      <w:r>
        <w:rPr>
          <w:rFonts w:hint="eastAsia" w:asciiTheme="minorEastAsia" w:hAnsiTheme="minorEastAsia" w:eastAsiaTheme="minorEastAsia"/>
          <w:szCs w:val="21"/>
          <w:u w:val="single"/>
        </w:rPr>
        <w:t xml:space="preserve">                                                 </w:t>
      </w:r>
    </w:p>
    <w:p>
      <w:pPr>
        <w:rPr>
          <w:rFonts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文章以“荠菜花”为线索，按照见荠菜、忆荠菜、再想回家挖荠菜的思路，表达了对童年美好生活的回忆，对乡下纯净美好、闲适诗意生活的向往</w:t>
      </w:r>
    </w:p>
    <w:p>
      <w:pPr>
        <w:autoSpaceDE w:val="0"/>
        <w:spacing w:line="288" w:lineRule="auto"/>
        <w:rPr>
          <w:rFonts w:asciiTheme="minorEastAsia" w:hAnsiTheme="minorEastAsia" w:eastAsiaTheme="minorEastAsia"/>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（1）本题考查情节梳理与概括。</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①根据题干“我们吃冬瓜荠菜圆子汤”的提示，结合“元旦后在超市”“童年在家乡”等时间概括顺序，找到</w:t>
      </w:r>
      <w:r>
        <w:rPr>
          <w:rFonts w:ascii="Cambria Math" w:hAnsi="Cambria Math" w:cs="Cambria Math" w:eastAsiaTheme="minorEastAsia"/>
          <w:kern w:val="0"/>
          <w:szCs w:val="21"/>
        </w:rPr>
        <w:t>⑪</w:t>
      </w:r>
      <w:r>
        <w:rPr>
          <w:rFonts w:hint="eastAsia" w:cs="宋体" w:asciiTheme="minorEastAsia" w:hAnsiTheme="minorEastAsia" w:eastAsiaTheme="minorEastAsia"/>
          <w:kern w:val="0"/>
          <w:szCs w:val="21"/>
        </w:rPr>
        <w:t>段“后来，我和妹妹们离开家乡，最后寄居北京。大概是十年前，大妹家买了房，孤零零的塔楼前面便是大片的麦地”，可概括为：十年前在北京（或最后寄居北京）；</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②根据题干“童年在家乡”的提示和“兄妹……荠菜”的语境，找到②段“我和两个妹妹，每人拿着一把油漆工刮腻子的那种小铲子，行走在田埂上。这正是挖荠菜的时节”，可概括为：挖；</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③根据题干“童年在家乡”的提示和“爸妈……荠菜，全家吃荠菜”的语境，找到⑦段“他给我们做过凉拌荠菜……居然也吃得山响”、⑩段“可能我是这个世界上为数不多的吃过素炒荠菜、荠菜清汤以及凉拌荠菜的人。但这并不影响我们的食欲，依然让我们甘荠菜若饴”，可概括为：可概括为：做（或烧、烹饪）。</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（2）本题考查写作顺序。</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文章①段“过了元旦，北京一家超市里就有荠菜卖……”从眼前超市的荠菜写起，引出与荠菜相关的回忆，②至⑩段写童年挖荠菜、吃荠菜的往事，</w:t>
      </w:r>
      <w:r>
        <w:rPr>
          <w:rFonts w:ascii="Cambria Math" w:hAnsi="Cambria Math" w:cs="Cambria Math" w:eastAsiaTheme="minorEastAsia"/>
          <w:kern w:val="0"/>
          <w:szCs w:val="21"/>
        </w:rPr>
        <w:t>⑪</w:t>
      </w:r>
      <w:r>
        <w:rPr>
          <w:rFonts w:hint="eastAsia" w:cs="宋体" w:asciiTheme="minorEastAsia" w:hAnsiTheme="minorEastAsia" w:eastAsiaTheme="minorEastAsia"/>
          <w:kern w:val="0"/>
          <w:szCs w:val="21"/>
        </w:rPr>
        <w:t>段写十年前在北京吃荠菜的事，结尾又回到眼前，这样的写法是文章显得很自然；文章不按照时间顺序写，避免了平铺直叙，更能吸引读者。作者按照见荠菜、忆荠菜、再想回家挖荠菜的思路，表达了对童年美好生活的回忆，对乡下纯净美好、闲适诗意生活的向往，更有利于感情的表达。</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（3）本题考查朗读设计。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根据</w:t>
      </w:r>
      <w:r>
        <w:rPr>
          <w:rFonts w:ascii="Cambria Math" w:hAnsi="Cambria Math" w:cs="Cambria Math" w:eastAsiaTheme="minorEastAsia"/>
          <w:kern w:val="0"/>
          <w:szCs w:val="21"/>
        </w:rPr>
        <w:t>⑪</w:t>
      </w:r>
      <w:r>
        <w:rPr>
          <w:rFonts w:hint="eastAsia" w:cs="宋体" w:asciiTheme="minorEastAsia" w:hAnsiTheme="minorEastAsia" w:eastAsiaTheme="minorEastAsia"/>
          <w:kern w:val="0"/>
          <w:szCs w:val="21"/>
        </w:rPr>
        <w:t>段画线句“此时，超市里已经可以轻易买得到肉馅，那一天，我们以荠菜为主题，吃了饺子和冬瓜荠菜圆子汤，那种馨香让我们仿佛在刹那间回到了童年，回到了故乡”蕴含的对童年和家乡的回味、眷恋等美好感情，表现了“最后寄居北京”时一家人吃荠菜的温馨场面，应该用“充满温情”的语气来朗读。</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故选：A。</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（4）本题考查词语赏析。</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“如获至宝”的意思是好像得到极珍贵的宝物，形容对所得到的东西非常珍视喜爱。根据</w:t>
      </w:r>
      <w:r>
        <w:rPr>
          <w:rFonts w:ascii="Cambria Math" w:hAnsi="Cambria Math" w:cs="Cambria Math" w:eastAsiaTheme="minorEastAsia"/>
          <w:kern w:val="0"/>
          <w:szCs w:val="21"/>
        </w:rPr>
        <w:t>⑪</w:t>
      </w:r>
      <w:r>
        <w:rPr>
          <w:rFonts w:hint="eastAsia" w:cs="宋体" w:asciiTheme="minorEastAsia" w:hAnsiTheme="minorEastAsia" w:eastAsiaTheme="minorEastAsia"/>
          <w:kern w:val="0"/>
          <w:szCs w:val="21"/>
        </w:rPr>
        <w:t>段“我对麦子有兴趣，一路摸索过去，竟然在冬小麦的丛中找到了大片大片的荠菜”，可知，这里“至宝”是指“大片大片的荠菜”，表达了“我”对荠菜的喜爱；结合“那一天，我们以荠菜为主题，吃了饺子和冬瓜荠菜圆子汤，那种馨香让我们仿佛在刹那间回到了童年，回到了故乡”，可知，喜爱荠菜，实则是喜爱童年和家乡生活，这个词形象生动地写出了我的内心情感。</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（5）本题考查句段作用。</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尾段“所以我准备收拾行装，回老家一趟，就今天，就走”，写出了急切地想回老家的愿望；结合</w:t>
      </w:r>
      <w:r>
        <w:rPr>
          <w:rFonts w:ascii="Cambria Math" w:hAnsi="Cambria Math" w:cs="Cambria Math" w:eastAsiaTheme="minorEastAsia"/>
          <w:kern w:val="0"/>
          <w:szCs w:val="21"/>
        </w:rPr>
        <w:t>⑫</w:t>
      </w:r>
      <w:r>
        <w:rPr>
          <w:rFonts w:hint="eastAsia" w:cs="宋体" w:asciiTheme="minorEastAsia" w:hAnsiTheme="minorEastAsia" w:eastAsiaTheme="minorEastAsia"/>
          <w:kern w:val="0"/>
          <w:szCs w:val="21"/>
        </w:rPr>
        <w:t>段“是啊，不能呆在北京这地方，而要去乡下，有蓝天，有野花，没有沙尘，也没有堵车”，可知，“我”之所以“今天，就走”，一刻也不想耽搁，不仅因为老家有美好的童年生活，更有蓝天、野花，而没有沙尘、堵车等，因此，表达了“我”对城市忙碌、喧嚣生活的厌倦，对纯净美好、闲适诗意生活的向往，急于逃离城市的思想感情，点明并深化了主题。</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（6）本题考查感情理解。</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根据选文⑩段“可能我是这个世界上为数不多的吃过素炒荠菜、荠菜清汤以及凉拌荠菜的人。但这并不影响我们的食欲，依然让我们甘荠菜若饴，以至于年复一年，我和妹妹们一到清明仍然有到城外挖荠菜的冲动”可知，“我”喜爱荠菜。</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许应龙的《荠菜》“偏向寒门满地生”也寄寓着作者对荠菜的喜爱和赞美之情，与文中作者对荠菜的情感更为接近；而杨载的《到京师》只是写荠菜在“城雪初消”是就已经开始生长了，带来了春天的消息，结合“柳梢听得黄鹂语，此是春来第一声”可知，表达了对春天来临的喜悦；况且，《荠菜》“挑”“删”“煮”“作”荠菜的内容，与选文“挖”“择”“做”荠菜的内容也较为接近，把对荠菜的喜爱，融入细腻的描写之中。因此，许应龙的《荠菜》更接近选文。</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（1）十年前在北京/最后寄居北京     挖     做/烧/烹饪</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w:t>
      </w:r>
      <w:r>
        <w:rPr>
          <w:rFonts w:hint="eastAsia" w:asciiTheme="minorEastAsia" w:hAnsiTheme="minorEastAsia" w:eastAsiaTheme="minorEastAsia"/>
          <w:szCs w:val="21"/>
        </w:rPr>
        <w:t>示例</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：文章从眼前超市的荠菜写起，引出与荠菜相关的回忆，结尾又回到眼前，这样的写法很自然；文章不按照时间顺序写，避免了平铺直叙，更能吸引读者。</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示例</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：这样写使文章有波折，避免平铺直叙；通过回忆从眼前回到童年和故乡，便于表达情感。</w:t>
      </w:r>
    </w:p>
    <w:p>
      <w:pPr>
        <w:autoSpaceDE w:val="0"/>
        <w:spacing w:line="288" w:lineRule="auto"/>
        <w:rPr>
          <w:rFonts w:asciiTheme="minorEastAsia" w:hAnsiTheme="minorEastAsia" w:eastAsiaTheme="minorEastAsia"/>
          <w:szCs w:val="21"/>
        </w:rPr>
      </w:pP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（3）我选A    因为这句话写的是我们一起吃荠菜时的温馨场景。</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4）示例：“如获至宝”原指好像得到最珍贵的宝物，这里指“我”把荠菜当作心中最珍贵的宝物，写出了“我”找到大片荠菜时极度喜悦的心情，表达了“我”对荠菜的钟爱，这样的写法，使语言更形象生动。</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（5）</w:t>
      </w:r>
      <w:r>
        <w:rPr>
          <w:rFonts w:hint="eastAsia" w:asciiTheme="minorEastAsia" w:hAnsiTheme="minorEastAsia" w:eastAsiaTheme="minorEastAsia"/>
          <w:szCs w:val="21"/>
        </w:rPr>
        <w:t>第一层次：仅写出“我”急于回老家的心情，思维单一肤浅。（</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示例</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：这句话写出了“我”急于赶回老家的心情。</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第二层次：结合文章内容，对“我”急于回老家的原因进行分析，思维相对全面，理解有一定深度。（</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示例</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：结尾写出了“我”急切地想回老家的心情，因为老家有荠菜，有童年的温馨和美好的回忆，这段话表达了“我”对荠菜的喜爱，对童年和故乡的深切怀念。</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第三层次：能理解“我”急于回老家背后的丰富情感，思维全面深入。（</w:t>
      </w:r>
      <w:r>
        <w:rPr>
          <w:rFonts w:hint="eastAsia" w:cs="Calibri" w:asciiTheme="minorEastAsia" w:hAnsiTheme="minorEastAsia" w:eastAsiaTheme="minorEastAsia"/>
          <w:szCs w:val="21"/>
        </w:rPr>
        <w:t>5</w:t>
      </w:r>
      <w:r>
        <w:rPr>
          <w:rFonts w:hint="eastAsia" w:asciiTheme="minorEastAsia" w:hAnsiTheme="minorEastAsia" w:eastAsiaTheme="minorEastAsia"/>
          <w:szCs w:val="21"/>
        </w:rPr>
        <w:t>～</w:t>
      </w:r>
      <w:r>
        <w:rPr>
          <w:rFonts w:hint="eastAsia" w:cs="Calibri" w:asciiTheme="minorEastAsia" w:hAnsiTheme="minorEastAsia" w:eastAsiaTheme="minorEastAsia"/>
          <w:szCs w:val="21"/>
        </w:rPr>
        <w:t>6</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示例</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结尾写出了“我”急切地想回老家的心情，因为老家有荠菜，有童年的温馨和美好的回忆；老家有蓝天、野花，有美好的春天，没有城市的沙尘、堵车和喧嚣。这段话表达了“我”对荠菜的喜爱，对童年和故乡的深切怀念，以及对纯净美好、闲适诗意生活的向往。</w:t>
      </w:r>
    </w:p>
    <w:p>
      <w:pPr>
        <w:autoSpaceDE w:val="0"/>
        <w:spacing w:line="288" w:lineRule="auto"/>
        <w:ind w:firstLine="420"/>
        <w:rPr>
          <w:rFonts w:asciiTheme="minorEastAsia" w:hAnsiTheme="minorEastAsia" w:eastAsiaTheme="minorEastAsia"/>
          <w:szCs w:val="21"/>
        </w:rPr>
      </w:pPr>
      <w:r>
        <w:rPr>
          <w:rFonts w:hint="eastAsia" w:asciiTheme="minorEastAsia" w:hAnsiTheme="minorEastAsia" w:eastAsiaTheme="minorEastAsia"/>
          <w:szCs w:val="21"/>
        </w:rPr>
        <w:t>示例</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结尾写出了“我”急切地想回老家的心情，因为老家有荠菜，有童年的温馨和美好的回忆；老家有蓝天、野花，有美好的春天，没有城市的沙尘、堵车和喧嚣。这段话表达了“我”对荠菜的喜爱，对童年和故乡的深切怀念，这种急于回家的心情中隐含着作者对城市忙碌、喧嚣生活的厌倦和逃离，对纯净美好、闲适诗意生活的向往。</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评分标准：共</w:t>
      </w:r>
      <w:r>
        <w:rPr>
          <w:rFonts w:hint="eastAsia" w:cs="Calibri" w:asciiTheme="minorEastAsia" w:hAnsiTheme="minorEastAsia" w:eastAsiaTheme="minorEastAsia"/>
          <w:szCs w:val="21"/>
        </w:rPr>
        <w:t>6</w:t>
      </w:r>
      <w:r>
        <w:rPr>
          <w:rFonts w:hint="eastAsia" w:asciiTheme="minorEastAsia" w:hAnsiTheme="minorEastAsia" w:eastAsiaTheme="minorEastAsia"/>
          <w:szCs w:val="21"/>
        </w:rPr>
        <w:t>分，按层次给分。第三层次中，意思基本同于“示例</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”，给</w:t>
      </w:r>
      <w:r>
        <w:rPr>
          <w:rFonts w:hint="eastAsia" w:cs="Calibri" w:asciiTheme="minorEastAsia" w:hAnsiTheme="minorEastAsia" w:eastAsiaTheme="minorEastAsia"/>
          <w:szCs w:val="21"/>
        </w:rPr>
        <w:t>5</w:t>
      </w:r>
      <w:r>
        <w:rPr>
          <w:rFonts w:hint="eastAsia" w:asciiTheme="minorEastAsia" w:hAnsiTheme="minorEastAsia" w:eastAsiaTheme="minorEastAsia"/>
          <w:szCs w:val="21"/>
        </w:rPr>
        <w:t>分；意思基本同于“示例</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”，给</w:t>
      </w:r>
      <w:r>
        <w:rPr>
          <w:rFonts w:hint="eastAsia" w:cs="Calibri" w:asciiTheme="minorEastAsia" w:hAnsiTheme="minorEastAsia" w:eastAsiaTheme="minorEastAsia"/>
          <w:szCs w:val="21"/>
        </w:rPr>
        <w:t>6</w:t>
      </w:r>
      <w:r>
        <w:rPr>
          <w:rFonts w:hint="eastAsia" w:asciiTheme="minorEastAsia" w:hAnsiTheme="minorEastAsia" w:eastAsiaTheme="minorEastAsia"/>
          <w:szCs w:val="21"/>
        </w:rPr>
        <w:t>分。意对即可。</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6）示例1：我认为《荠菜》更接近，诗中写了“挑”“删”“煮”“作”荠菜的内容，与文中“挖”“择”“做”荠菜的内容接近；诗中“偏向寒门满地生”寄寓着作者对荠菜的喜爱和赞美之情，与文中作者对荠菜的情感一致。</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对于阅读理解我们一定要掌握文章的主题，掌握文章的主题才不会把题目理解偏，有些散文主题不是很明确，比较含蓄，这种情况下我们可以多读几遍文章的结尾和一些点题句，一个是因为文章结尾一般会要点题，所以很多结尾能帮助我们理解文章主题。另外一个是点题句，点题句也是相当重要，也能帮助我们理解文章主题。</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（二）制展板，识野菜（16分）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活动中，同学们制作了三块展板。请阅读展板上的内容，完成下面的任务。</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【展板一：常见的野菜】荠，十字花科植物。一年生或二年生草本，茎直立，基生叶丛生呈莲座状，茎生叶，叶片边缘带有圆滑缺口，顺生，总状花序顶生及腋生，花瓣白色，4枚，呈卵形。短角果，倒三角形。</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（选自“百度百科”）</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【展板二：</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食用野菜中含有多种生物活性成分，其中，多糖能提高人体的免疫功能，防止感染性疾病与肿瘤；黄酮则能抵制自由基对细胞的损害；皂甙具有显著改善心血管功能的作用。营养分析测定，许多野菜中均含有丰富的胡萝卜素和多种维生素，其含量一般均高于栽培蔬菜。如荠菜的蛋白质含量每公斤为42.4克，在叶菜、瓜果类蔬菜中数一数二；胡萝卜素含量与胡萝卜不相上下；维生素C的含量远远高于柑桔，而且它还富含各种无机盐。因此，正确辨别食用野菜，有一定的保健作用。</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（选自《中医宝典》）</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【展板三：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野菜的“身世”不像人工种植的蔬菜那样可追溯，食用有很大的安全风险。在重金属含量较高的土壤中生长的野菜，富集了一定量的重金属，大重食用可能会对人体造成严重损伤，长在路边的好菜，可能长期被汽车尾气侵害，含有高含量的致癌物多环芳烃。许多公园和小区为控制观赏性植物的虫害或清除其周边野草，会定期喷洒杀虫剂、除草剂等，普通市民很难辨别自己采摘的野菜是否浸润过这些有害物质。</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专家还指出，采摘，食用野菜其实有较高的植物学门槛，有些有毒植物的长相酷似野菜，没有经验根本看不出来。希望缺乏相关知识经验的市民不要随意采摘野菜，否则很容易导致腹泻或中毒。</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即使清楚野菜的来历和安全性，也不建议市民过多食用野菜。多数野菜性寒、味苦，吃多之后容易引发肠胃不适。部分野菜含有可致敏物质，某些体质特殊的人群大量食用后，可能出现皮肤瘙痒、红肿等症状。一些野菜加工时，如果没有充分用清水浸泡、开水焯烫，本身的天然毒素没有去除干净，也会影响食用者的身体健康。</w:t>
      </w:r>
    </w:p>
    <w:p>
      <w:pPr>
        <w:autoSpaceDE w:val="0"/>
        <w:spacing w:line="288" w:lineRule="auto"/>
        <w:jc w:val="right"/>
        <w:rPr>
          <w:rFonts w:hint="eastAsia" w:asciiTheme="minorEastAsia" w:hAnsiTheme="minorEastAsia" w:eastAsiaTheme="minorEastAsia"/>
          <w:szCs w:val="21"/>
        </w:rPr>
      </w:pPr>
      <w:r>
        <w:rPr>
          <w:rFonts w:hint="eastAsia" w:asciiTheme="minorEastAsia" w:hAnsiTheme="minorEastAsia" w:eastAsiaTheme="minorEastAsia"/>
          <w:szCs w:val="21"/>
        </w:rPr>
        <w:t>（选自公众号“生活中的化学”）</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16.</w:t>
      </w:r>
      <w:r>
        <w:rPr>
          <w:rFonts w:hint="eastAsia" w:asciiTheme="minorEastAsia" w:hAnsiTheme="minorEastAsia" w:eastAsiaTheme="minorEastAsia"/>
          <w:szCs w:val="21"/>
        </w:rPr>
        <w:t>根据展板一的内容，选择荠菜的正确配图（）。（填序号）（</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分）</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95400" cy="1295400"/>
            <wp:effectExtent l="0" t="0" r="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 "/>
                    <pic:cNvPicPr>
                      <a:picLocks noChangeAspect="1" noChangeArrowheads="1"/>
                    </pic:cNvPicPr>
                  </pic:nvPicPr>
                  <pic:blipFill>
                    <a:blip r:embed="rId9">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95400" cy="1295400"/>
                    </a:xfrm>
                    <a:prstGeom prst="rect">
                      <a:avLst/>
                    </a:prstGeom>
                    <a:noFill/>
                    <a:ln>
                      <a:noFill/>
                    </a:ln>
                  </pic:spPr>
                </pic:pic>
              </a:graphicData>
            </a:graphic>
          </wp:inline>
        </w:drawing>
      </w:r>
      <w:r>
        <w:rPr>
          <w:rFonts w:hint="eastAsia" w:asciiTheme="minorEastAsia" w:hAnsiTheme="minorEastAsia" w:eastAsiaTheme="minorEastAsia"/>
          <w:szCs w:val="21"/>
        </w:rPr>
        <w:t xml:space="preserve">                  </w:t>
      </w:r>
      <w:r>
        <w:rPr>
          <w:rFonts w:asciiTheme="minorEastAsia" w:hAnsiTheme="minorEastAsia" w:eastAsiaTheme="minorEastAsia"/>
          <w:szCs w:val="21"/>
        </w:rPr>
        <w:drawing>
          <wp:inline distT="0" distB="0" distL="0" distR="0">
            <wp:extent cx="1285875" cy="1285875"/>
            <wp:effectExtent l="0" t="0" r="9525" b="9525"/>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 "/>
                    <pic:cNvPicPr>
                      <a:picLocks noChangeAspect="1" noChangeArrowheads="1"/>
                    </pic:cNvPicPr>
                  </pic:nvPicPr>
                  <pic:blipFill>
                    <a:blip r:embed="rId10">
                      <a:clrChange>
                        <a:clrFrom>
                          <a:srgbClr val="FEFDFC"/>
                        </a:clrFrom>
                        <a:clrTo>
                          <a:srgbClr val="FEFDFC">
                            <a:alpha val="0"/>
                          </a:srgbClr>
                        </a:clrTo>
                      </a:clrChange>
                      <a:lum/>
                      <a:extLst>
                        <a:ext uri="{28A0092B-C50C-407E-A947-70E740481C1C}">
                          <a14:useLocalDpi xmlns:a14="http://schemas.microsoft.com/office/drawing/2010/main" val="0"/>
                        </a:ext>
                      </a:extLst>
                    </a:blip>
                    <a:srcRect/>
                    <a:stretch>
                      <a:fillRect/>
                    </a:stretch>
                  </pic:blipFill>
                  <pic:spPr>
                    <a:xfrm>
                      <a:off x="0" y="0"/>
                      <a:ext cx="1285875" cy="1285875"/>
                    </a:xfrm>
                    <a:prstGeom prst="rect">
                      <a:avLst/>
                    </a:prstGeom>
                    <a:noFill/>
                    <a:ln>
                      <a:noFill/>
                    </a:ln>
                  </pic:spPr>
                </pic:pic>
              </a:graphicData>
            </a:graphic>
          </wp:inline>
        </w:drawing>
      </w:r>
    </w:p>
    <w:p>
      <w:pPr>
        <w:autoSpaceDE w:val="0"/>
        <w:spacing w:line="288" w:lineRule="auto"/>
        <w:ind w:firstLine="1680" w:firstLineChars="800"/>
        <w:rPr>
          <w:rFonts w:hint="eastAsia" w:asciiTheme="minorEastAsia" w:hAnsiTheme="minorEastAsia" w:eastAsiaTheme="minorEastAsia"/>
          <w:szCs w:val="21"/>
        </w:rPr>
      </w:pPr>
      <w:r>
        <w:rPr>
          <w:rFonts w:hint="eastAsia" w:cs="Calibri" w:asciiTheme="minorEastAsia" w:hAnsiTheme="minorEastAsia" w:eastAsiaTheme="minorEastAsia"/>
          <w:szCs w:val="21"/>
        </w:rPr>
        <w:t>A                                   B</w:t>
      </w:r>
    </w:p>
    <w:p>
      <w:pPr>
        <w:autoSpaceDE w:val="0"/>
        <w:spacing w:line="288" w:lineRule="auto"/>
        <w:rPr>
          <w:rFonts w:asciiTheme="minorEastAsia" w:hAnsiTheme="minorEastAsia" w:eastAsiaTheme="minorEastAsia"/>
          <w:szCs w:val="21"/>
        </w:rPr>
      </w:pPr>
      <w:r>
        <w:rPr>
          <w:rFonts w:hint="eastAsia" w:cs="Calibri" w:asciiTheme="minorEastAsia" w:hAnsiTheme="minorEastAsia" w:eastAsiaTheme="minorEastAsia"/>
          <w:szCs w:val="21"/>
        </w:rPr>
        <w:t>17.</w:t>
      </w:r>
      <w:r>
        <w:rPr>
          <w:rFonts w:hint="eastAsia" w:asciiTheme="minorEastAsia" w:hAnsiTheme="minorEastAsia" w:eastAsiaTheme="minorEastAsia"/>
          <w:szCs w:val="21"/>
        </w:rPr>
        <w:t>请你给展板二、展板三补写标题。（</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autoSpaceDE w:val="0"/>
        <w:spacing w:line="288"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展板二：</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ab/>
      </w:r>
      <w:r>
        <w:rPr>
          <w:rFonts w:hint="eastAsia" w:asciiTheme="minorEastAsia" w:hAnsiTheme="minorEastAsia" w:eastAsiaTheme="minorEastAsia"/>
          <w:szCs w:val="21"/>
        </w:rPr>
        <w:t>展板三：</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ab/>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18.</w:t>
      </w:r>
      <w:r>
        <w:rPr>
          <w:rFonts w:hint="eastAsia" w:asciiTheme="minorEastAsia" w:hAnsiTheme="minorEastAsia" w:eastAsiaTheme="minorEastAsia"/>
          <w:szCs w:val="21"/>
        </w:rPr>
        <w:t>班级的“野菜美食节”活动需要宣传，请你拟写一则宣传标语，并说明创意。（</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19.</w:t>
      </w:r>
      <w:r>
        <w:rPr>
          <w:rFonts w:hint="eastAsia" w:asciiTheme="minorEastAsia" w:hAnsiTheme="minorEastAsia" w:eastAsiaTheme="minorEastAsia"/>
          <w:szCs w:val="21"/>
        </w:rPr>
        <w:t>春天到了，姐姐准备去挖野菜吃。请你用展板上的知识给姐姐几点提醒。（</w:t>
      </w:r>
      <w:r>
        <w:rPr>
          <w:rFonts w:hint="eastAsia" w:cs="Calibri" w:asciiTheme="minorEastAsia" w:hAnsiTheme="minorEastAsia" w:eastAsiaTheme="minorEastAsia"/>
          <w:szCs w:val="21"/>
        </w:rPr>
        <w:t>6</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本题考查材料阅读。材料一主要介绍“荠”这种常见的野菜，材料二介绍可食用野菜的功用，材料三采摘野菜的注意事项。第一题考查材料内容理解和图片辨别，第二题考查补写标题，第三题考查拟写宣传语，第四题考查材料内容的理解与语言表达能力。</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1）根据材料一中“茎直立”“总状花序顶生及腋生”可知，A图中植物株形符合这一特点。“总状花序”特点是花轴不分枝，较长，自下而上依次着生许多有柄小花，各小花花柄等长，开花顺序由下而上。B植物有多个长度相同的花轴，因此不是总状花序。</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故选：A。</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展板二，结合“食用野菜中含有多种生物活性成分”“营养分析测定，许多野菜中均含有丰富的胡萝卜素和多种维生素”可概括为野菜的生物活性成分和营养成分”；或根据“正确辨别食用野菜，有一定的保健作用”概括为野菜的保健作用等。</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展板三，结合第①段中“野菜的‘身世'不像人工种植的蔬菜那样可追溯，食用有很大的安全风险”，可概括为“信用野菜的风险”或“信用野菜的安全性”；或根据“即使清楚野菜的来历和安全性，也不建议市民过多食用野菜”，概括为食用野菜的注意事项等。</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（3）拟写宣传标语要围绕“野菜美食节”的主题，号召和吸引同学们参与活动。标语要简洁，最好运用对偶、比喻、设问等修辞手法。</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如：野菜美食节，来自春天田野的味道。创意：把野菜与春天的田野联系起来，令人联想到春天田野的生机与活力，能激发同学们参与野菜美食节的兴趣。</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（4）给准备去挖野菜吃的姐姐几点提醒，要根据展板三的内容来进行。</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根据展第①段中“在重金属含量较高的土壤中生长的野菜，富集了一定量的重金属，大量食用可能会对人体造成严重损伤。长在路边的野菜，可能长期被汽车尾气侵害，含有高含量的致癌物多环芳烃。许多公园和小区为控制观赏性植物的虫害或清除其周边野草，会定期喷洒杀虫剂、除草剂等”，可概括为：野菜可能被重金属、除草剂、杀虫剂、汽车尾气等污染；根据第②段中“有些有毒植物的长相酷似野菜，没有经验根本看不出来。希望缺乏相关知识经验的市民不要随意采摘野菜，否则很容易导致腹泻或中毒”，可概括为：要能正确地辨别野菜能否食用，不要认错了；结合第③段中“即使清楚野菜的来历和安全性，也不建议市民过多食用野菜。多数野菜性寒、味苦，吃多之后容易引发肠胃不适”，可概括为：要适量食用；结合第③段中“一些野菜加工时，如果没有充分用清水浸泡、开水焯烫，本身的天然毒素没有去除干净，也会影响食用者的身体健康”，可概括为：有些野菜在加工时要充分用清水浸泡、开水焯烫，去除本身的天然毒素。</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（1）A</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（2）展板二：野菜的生物活性成分和营养成分/野菜的保健作用</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展板三：食用野菜的注意事项/食用野菜的风险/食用野菜的安全性</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（3）示例1：野菜美食节，等你来参加！</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创意：通俗易懂，热情地对同学发出邀请，具有吸引力。</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示例2：吃出新食尚</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创意：“食尚”谐音“时尚”，突出了吃野菜是一种时尚潮流，吸引同学参加美食节活动。</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示例3：感受舌尖上的春天</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创意：化用“舌尖上的中国”，写出了野菜是春天的美味，激发同学参加美食节的兴趣。</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示例4：满足味蕾去哪里？野菜美食节在等你！</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创意：运用设问引起同学对美食节的兴趣，通俗易懂，而且押韵。</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4）示例：姐姐，挖野菜吃要注意以下几点：①野菜可能被重金属、除草剂、杀虫剂、汽车尾气等污染；②要能正确地辨别野菜能否食用，不要认错了；③要适量食用；④有些野菜在加工时要充分用清水没泡、开水焯烫，去除本身的天然毒素。</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概括材料内容及提取材料主要信息答题要点：</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组合要点法。抓住关键词，提取并组织语段中每层重要的语言标志，再加以综合表达；</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整体归纳法。提炼出所有信息，再用简洁明了的语言加以概括；</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进行推论法。寻找文段中的关键句子，综合自己各方面的知识进行推论；</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提取中心法。提取最能体现材料信息的中心句或关键语句。</w:t>
      </w:r>
    </w:p>
    <w:p>
      <w:pPr>
        <w:autoSpaceDE w:val="0"/>
        <w:spacing w:line="288" w:lineRule="auto"/>
        <w:rPr>
          <w:rFonts w:hint="eastAsia" w:asciiTheme="minorEastAsia" w:hAnsiTheme="minorEastAsia" w:eastAsiaTheme="minorEastAsia"/>
          <w:szCs w:val="21"/>
        </w:rPr>
      </w:pPr>
      <w:r>
        <w:rPr>
          <w:rFonts w:hint="eastAsia" w:asciiTheme="minorEastAsia" w:hAnsiTheme="minorEastAsia" w:eastAsiaTheme="minorEastAsia"/>
          <w:szCs w:val="21"/>
        </w:rPr>
        <w:t>五、班级开展“表达与交流”活动，请你完成下面的写作任务。（70分）</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20.</w:t>
      </w:r>
      <w:r>
        <w:rPr>
          <w:rFonts w:hint="eastAsia" w:asciiTheme="minorEastAsia" w:hAnsiTheme="minorEastAsia" w:eastAsiaTheme="minorEastAsia"/>
          <w:szCs w:val="21"/>
        </w:rPr>
        <w:t>据《光明日报》</w:t>
      </w:r>
      <w:r>
        <w:rPr>
          <w:rFonts w:hint="eastAsia" w:cs="Calibri" w:asciiTheme="minorEastAsia" w:hAnsiTheme="minorEastAsia" w:eastAsiaTheme="minorEastAsia"/>
          <w:szCs w:val="21"/>
        </w:rPr>
        <w:t>4</w:t>
      </w:r>
      <w:r>
        <w:rPr>
          <w:rFonts w:hint="eastAsia" w:asciiTheme="minorEastAsia" w:hAnsiTheme="minorEastAsia" w:eastAsiaTheme="minorEastAsia"/>
          <w:szCs w:val="21"/>
        </w:rPr>
        <w:t>月</w:t>
      </w:r>
      <w:r>
        <w:rPr>
          <w:rFonts w:hint="eastAsia" w:cs="Calibri" w:asciiTheme="minorEastAsia" w:hAnsiTheme="minorEastAsia" w:eastAsiaTheme="minorEastAsia"/>
          <w:szCs w:val="21"/>
        </w:rPr>
        <w:t>12</w:t>
      </w:r>
      <w:r>
        <w:rPr>
          <w:rFonts w:hint="eastAsia" w:asciiTheme="minorEastAsia" w:hAnsiTheme="minorEastAsia" w:eastAsiaTheme="minorEastAsia"/>
          <w:szCs w:val="21"/>
        </w:rPr>
        <w:t>日报道，疫情停课期间，河北、安徽有些地方要求幼儿园开展线上教学，给幼儿上网课。此事引发热议。</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请写一段文字，发表你对“幼儿是否适合上网课”的看法，要求</w:t>
      </w:r>
      <w:r>
        <w:rPr>
          <w:rFonts w:hint="eastAsia" w:cs="Calibri" w:asciiTheme="minorEastAsia" w:hAnsiTheme="minorEastAsia" w:eastAsiaTheme="minorEastAsia"/>
          <w:szCs w:val="21"/>
        </w:rPr>
        <w:t>120</w:t>
      </w:r>
      <w:r>
        <w:rPr>
          <w:rFonts w:hint="eastAsia" w:asciiTheme="minorEastAsia" w:hAnsiTheme="minorEastAsia" w:eastAsiaTheme="minorEastAsia"/>
          <w:szCs w:val="21"/>
        </w:rPr>
        <w:t>字左右，观点明确，理由充分，表达合理。（</w:t>
      </w:r>
      <w:r>
        <w:rPr>
          <w:rFonts w:hint="eastAsia" w:cs="Calibri" w:asciiTheme="minorEastAsia" w:hAnsiTheme="minorEastAsia" w:eastAsiaTheme="minorEastAsia"/>
          <w:szCs w:val="21"/>
        </w:rPr>
        <w:t>10</w:t>
      </w:r>
      <w:r>
        <w:rPr>
          <w:rFonts w:hint="eastAsia" w:asciiTheme="minorEastAsia" w:hAnsiTheme="minorEastAsia" w:eastAsiaTheme="minorEastAsia"/>
          <w:szCs w:val="21"/>
        </w:rPr>
        <w:t>分）</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rPr>
          <w:rFonts w:hint="eastAsia" w:asciiTheme="minorEastAsia" w:hAnsiTheme="minorEastAsia" w:eastAsiaTheme="minorEastAsia"/>
          <w:szCs w:val="21"/>
        </w:rPr>
      </w:pPr>
      <w:r>
        <w:rPr>
          <w:rFonts w:hint="eastAsia" w:cs="Calibri" w:asciiTheme="minorEastAsia" w:hAnsiTheme="minorEastAsia" w:eastAsiaTheme="minorEastAsia"/>
          <w:szCs w:val="21"/>
        </w:rPr>
        <w:t>______________________________________________________________________________</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本题考查语言表达。要求写一段文字，发表对“幼儿是否适合上网课”的看法。根据幼儿的生长发展特点和幼儿课程的特点分析理由即可。注意做到观点明确，理由充分，表达合理，120字左右。如：我不赞同给幼儿上网课。幼儿年龄小，自制力比较差，注意力集中的时间短，上网课坐不住；幼儿眼睛正处于发育中，不宜长时间观看电子产品，上网课会影响幼儿的视力；幼儿园的课程大多通过活动来实施，互动性比较强，不适合进行网课教学；幼儿上网课需要家长陪同协助，但许多家庭做不到。</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答案：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示例：我不赞同幼儿上网课。幼儿教学以游戏为主，而游戏教学，要求幼儿有足够的身心参与感、体验感，这需要教师与幼儿之间充分的沟通与互动。对于线上教学来说，互动性差是先天的缺陷。此外，网课“点对点”，与幼儿课堂实境感相去甚远，根本不适合幼儿。并且，幼儿过早过多的使用电子产品，还会损害视力。</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综合读写题就是给出一段材料，考查学生的审题能力、语言组织能力以及发挥能力，而且材料不仅仅是课本中设置的专题，更多的是会灵活地联系生活，联系社会实际，考查学生在一个具体情境中综合运用语文的能力，看学生是否可以发现问题，是否可以简洁、流畅地表达自己的见解。</w:t>
      </w:r>
    </w:p>
    <w:p>
      <w:pPr>
        <w:autoSpaceDE w:val="0"/>
        <w:spacing w:line="288" w:lineRule="auto"/>
        <w:rPr>
          <w:rFonts w:hint="eastAsia" w:asciiTheme="minorEastAsia" w:hAnsiTheme="minorEastAsia" w:eastAsiaTheme="minorEastAsia"/>
          <w:szCs w:val="21"/>
        </w:rPr>
      </w:pPr>
      <w:r>
        <w:rPr>
          <w:rFonts w:hint="eastAsia" w:cs="Calibri" w:asciiTheme="minorEastAsia" w:hAnsiTheme="minorEastAsia" w:eastAsiaTheme="minorEastAsia"/>
          <w:szCs w:val="21"/>
        </w:rPr>
        <w:t>21.</w:t>
      </w:r>
      <w:r>
        <w:rPr>
          <w:rFonts w:hint="eastAsia" w:asciiTheme="minorEastAsia" w:hAnsiTheme="minorEastAsia" w:eastAsiaTheme="minorEastAsia"/>
          <w:szCs w:val="21"/>
        </w:rPr>
        <w:t>阅读下面文字，完成写作。（</w:t>
      </w:r>
      <w:r>
        <w:rPr>
          <w:rFonts w:hint="eastAsia" w:cs="Calibri" w:asciiTheme="minorEastAsia" w:hAnsiTheme="minorEastAsia" w:eastAsiaTheme="minorEastAsia"/>
          <w:szCs w:val="21"/>
        </w:rPr>
        <w:t>60</w:t>
      </w:r>
      <w:r>
        <w:rPr>
          <w:rFonts w:hint="eastAsia" w:asciiTheme="minorEastAsia" w:hAnsiTheme="minorEastAsia" w:eastAsiaTheme="minorEastAsia"/>
          <w:szCs w:val="21"/>
        </w:rPr>
        <w:t>分）</w:t>
      </w:r>
    </w:p>
    <w:p>
      <w:pPr>
        <w:autoSpaceDE w:val="0"/>
        <w:spacing w:line="288" w:lineRule="auto"/>
        <w:ind w:firstLine="420"/>
        <w:rPr>
          <w:rFonts w:hint="eastAsia" w:asciiTheme="minorEastAsia" w:hAnsiTheme="minorEastAsia" w:eastAsiaTheme="minorEastAsia"/>
          <w:szCs w:val="21"/>
        </w:rPr>
      </w:pPr>
      <w:r>
        <w:rPr>
          <w:rFonts w:hint="eastAsia" w:asciiTheme="minorEastAsia" w:hAnsiTheme="minorEastAsia" w:eastAsiaTheme="minorEastAsia"/>
          <w:szCs w:val="21"/>
        </w:rPr>
        <w:t>成长过程中，我们常会有“我要安排自己的生活”这样的想法，但在行动时，却常受到外界的干扰。对此，你有什么话说？请选择一项任务，完成写作。</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3225"/>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任务</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内容</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文本类型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任务一</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叙述自己与之相关的经历或故事</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记叙类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任务二</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发表你对此的认识与思考</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议论类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任务三</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表达自己的心声</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书信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0"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任务四</w:t>
            </w:r>
          </w:p>
        </w:tc>
        <w:tc>
          <w:tcPr>
            <w:tcW w:w="3225"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发挥想象，进行文学创作</w:t>
            </w:r>
          </w:p>
        </w:tc>
        <w:tc>
          <w:tcPr>
            <w:tcW w:w="2681" w:type="dxa"/>
            <w:tcBorders>
              <w:top w:val="single" w:color="auto" w:sz="4" w:space="0"/>
              <w:left w:val="single" w:color="auto" w:sz="4" w:space="0"/>
              <w:bottom w:val="single" w:color="auto" w:sz="4" w:space="0"/>
              <w:right w:val="single" w:color="auto" w:sz="4" w:space="0"/>
            </w:tcBorders>
          </w:tcPr>
          <w:p>
            <w:pPr>
              <w:autoSpaceDE w:val="0"/>
              <w:spacing w:line="288" w:lineRule="auto"/>
              <w:jc w:val="center"/>
              <w:rPr>
                <w:rFonts w:asciiTheme="minorEastAsia" w:hAnsiTheme="minorEastAsia" w:eastAsiaTheme="minorEastAsia"/>
                <w:szCs w:val="21"/>
              </w:rPr>
            </w:pPr>
            <w:r>
              <w:rPr>
                <w:rFonts w:hint="eastAsia" w:asciiTheme="minorEastAsia" w:hAnsiTheme="minorEastAsia" w:eastAsiaTheme="minorEastAsia"/>
                <w:szCs w:val="21"/>
              </w:rPr>
              <w:t>不限（诗歌除外）</w:t>
            </w:r>
          </w:p>
        </w:tc>
      </w:tr>
    </w:tbl>
    <w:p>
      <w:pPr>
        <w:autoSpaceDE w:val="0"/>
        <w:spacing w:line="288" w:lineRule="auto"/>
        <w:ind w:firstLine="420"/>
        <w:rPr>
          <w:rFonts w:asciiTheme="minorEastAsia" w:hAnsiTheme="minorEastAsia" w:eastAsiaTheme="minorEastAsia"/>
          <w:szCs w:val="21"/>
        </w:rPr>
      </w:pPr>
      <w:r>
        <w:rPr>
          <w:rFonts w:hint="eastAsia" w:asciiTheme="minorEastAsia" w:hAnsiTheme="minorEastAsia" w:eastAsiaTheme="minorEastAsia"/>
          <w:szCs w:val="21"/>
        </w:rPr>
        <w:t>要求：（</w:t>
      </w:r>
      <w:r>
        <w:rPr>
          <w:rFonts w:hint="eastAsia" w:cs="Calibri" w:asciiTheme="minorEastAsia" w:hAnsiTheme="minorEastAsia" w:eastAsiaTheme="minorEastAsia"/>
          <w:szCs w:val="21"/>
        </w:rPr>
        <w:t>1</w:t>
      </w:r>
      <w:r>
        <w:rPr>
          <w:rFonts w:hint="eastAsia" w:asciiTheme="minorEastAsia" w:hAnsiTheme="minorEastAsia" w:eastAsiaTheme="minorEastAsia"/>
          <w:szCs w:val="21"/>
        </w:rPr>
        <w:t>）立意自定，题目自拟。（</w:t>
      </w:r>
      <w:r>
        <w:rPr>
          <w:rFonts w:hint="eastAsia" w:cs="Calibri" w:asciiTheme="minorEastAsia" w:hAnsiTheme="minorEastAsia" w:eastAsiaTheme="minorEastAsia"/>
          <w:szCs w:val="21"/>
        </w:rPr>
        <w:t>2</w:t>
      </w:r>
      <w:r>
        <w:rPr>
          <w:rFonts w:hint="eastAsia" w:asciiTheme="minorEastAsia" w:hAnsiTheme="minorEastAsia" w:eastAsiaTheme="minorEastAsia"/>
          <w:szCs w:val="21"/>
        </w:rPr>
        <w:t>）不少于</w:t>
      </w:r>
      <w:r>
        <w:rPr>
          <w:rFonts w:hint="eastAsia" w:cs="Calibri" w:asciiTheme="minorEastAsia" w:hAnsiTheme="minorEastAsia" w:eastAsiaTheme="minorEastAsia"/>
          <w:szCs w:val="21"/>
        </w:rPr>
        <w:t>600</w:t>
      </w:r>
      <w:r>
        <w:rPr>
          <w:rFonts w:hint="eastAsia" w:asciiTheme="minorEastAsia" w:hAnsiTheme="minorEastAsia" w:eastAsiaTheme="minorEastAsia"/>
          <w:szCs w:val="21"/>
        </w:rPr>
        <w:t>字。（</w:t>
      </w:r>
      <w:r>
        <w:rPr>
          <w:rFonts w:hint="eastAsia" w:cs="Calibri" w:asciiTheme="minorEastAsia" w:hAnsiTheme="minorEastAsia" w:eastAsiaTheme="minorEastAsia"/>
          <w:szCs w:val="21"/>
        </w:rPr>
        <w:t>3</w:t>
      </w:r>
      <w:r>
        <w:rPr>
          <w:rFonts w:hint="eastAsia" w:asciiTheme="minorEastAsia" w:hAnsiTheme="minorEastAsia" w:eastAsiaTheme="minorEastAsia"/>
          <w:szCs w:val="21"/>
        </w:rPr>
        <w:t>）文中不得出现个人信息，如地名、校名、人名等。</w:t>
      </w:r>
    </w:p>
    <w:p>
      <w:pPr>
        <w:autoSpaceDE w:val="0"/>
        <w:spacing w:line="288" w:lineRule="auto"/>
        <w:ind w:firstLine="420"/>
        <w:jc w:val="center"/>
        <w:rPr>
          <w:rFonts w:cs="Calibri" w:asciiTheme="minorEastAsia" w:hAnsiTheme="minorEastAsia" w:eastAsiaTheme="minorEastAsia"/>
          <w:bCs/>
          <w:color w:val="0000FF"/>
          <w:szCs w:val="21"/>
        </w:rPr>
      </w:pP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【分析】</w:t>
      </w:r>
      <w:r>
        <w:rPr>
          <w:rFonts w:hint="eastAsia" w:cs="宋体" w:asciiTheme="minorEastAsia" w:hAnsiTheme="minorEastAsia" w:eastAsiaTheme="minorEastAsia"/>
          <w:kern w:val="0"/>
          <w:szCs w:val="21"/>
        </w:rPr>
        <w:t>这是一篇材料作文。审题可知，“我要安排自己的生活”意味着我们渴望独立，希望父母放手。但在行动时，却常受到外界的干扰。对此，你有什么话说？围绕“独立”“放手也是一种爱”“溺爱是一种害”等主题进行写作即可。本作文可以写自己的事，叙述自己与之相关的经历或故事；也可以写议论文，发表你对“独立”“放手”“溺爱”等话题的认识与思考。或者给父母写一封信，表达自己渴望父母放手的心声。还可以发挥想象，进行文学创作，围绕“我想独立”写一篇故事。</w:t>
      </w:r>
    </w:p>
    <w:p>
      <w:pPr>
        <w:widowControl/>
        <w:jc w:val="left"/>
        <w:rPr>
          <w:rFonts w:cs="宋体" w:asciiTheme="minorEastAsia" w:hAnsiTheme="minorEastAsia" w:eastAsiaTheme="minorEastAsia"/>
          <w:kern w:val="0"/>
          <w:szCs w:val="21"/>
        </w:rPr>
      </w:pPr>
      <w:r>
        <w:rPr>
          <w:rFonts w:hint="eastAsia" w:cs="宋体" w:asciiTheme="minorEastAsia" w:hAnsiTheme="minorEastAsia" w:eastAsiaTheme="minorEastAsia"/>
          <w:iCs/>
          <w:kern w:val="0"/>
          <w:szCs w:val="21"/>
        </w:rPr>
        <w:t>【解答】</w:t>
      </w:r>
      <w:r>
        <w:rPr>
          <w:rFonts w:hint="eastAsia" w:cs="宋体" w:asciiTheme="minorEastAsia" w:hAnsiTheme="minorEastAsia" w:eastAsiaTheme="minorEastAsia"/>
          <w:kern w:val="0"/>
          <w:szCs w:val="21"/>
        </w:rPr>
        <w:t>放手，更重要</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亲爱的妈妈：</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你好，借这封书信我和您说说心里话。</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不离开鹰巢的雏鹰永远都学不会飞翔，不离开母亲庇护下的小树永远都不能成长茁壮。对于我们人来说也是如此，所以有一种爱叫放手。</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昔触龙说赵太后，赵太后放手，长安君才有功于国，在逆境中成长。今七岁女孩，父亲放手，独自跑遍大江南北，在困境中学会独立，学会待人处事。詹天佑自小赴美留学，父亲含泪放手，在异国的他，刻苦努力，回国后坚韧的信念让他修成了中国人自己的第一条铁路——京张铁路。正是有了放手的爱，才让他信念坚定的报效祖国。</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放手不是放任，放手的爱，是让孩子在自由的空间中成长，让他们的天性不被世故磨灭。放手的爱，是在我们迷路时的一声召唤；放手的爱，是在我们经历挫折而悲伤不已时的一次劝慰；放手的爱，是在我们即将踏上征途时的鼓励的话；放手的爱，是在我们迷茫时坚定的支持。</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没有爱，世界成坟墓。裴多菲的诗让我明白世界是充满阳光的，是生机勃勃的。爱，是父母离别 时的叮咛；爱，是老师眼里的批评；爱，是同学间相互的关心；爱，是陌生人投来善意的目光——人间自有真情在，人人都在付出爱。</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我们都需要爱，无论是爱别人，还是接受爱，但爱需要有限度。有一种鸟，用带有坚硬刺的木枝作巢，用羽毛、柳絮作铺，让巢柔软。当雏鸟长成后便将那些东西全部撤去，留下坚硬的树枝，还逼雏鸟离开树枝。当雏鸟下坠之时，它们经历痛苦害怕便拼命挥舞翅膀，从此学会飞翔，爱不是把花儿捧在手心，而是让它经历风雨，接受阳光，爱不是一味的把孩子养在身边，而是让他们去历练，感受人生的酸甜苦辣，如风筝般飞翔。爱不是错误之后猛烈的批评，而是耐心帮助孩子指出缺点，认真克服，不再重犯。</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风筝自由自在，却总有一根绳子在牵挂，让它在天空中不寂寞，不孤单。不会在风雨之中飘荡。真正的爱便是如此，牵手也放手。只是当他在飞翔之时，不过分限制绳长，让爱进行到底。</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有一种爱叫放手，放手，更重要。</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  祝：</w:t>
      </w:r>
    </w:p>
    <w:p>
      <w:pPr>
        <w:widowControl/>
        <w:ind w:left="5880" w:hanging="5880" w:hangingChars="2800"/>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妈妈健康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小华</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2022.6.25</w:t>
      </w:r>
    </w:p>
    <w:p>
      <w:pPr>
        <w:widowControl/>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iCs/>
          <w:kern w:val="0"/>
          <w:szCs w:val="21"/>
        </w:rPr>
        <w:t>【点评】</w:t>
      </w:r>
      <w:r>
        <w:rPr>
          <w:rFonts w:hint="eastAsia" w:cs="宋体" w:asciiTheme="minorEastAsia" w:hAnsiTheme="minorEastAsia" w:eastAsiaTheme="minorEastAsia"/>
          <w:kern w:val="0"/>
          <w:szCs w:val="21"/>
        </w:rPr>
        <w:t>这封书信选取的写作角度很好，既符合写作要求，有别出心裁，令人目目一新。文章中不仅写到人，而且写到动物，使文章的观点更加具有广泛性，整篇文章的语言气势恢宏、张弛有度。</w:t>
      </w:r>
    </w:p>
    <w:p>
      <w:pPr>
        <w:autoSpaceDE w:val="0"/>
        <w:spacing w:line="288" w:lineRule="auto"/>
        <w:ind w:firstLine="420"/>
        <w:jc w:val="center"/>
        <w:rPr>
          <w:rFonts w:asciiTheme="minorEastAsia" w:hAnsiTheme="minorEastAsia" w:eastAsiaTheme="minorEastAsia"/>
          <w:szCs w:val="21"/>
        </w:rPr>
      </w:pPr>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210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41B9"/>
    <w:rsid w:val="00005EBC"/>
    <w:rsid w:val="00043ED5"/>
    <w:rsid w:val="000460FF"/>
    <w:rsid w:val="00052859"/>
    <w:rsid w:val="00054E7B"/>
    <w:rsid w:val="0007773A"/>
    <w:rsid w:val="000D2D3C"/>
    <w:rsid w:val="000E05BB"/>
    <w:rsid w:val="000E4D02"/>
    <w:rsid w:val="000E4FF1"/>
    <w:rsid w:val="000F3638"/>
    <w:rsid w:val="001177F3"/>
    <w:rsid w:val="0013406B"/>
    <w:rsid w:val="001346B5"/>
    <w:rsid w:val="00171458"/>
    <w:rsid w:val="00173C1D"/>
    <w:rsid w:val="001764C3"/>
    <w:rsid w:val="0018010E"/>
    <w:rsid w:val="00191C29"/>
    <w:rsid w:val="001A22DF"/>
    <w:rsid w:val="001C63DA"/>
    <w:rsid w:val="001D0C6F"/>
    <w:rsid w:val="001E1145"/>
    <w:rsid w:val="001E373D"/>
    <w:rsid w:val="001E40A1"/>
    <w:rsid w:val="001F72C4"/>
    <w:rsid w:val="00201A7E"/>
    <w:rsid w:val="00204526"/>
    <w:rsid w:val="0022115D"/>
    <w:rsid w:val="00221FC9"/>
    <w:rsid w:val="0023112A"/>
    <w:rsid w:val="002357FC"/>
    <w:rsid w:val="00244CEF"/>
    <w:rsid w:val="002457C2"/>
    <w:rsid w:val="00265F39"/>
    <w:rsid w:val="002908F0"/>
    <w:rsid w:val="002A0E5D"/>
    <w:rsid w:val="002A1A21"/>
    <w:rsid w:val="002A35D9"/>
    <w:rsid w:val="002B01AA"/>
    <w:rsid w:val="002B3024"/>
    <w:rsid w:val="002E3A7D"/>
    <w:rsid w:val="002F06B2"/>
    <w:rsid w:val="003102DB"/>
    <w:rsid w:val="00346A27"/>
    <w:rsid w:val="00346CA3"/>
    <w:rsid w:val="003625C4"/>
    <w:rsid w:val="00375355"/>
    <w:rsid w:val="003B1712"/>
    <w:rsid w:val="003C130D"/>
    <w:rsid w:val="003C4A95"/>
    <w:rsid w:val="003D0C09"/>
    <w:rsid w:val="004062F6"/>
    <w:rsid w:val="00410092"/>
    <w:rsid w:val="004151FC"/>
    <w:rsid w:val="00415417"/>
    <w:rsid w:val="004179D3"/>
    <w:rsid w:val="00430A44"/>
    <w:rsid w:val="004343E1"/>
    <w:rsid w:val="00435F83"/>
    <w:rsid w:val="00436F6F"/>
    <w:rsid w:val="00444A46"/>
    <w:rsid w:val="00450F5D"/>
    <w:rsid w:val="00452B64"/>
    <w:rsid w:val="0046214C"/>
    <w:rsid w:val="00472A53"/>
    <w:rsid w:val="004772A1"/>
    <w:rsid w:val="00490078"/>
    <w:rsid w:val="0049183B"/>
    <w:rsid w:val="004A6428"/>
    <w:rsid w:val="004B44B5"/>
    <w:rsid w:val="004C0C3A"/>
    <w:rsid w:val="004D44FD"/>
    <w:rsid w:val="00507A53"/>
    <w:rsid w:val="00523B3C"/>
    <w:rsid w:val="00533084"/>
    <w:rsid w:val="00540310"/>
    <w:rsid w:val="00540317"/>
    <w:rsid w:val="00562AF0"/>
    <w:rsid w:val="00564DFE"/>
    <w:rsid w:val="00567A6E"/>
    <w:rsid w:val="00570CCC"/>
    <w:rsid w:val="0059145F"/>
    <w:rsid w:val="00596076"/>
    <w:rsid w:val="005B076E"/>
    <w:rsid w:val="005B39DB"/>
    <w:rsid w:val="005B6A71"/>
    <w:rsid w:val="005C2124"/>
    <w:rsid w:val="005D1472"/>
    <w:rsid w:val="005D31DD"/>
    <w:rsid w:val="005E3673"/>
    <w:rsid w:val="005F1362"/>
    <w:rsid w:val="00605626"/>
    <w:rsid w:val="00605F73"/>
    <w:rsid w:val="006071D5"/>
    <w:rsid w:val="00614916"/>
    <w:rsid w:val="0062039B"/>
    <w:rsid w:val="00623C16"/>
    <w:rsid w:val="00626616"/>
    <w:rsid w:val="00637D3A"/>
    <w:rsid w:val="00640BF5"/>
    <w:rsid w:val="006504A7"/>
    <w:rsid w:val="006705F7"/>
    <w:rsid w:val="00674CCB"/>
    <w:rsid w:val="00694901"/>
    <w:rsid w:val="006B0F13"/>
    <w:rsid w:val="006C323D"/>
    <w:rsid w:val="006D5DE9"/>
    <w:rsid w:val="006D6EBD"/>
    <w:rsid w:val="006F45E0"/>
    <w:rsid w:val="00701D6B"/>
    <w:rsid w:val="007061B2"/>
    <w:rsid w:val="007117B0"/>
    <w:rsid w:val="00720D5C"/>
    <w:rsid w:val="00736634"/>
    <w:rsid w:val="00740A09"/>
    <w:rsid w:val="00743DD9"/>
    <w:rsid w:val="00762E26"/>
    <w:rsid w:val="007F3A87"/>
    <w:rsid w:val="008028B5"/>
    <w:rsid w:val="00832EC9"/>
    <w:rsid w:val="0084705C"/>
    <w:rsid w:val="008634CD"/>
    <w:rsid w:val="00872B8F"/>
    <w:rsid w:val="008731FA"/>
    <w:rsid w:val="00876C46"/>
    <w:rsid w:val="00880A38"/>
    <w:rsid w:val="00893DD6"/>
    <w:rsid w:val="008D2E94"/>
    <w:rsid w:val="008F00FA"/>
    <w:rsid w:val="008F3B6A"/>
    <w:rsid w:val="00974E0F"/>
    <w:rsid w:val="00982128"/>
    <w:rsid w:val="00986500"/>
    <w:rsid w:val="0099570B"/>
    <w:rsid w:val="0099728C"/>
    <w:rsid w:val="009A1944"/>
    <w:rsid w:val="009A27BF"/>
    <w:rsid w:val="009B5666"/>
    <w:rsid w:val="009B69F2"/>
    <w:rsid w:val="009C4252"/>
    <w:rsid w:val="009F28C8"/>
    <w:rsid w:val="00A07DF2"/>
    <w:rsid w:val="00A13728"/>
    <w:rsid w:val="00A14513"/>
    <w:rsid w:val="00A30863"/>
    <w:rsid w:val="00A405DB"/>
    <w:rsid w:val="00A419C4"/>
    <w:rsid w:val="00A449F7"/>
    <w:rsid w:val="00A46D54"/>
    <w:rsid w:val="00A536B0"/>
    <w:rsid w:val="00A67AD7"/>
    <w:rsid w:val="00A8175C"/>
    <w:rsid w:val="00A934AC"/>
    <w:rsid w:val="00AB3EE3"/>
    <w:rsid w:val="00AD4827"/>
    <w:rsid w:val="00AD5E87"/>
    <w:rsid w:val="00AD6B6A"/>
    <w:rsid w:val="00B11235"/>
    <w:rsid w:val="00B16E6F"/>
    <w:rsid w:val="00B320E4"/>
    <w:rsid w:val="00B32651"/>
    <w:rsid w:val="00B421D6"/>
    <w:rsid w:val="00B434D7"/>
    <w:rsid w:val="00B527FC"/>
    <w:rsid w:val="00B5533C"/>
    <w:rsid w:val="00B57661"/>
    <w:rsid w:val="00B73811"/>
    <w:rsid w:val="00B80D67"/>
    <w:rsid w:val="00B8100F"/>
    <w:rsid w:val="00B96924"/>
    <w:rsid w:val="00BA6AE6"/>
    <w:rsid w:val="00BB50C6"/>
    <w:rsid w:val="00BB770A"/>
    <w:rsid w:val="00BF6950"/>
    <w:rsid w:val="00C02815"/>
    <w:rsid w:val="00C02FC6"/>
    <w:rsid w:val="00C23F54"/>
    <w:rsid w:val="00C321EB"/>
    <w:rsid w:val="00C57356"/>
    <w:rsid w:val="00C82575"/>
    <w:rsid w:val="00CA4A07"/>
    <w:rsid w:val="00CB21EF"/>
    <w:rsid w:val="00CD1648"/>
    <w:rsid w:val="00D23BCA"/>
    <w:rsid w:val="00D340A6"/>
    <w:rsid w:val="00D51257"/>
    <w:rsid w:val="00D634C2"/>
    <w:rsid w:val="00D756B6"/>
    <w:rsid w:val="00D76093"/>
    <w:rsid w:val="00D77F6E"/>
    <w:rsid w:val="00D9449D"/>
    <w:rsid w:val="00DA0796"/>
    <w:rsid w:val="00DA5448"/>
    <w:rsid w:val="00DB6888"/>
    <w:rsid w:val="00DC061C"/>
    <w:rsid w:val="00DF071B"/>
    <w:rsid w:val="00E05BE5"/>
    <w:rsid w:val="00E078E2"/>
    <w:rsid w:val="00E12510"/>
    <w:rsid w:val="00E133ED"/>
    <w:rsid w:val="00E22C2C"/>
    <w:rsid w:val="00E315DF"/>
    <w:rsid w:val="00E31AD8"/>
    <w:rsid w:val="00E63075"/>
    <w:rsid w:val="00E97096"/>
    <w:rsid w:val="00EA0188"/>
    <w:rsid w:val="00EB17B4"/>
    <w:rsid w:val="00ED1550"/>
    <w:rsid w:val="00ED4F9A"/>
    <w:rsid w:val="00EE1A37"/>
    <w:rsid w:val="00EF450C"/>
    <w:rsid w:val="00F05013"/>
    <w:rsid w:val="00F21C80"/>
    <w:rsid w:val="00F676FD"/>
    <w:rsid w:val="00F72514"/>
    <w:rsid w:val="00F82EE4"/>
    <w:rsid w:val="00FA0944"/>
    <w:rsid w:val="00FA6947"/>
    <w:rsid w:val="00FB34D2"/>
    <w:rsid w:val="00FB4B17"/>
    <w:rsid w:val="00FC5487"/>
    <w:rsid w:val="00FC5860"/>
    <w:rsid w:val="00FD0134"/>
    <w:rsid w:val="00FD377B"/>
    <w:rsid w:val="00FE7094"/>
    <w:rsid w:val="00FF2D79"/>
    <w:rsid w:val="00FF517A"/>
    <w:rsid w:val="38274566"/>
    <w:rsid w:val="40547768"/>
    <w:rsid w:val="4A0667DE"/>
    <w:rsid w:val="71FB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5"/>
    <w:uiPriority w:val="99"/>
    <w:pPr>
      <w:tabs>
        <w:tab w:val="center" w:pos="4153"/>
        <w:tab w:val="right" w:pos="8306"/>
      </w:tabs>
      <w:snapToGrid w:val="0"/>
      <w:jc w:val="left"/>
    </w:pPr>
    <w:rPr>
      <w:sz w:val="18"/>
    </w:rPr>
  </w:style>
  <w:style w:type="paragraph" w:styleId="4">
    <w:name w:val="header"/>
    <w:basedOn w:val="1"/>
    <w:link w:val="10"/>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Subtitle"/>
    <w:basedOn w:val="1"/>
    <w:next w:val="1"/>
    <w:link w:val="17"/>
    <w:qFormat/>
    <w:uiPriority w:val="99"/>
    <w:pPr>
      <w:spacing w:before="240" w:after="60" w:line="312" w:lineRule="auto"/>
      <w:jc w:val="center"/>
      <w:outlineLvl w:val="1"/>
    </w:pPr>
    <w:rPr>
      <w:rFonts w:ascii="Calibri Light" w:hAnsi="Calibri Light"/>
      <w:b/>
      <w:bCs/>
      <w:kern w:val="28"/>
      <w:sz w:val="32"/>
      <w:szCs w:val="32"/>
    </w:rPr>
  </w:style>
  <w:style w:type="table" w:styleId="7">
    <w:name w:val="Table Grid"/>
    <w:basedOn w:val="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u w:val="single"/>
    </w:rPr>
  </w:style>
  <w:style w:type="character" w:customStyle="1" w:styleId="10">
    <w:name w:val="页眉 字符"/>
    <w:basedOn w:val="8"/>
    <w:link w:val="4"/>
    <w:uiPriority w:val="99"/>
    <w:rPr>
      <w:kern w:val="2"/>
      <w:sz w:val="18"/>
      <w:szCs w:val="24"/>
    </w:rPr>
  </w:style>
  <w:style w:type="paragraph" w:styleId="11">
    <w:name w:val="No Spacing"/>
    <w:qFormat/>
    <w:uiPriority w:val="1"/>
    <w:rPr>
      <w:rFonts w:eastAsia="Microsoft YaHei UI" w:asciiTheme="minorHAnsi" w:hAnsiTheme="minorHAnsi" w:cstheme="minorBidi"/>
      <w:sz w:val="22"/>
      <w:szCs w:val="22"/>
      <w:lang w:val="en-US" w:eastAsia="zh-CN" w:bidi="ar-SA"/>
    </w:rPr>
  </w:style>
  <w:style w:type="paragraph" w:styleId="12">
    <w:name w:val="List Paragraph"/>
    <w:basedOn w:val="1"/>
    <w:qFormat/>
    <w:uiPriority w:val="99"/>
    <w:pPr>
      <w:ind w:firstLine="420" w:firstLineChars="200"/>
    </w:pPr>
  </w:style>
  <w:style w:type="character" w:customStyle="1" w:styleId="13">
    <w:name w:val="批注框文本 字符"/>
    <w:basedOn w:val="8"/>
    <w:link w:val="2"/>
    <w:uiPriority w:val="0"/>
    <w:rPr>
      <w:kern w:val="2"/>
      <w:sz w:val="18"/>
      <w:szCs w:val="18"/>
    </w:rPr>
  </w:style>
  <w:style w:type="paragraph" w:customStyle="1" w:styleId="1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页脚 字符"/>
    <w:basedOn w:val="8"/>
    <w:link w:val="3"/>
    <w:uiPriority w:val="99"/>
    <w:rPr>
      <w:kern w:val="2"/>
      <w:sz w:val="18"/>
      <w:szCs w:val="24"/>
    </w:rPr>
  </w:style>
  <w:style w:type="character" w:customStyle="1" w:styleId="16">
    <w:name w:val="10"/>
    <w:basedOn w:val="8"/>
    <w:uiPriority w:val="0"/>
    <w:rPr>
      <w:rFonts w:hint="default" w:ascii="Calibri" w:hAnsi="Calibri" w:cs="Calibri"/>
    </w:rPr>
  </w:style>
  <w:style w:type="character" w:customStyle="1" w:styleId="17">
    <w:name w:val="副标题 字符"/>
    <w:basedOn w:val="8"/>
    <w:link w:val="5"/>
    <w:uiPriority w:val="99"/>
    <w:rPr>
      <w:rFonts w:ascii="Calibri Light" w:hAnsi="Calibri Light"/>
      <w:b/>
      <w:bCs/>
      <w:kern w:val="28"/>
      <w:sz w:val="32"/>
      <w:szCs w:val="32"/>
    </w:rPr>
  </w:style>
  <w:style w:type="character" w:customStyle="1" w:styleId="18">
    <w:name w:val="15"/>
    <w:basedOn w:val="8"/>
    <w:qFormat/>
    <w:uiPriority w:val="0"/>
    <w:rPr>
      <w:rFonts w:hint="default" w:ascii="Times New Roman" w:hAnsi="Times New Roman" w:cs="Times New Roman"/>
      <w:color w:val="2583AD"/>
    </w:rPr>
  </w:style>
  <w:style w:type="table" w:customStyle="1" w:styleId="19">
    <w:name w:val="网格型1"/>
    <w:basedOn w:val="6"/>
    <w:unhideWhenUsed/>
    <w:qFormat/>
    <w:uiPriority w:val="99"/>
    <w:pPr>
      <w:widowControl w:val="0"/>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网格型2"/>
    <w:basedOn w:val="6"/>
    <w:unhideWhenUsed/>
    <w:qFormat/>
    <w:uiPriority w:val="99"/>
    <w:pPr>
      <w:widowControl w:val="0"/>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6E78E-BFA6-4A12-94AF-7CC99FCC5303}">
  <ds:schemaRefs/>
</ds:datastoreItem>
</file>

<file path=docProps/app.xml><?xml version="1.0" encoding="utf-8"?>
<Properties xmlns="http://schemas.openxmlformats.org/officeDocument/2006/extended-properties" xmlns:vt="http://schemas.openxmlformats.org/officeDocument/2006/docPropsVTypes">
  <Template>Normal</Template>
  <Pages>19</Pages>
  <Words>3930</Words>
  <Characters>22407</Characters>
  <Lines>186</Lines>
  <Paragraphs>52</Paragraphs>
  <TotalTime>0</TotalTime>
  <ScaleCrop>false</ScaleCrop>
  <LinksUpToDate>false</LinksUpToDate>
  <CharactersWithSpaces>26285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2022-07-20T21:35:00Z</dcterms:created>
  <dc:creator>Administrator</dc:creator>
  <cp:lastModifiedBy>二洋诗意</cp:lastModifiedBy>
  <dcterms:modified xsi:type="dcterms:W3CDTF">2022-10-23T11:36:44Z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9CC82BA82A2946D38ACA1B9B169800A7</vt:lpwstr>
  </property>
</Properties>
</file>