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10363200</wp:posOffset>
            </wp:positionH>
            <wp:positionV relativeFrom="topMargin">
              <wp:posOffset>11760200</wp:posOffset>
            </wp:positionV>
            <wp:extent cx="342900" cy="330200"/>
            <wp:effectExtent l="0" t="0" r="0" b="0"/>
            <wp:wrapNone/>
            <wp:docPr id="100065" name="图片 10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pic:cNvPicPr>
                      <a:picLocks noChangeAspect="1"/>
                    </pic:cNvPicPr>
                  </pic:nvPicPr>
                  <pic:blipFill>
                    <a:blip r:embed="rId10"/>
                    <a:stretch>
                      <a:fillRect/>
                    </a:stretch>
                  </pic:blipFill>
                  <pic:spPr>
                    <a:xfrm>
                      <a:off x="0" y="0"/>
                      <a:ext cx="342900" cy="3302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年初中学业水平考试（湖州市）</w:t>
      </w:r>
    </w:p>
    <w:p>
      <w:pPr>
        <w:spacing w:line="360" w:lineRule="auto"/>
        <w:jc w:val="center"/>
      </w:pPr>
      <w:r>
        <w:rPr>
          <w:rFonts w:ascii="宋体" w:hAnsi="宋体" w:eastAsia="宋体" w:cs="宋体"/>
          <w:b/>
          <w:color w:val="auto"/>
          <w:sz w:val="32"/>
        </w:rPr>
        <w:t>科学试题卷</w:t>
      </w:r>
    </w:p>
    <w:p>
      <w:pPr>
        <w:spacing w:line="360" w:lineRule="auto"/>
        <w:jc w:val="left"/>
      </w:pPr>
      <w:r>
        <w:rPr>
          <w:rFonts w:ascii="宋体" w:hAnsi="宋体" w:eastAsia="宋体" w:cs="宋体"/>
          <w:b/>
          <w:color w:val="auto"/>
          <w:sz w:val="24"/>
        </w:rPr>
        <w:t>友情提示：</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全卷分卷</w:t>
      </w:r>
      <w:r>
        <w:rPr>
          <w:rFonts w:ascii="Times New Roman" w:hAnsi="Times New Roman" w:eastAsia="Times New Roman" w:cs="Times New Roman"/>
          <w:b/>
          <w:color w:val="auto"/>
          <w:sz w:val="24"/>
        </w:rPr>
        <w:t>Ⅰ</w:t>
      </w:r>
      <w:r>
        <w:rPr>
          <w:rFonts w:ascii="宋体" w:hAnsi="宋体" w:eastAsia="宋体" w:cs="宋体"/>
          <w:b/>
          <w:color w:val="auto"/>
          <w:sz w:val="24"/>
        </w:rPr>
        <w:t>和卷</w:t>
      </w:r>
      <w:r>
        <w:rPr>
          <w:rFonts w:ascii="Times New Roman" w:hAnsi="Times New Roman" w:eastAsia="Times New Roman" w:cs="Times New Roman"/>
          <w:b/>
          <w:color w:val="auto"/>
          <w:sz w:val="24"/>
        </w:rPr>
        <w:t>Ⅱ</w:t>
      </w:r>
      <w:r>
        <w:rPr>
          <w:rFonts w:ascii="宋体" w:hAnsi="宋体" w:eastAsia="宋体" w:cs="宋体"/>
          <w:b/>
          <w:color w:val="auto"/>
          <w:sz w:val="24"/>
        </w:rPr>
        <w:t>，共</w:t>
      </w:r>
      <w:r>
        <w:rPr>
          <w:rFonts w:ascii="Times New Roman" w:hAnsi="Times New Roman" w:eastAsia="Times New Roman" w:cs="Times New Roman"/>
          <w:b/>
          <w:color w:val="auto"/>
          <w:sz w:val="24"/>
        </w:rPr>
        <w:t>8</w:t>
      </w:r>
      <w:r>
        <w:rPr>
          <w:rFonts w:ascii="宋体" w:hAnsi="宋体" w:eastAsia="宋体" w:cs="宋体"/>
          <w:b/>
          <w:color w:val="auto"/>
          <w:sz w:val="24"/>
        </w:rPr>
        <w:t>页。卷</w:t>
      </w:r>
      <w:r>
        <w:rPr>
          <w:rFonts w:ascii="Times New Roman" w:hAnsi="Times New Roman" w:eastAsia="Times New Roman" w:cs="Times New Roman"/>
          <w:b/>
          <w:color w:val="auto"/>
          <w:sz w:val="24"/>
        </w:rPr>
        <w:t>Ⅰ</w:t>
      </w:r>
      <w:r>
        <w:rPr>
          <w:rFonts w:ascii="宋体" w:hAnsi="宋体" w:eastAsia="宋体" w:cs="宋体"/>
          <w:b/>
          <w:color w:val="auto"/>
          <w:sz w:val="24"/>
        </w:rPr>
        <w:t>中试题（</w:t>
      </w:r>
      <w:r>
        <w:rPr>
          <w:rFonts w:ascii="Times New Roman" w:hAnsi="Times New Roman" w:eastAsia="Times New Roman" w:cs="Times New Roman"/>
          <w:b/>
          <w:color w:val="auto"/>
          <w:sz w:val="24"/>
        </w:rPr>
        <w:t>1~16</w:t>
      </w:r>
      <w:r>
        <w:rPr>
          <w:rFonts w:ascii="宋体" w:hAnsi="宋体" w:eastAsia="宋体" w:cs="宋体"/>
          <w:b/>
          <w:color w:val="auto"/>
          <w:sz w:val="24"/>
        </w:rPr>
        <w:t>小题）的答案填涂在答题卷相应的位置上，卷</w:t>
      </w:r>
      <w:r>
        <w:rPr>
          <w:rFonts w:ascii="Times New Roman" w:hAnsi="Times New Roman" w:eastAsia="Times New Roman" w:cs="Times New Roman"/>
          <w:b/>
          <w:color w:val="auto"/>
          <w:sz w:val="24"/>
        </w:rPr>
        <w:t>Ⅱ</w:t>
      </w:r>
      <w:r>
        <w:rPr>
          <w:rFonts w:ascii="宋体" w:hAnsi="宋体" w:eastAsia="宋体" w:cs="宋体"/>
          <w:b/>
          <w:color w:val="auto"/>
          <w:sz w:val="24"/>
        </w:rPr>
        <w:t>中试题（</w:t>
      </w:r>
      <w:r>
        <w:rPr>
          <w:rFonts w:ascii="Times New Roman" w:hAnsi="Times New Roman" w:eastAsia="Times New Roman" w:cs="Times New Roman"/>
          <w:b/>
          <w:color w:val="auto"/>
          <w:sz w:val="24"/>
        </w:rPr>
        <w:t>17~35</w:t>
      </w:r>
      <w:r>
        <w:rPr>
          <w:rFonts w:ascii="宋体" w:hAnsi="宋体" w:eastAsia="宋体" w:cs="宋体"/>
          <w:b/>
          <w:color w:val="auto"/>
          <w:sz w:val="24"/>
        </w:rPr>
        <w:t>小题）的答案写在答题卷相应的位置上。全卷满分为</w:t>
      </w:r>
      <w:r>
        <w:rPr>
          <w:rFonts w:ascii="Times New Roman" w:hAnsi="Times New Roman" w:eastAsia="Times New Roman" w:cs="Times New Roman"/>
          <w:b/>
          <w:color w:val="auto"/>
          <w:sz w:val="24"/>
        </w:rPr>
        <w:t>160</w:t>
      </w:r>
      <w:r>
        <w:rPr>
          <w:rFonts w:ascii="宋体" w:hAnsi="宋体" w:eastAsia="宋体" w:cs="宋体"/>
          <w:b/>
          <w:color w:val="auto"/>
          <w:sz w:val="24"/>
        </w:rPr>
        <w:t>分。</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考试时间为</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本卷可能用到的相对原子质量：</w:t>
      </w:r>
      <w:r>
        <w:rPr>
          <w:rFonts w:ascii="Times New Roman" w:hAnsi="Times New Roman" w:eastAsia="Times New Roman" w:cs="Times New Roman"/>
          <w:b/>
          <w:color w:val="auto"/>
          <w:sz w:val="24"/>
        </w:rPr>
        <w:t xml:space="preserve"> H-1   C-12   O-16   Na-23   Cl-35.5   Ca-40</w:t>
      </w:r>
    </w:p>
    <w:p>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本卷</w:t>
      </w:r>
      <w:r>
        <w:rPr>
          <w:rFonts w:ascii="Times New Roman" w:hAnsi="Times New Roman" w:eastAsia="Times New Roman" w:cs="Times New Roman"/>
          <w:b/>
          <w:color w:val="auto"/>
          <w:sz w:val="24"/>
        </w:rPr>
        <w:t>g</w:t>
      </w:r>
      <w:r>
        <w:rPr>
          <w:rFonts w:ascii="宋体" w:hAnsi="宋体" w:eastAsia="宋体" w:cs="宋体"/>
          <w:b/>
          <w:color w:val="auto"/>
          <w:sz w:val="24"/>
        </w:rPr>
        <w:t>取</w:t>
      </w:r>
      <w:r>
        <w:rPr>
          <w:rFonts w:ascii="Times New Roman" w:hAnsi="Times New Roman" w:eastAsia="Times New Roman" w:cs="Times New Roman"/>
          <w:b/>
          <w:color w:val="auto"/>
          <w:sz w:val="24"/>
        </w:rPr>
        <w:t>10</w:t>
      </w:r>
      <w:r>
        <w:rPr>
          <w:rFonts w:ascii="宋体" w:hAnsi="宋体" w:eastAsia="宋体" w:cs="宋体"/>
          <w:b/>
          <w:color w:val="auto"/>
          <w:sz w:val="24"/>
        </w:rPr>
        <w:t>牛</w:t>
      </w:r>
      <w:r>
        <w:rPr>
          <w:rFonts w:ascii="Times New Roman" w:hAnsi="Times New Roman" w:eastAsia="Times New Roman" w:cs="Times New Roman"/>
          <w:b/>
          <w:color w:val="auto"/>
          <w:sz w:val="24"/>
        </w:rPr>
        <w:t>/</w:t>
      </w:r>
      <w:r>
        <w:rPr>
          <w:rFonts w:ascii="宋体" w:hAnsi="宋体" w:eastAsia="宋体" w:cs="宋体"/>
          <w:b/>
          <w:color w:val="auto"/>
          <w:sz w:val="24"/>
        </w:rPr>
        <w:t>千克，</w:t>
      </w:r>
      <w:r>
        <w:rPr>
          <w:rFonts w:ascii="Times New Roman" w:hAnsi="Times New Roman" w:eastAsia="Times New Roman" w:cs="Times New Roman"/>
          <w:b/>
          <w:color w:val="auto"/>
          <w:sz w:val="24"/>
        </w:rPr>
        <w:t>ρ</w:t>
      </w:r>
      <w:r>
        <w:rPr>
          <w:rFonts w:ascii="宋体" w:hAnsi="宋体" w:eastAsia="宋体" w:cs="宋体"/>
          <w:b/>
          <w:color w:val="auto"/>
          <w:sz w:val="24"/>
          <w:vertAlign w:val="subscript"/>
        </w:rPr>
        <w:t>水</w:t>
      </w:r>
      <w:r>
        <w:rPr>
          <w:rFonts w:ascii="Times New Roman" w:hAnsi="Times New Roman" w:eastAsia="Times New Roman" w:cs="Times New Roman"/>
          <w:b/>
          <w:color w:val="auto"/>
          <w:sz w:val="24"/>
        </w:rPr>
        <w:t>=1.0×10</w:t>
      </w:r>
      <w:r>
        <w:rPr>
          <w:rFonts w:ascii="Times New Roman" w:hAnsi="Times New Roman" w:eastAsia="Times New Roman" w:cs="Times New Roman"/>
          <w:b/>
          <w:color w:val="auto"/>
          <w:sz w:val="24"/>
          <w:vertAlign w:val="superscript"/>
        </w:rPr>
        <w:t>3</w:t>
      </w:r>
      <w:r>
        <w:rPr>
          <w:rFonts w:ascii="宋体" w:hAnsi="宋体" w:eastAsia="宋体" w:cs="宋体"/>
          <w:b/>
          <w:color w:val="auto"/>
          <w:sz w:val="24"/>
        </w:rPr>
        <w:t>千克</w:t>
      </w:r>
      <w:r>
        <w:rPr>
          <w:rFonts w:ascii="Times New Roman" w:hAnsi="Times New Roman" w:eastAsia="Times New Roman" w:cs="Times New Roman"/>
          <w:b/>
          <w:color w:val="auto"/>
          <w:sz w:val="24"/>
        </w:rPr>
        <w:t>/</w:t>
      </w:r>
      <w:r>
        <w:rPr>
          <w:rFonts w:ascii="宋体" w:hAnsi="宋体" w:eastAsia="宋体" w:cs="宋体"/>
          <w:b/>
          <w:color w:val="auto"/>
          <w:sz w:val="24"/>
        </w:rPr>
        <w:t>米</w:t>
      </w:r>
      <w:r>
        <w:rPr>
          <w:rFonts w:ascii="Times New Roman" w:hAnsi="Times New Roman" w:eastAsia="Times New Roman" w:cs="Times New Roman"/>
          <w:b/>
          <w:color w:val="auto"/>
          <w:sz w:val="24"/>
          <w:vertAlign w:val="superscript"/>
        </w:rPr>
        <w:t>3</w:t>
      </w:r>
      <w:r>
        <w:rPr>
          <w:rFonts w:ascii="宋体" w:hAnsi="宋体" w:eastAsia="宋体" w:cs="宋体"/>
          <w:b/>
          <w:color w:val="auto"/>
          <w:sz w:val="24"/>
        </w:rPr>
        <w:t>。</w:t>
      </w:r>
    </w:p>
    <w:p>
      <w:pPr>
        <w:spacing w:line="360" w:lineRule="auto"/>
        <w:jc w:val="left"/>
      </w:pPr>
      <w:r>
        <w:rPr>
          <w:rFonts w:ascii="宋体" w:hAnsi="宋体" w:eastAsia="宋体" w:cs="宋体"/>
          <w:b/>
          <w:color w:val="auto"/>
          <w:sz w:val="24"/>
        </w:rPr>
        <w:t>卷</w:t>
      </w:r>
      <w:r>
        <w:rPr>
          <w:rFonts w:ascii="Times New Roman" w:hAnsi="Times New Roman" w:eastAsia="Times New Roman" w:cs="Times New Roman"/>
          <w:b/>
          <w:color w:val="auto"/>
          <w:sz w:val="24"/>
        </w:rPr>
        <w:t>I</w:t>
      </w:r>
    </w:p>
    <w:p>
      <w:pPr>
        <w:spacing w:line="360" w:lineRule="auto"/>
        <w:jc w:val="left"/>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16</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 xml:space="preserve"> 48</w:t>
      </w:r>
      <w:r>
        <w:rPr>
          <w:rFonts w:ascii="宋体" w:hAnsi="宋体" w:eastAsia="宋体" w:cs="宋体"/>
          <w:b/>
          <w:color w:val="auto"/>
          <w:sz w:val="24"/>
        </w:rPr>
        <w:t>分。请选出各小题中一个符合题意的选项，不选、多选、错选均不给分。）</w:t>
      </w:r>
    </w:p>
    <w:p>
      <w:pPr>
        <w:spacing w:line="360" w:lineRule="auto"/>
        <w:jc w:val="left"/>
      </w:pPr>
      <w:r>
        <w:rPr>
          <w:color w:val="auto"/>
        </w:rPr>
        <w:t xml:space="preserve">1. </w:t>
      </w:r>
      <w:r>
        <w:rPr>
          <w:rFonts w:ascii="宋体" w:hAnsi="宋体" w:eastAsia="宋体" w:cs="宋体"/>
          <w:color w:val="auto"/>
        </w:rPr>
        <w:t>科学上常用某领域做出突出贡献的科学家的名字为单位。下列表示压强单位的是（　　）</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牛顿</w:t>
      </w:r>
      <w:r>
        <w:tab/>
      </w:r>
      <w:r>
        <w:t xml:space="preserve">B. </w:t>
      </w:r>
      <w:r>
        <w:rPr>
          <w:rFonts w:ascii="宋体" w:hAnsi="宋体" w:eastAsia="宋体" w:cs="宋体"/>
          <w:color w:val="auto"/>
        </w:rPr>
        <w:t>安培</w:t>
      </w:r>
      <w:r>
        <w:tab/>
      </w:r>
      <w:r>
        <w:t xml:space="preserve">C. </w:t>
      </w:r>
      <w:r>
        <w:rPr>
          <w:rFonts w:ascii="宋体" w:hAnsi="宋体" w:eastAsia="宋体" w:cs="宋体"/>
          <w:color w:val="auto"/>
        </w:rPr>
        <w:t>焦耳</w:t>
      </w:r>
      <w:r>
        <w:tab/>
      </w:r>
      <w:r>
        <w:t xml:space="preserve">D. </w:t>
      </w:r>
      <w:r>
        <w:rPr>
          <w:rFonts w:ascii="宋体" w:hAnsi="宋体" w:eastAsia="宋体" w:cs="宋体"/>
          <w:color w:val="auto"/>
        </w:rPr>
        <w:t>帕斯卡</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．牛顿是力的单位，符号是</w:t>
      </w:r>
      <w:r>
        <w:rPr>
          <w:rFonts w:ascii="Times New Roman" w:hAnsi="Times New Roman" w:eastAsia="Times New Roman" w:cs="Times New Roman"/>
          <w:color w:val="000000"/>
        </w:rPr>
        <w:t>N</w:t>
      </w:r>
      <w:r>
        <w:rPr>
          <w:rFonts w:ascii="宋体" w:hAnsi="宋体" w:eastAsia="宋体" w:cs="宋体"/>
          <w:color w:val="000000"/>
        </w:rPr>
        <w:t>，故</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．安培是电流的单位，符号是</w:t>
      </w:r>
      <w:r>
        <w:rPr>
          <w:rFonts w:ascii="Times New Roman" w:hAnsi="Times New Roman" w:eastAsia="Times New Roman" w:cs="Times New Roman"/>
          <w:color w:val="000000"/>
        </w:rPr>
        <w:t>A</w:t>
      </w:r>
      <w:r>
        <w:rPr>
          <w:rFonts w:ascii="宋体" w:hAnsi="宋体" w:eastAsia="宋体" w:cs="宋体"/>
          <w:color w:val="000000"/>
        </w:rPr>
        <w:t>，故</w:t>
      </w:r>
      <w:r>
        <w:rPr>
          <w:rFonts w:ascii="Times New Roman" w:hAnsi="Times New Roman" w:eastAsia="Times New Roman" w:cs="Times New Roman"/>
          <w:color w:val="000000"/>
        </w:rPr>
        <w:t>B</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．焦耳是功、能量的单位，符号是</w:t>
      </w:r>
      <w:r>
        <w:rPr>
          <w:rFonts w:ascii="Times New Roman" w:hAnsi="Times New Roman" w:eastAsia="Times New Roman" w:cs="Times New Roman"/>
          <w:color w:val="000000"/>
        </w:rPr>
        <w:t>J</w:t>
      </w:r>
      <w:r>
        <w:rPr>
          <w:rFonts w:ascii="宋体" w:hAnsi="宋体" w:eastAsia="宋体" w:cs="宋体"/>
          <w:color w:val="000000"/>
        </w:rPr>
        <w:t>，故</w:t>
      </w:r>
      <w:r>
        <w:rPr>
          <w:rFonts w:ascii="Times New Roman" w:hAnsi="Times New Roman" w:eastAsia="Times New Roman" w:cs="Times New Roman"/>
          <w:color w:val="000000"/>
        </w:rPr>
        <w:t>C</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．帕斯卡是压强的单位，符号是</w:t>
      </w:r>
      <w:r>
        <w:rPr>
          <w:rFonts w:ascii="Times New Roman" w:hAnsi="Times New Roman" w:eastAsia="Times New Roman" w:cs="Times New Roman"/>
          <w:color w:val="000000"/>
        </w:rPr>
        <w:t>Pa</w:t>
      </w:r>
      <w:r>
        <w:rPr>
          <w:rFonts w:ascii="宋体" w:hAnsi="宋体" w:eastAsia="宋体" w:cs="宋体"/>
          <w:color w:val="000000"/>
        </w:rPr>
        <w:t>，故</w:t>
      </w:r>
      <w:r>
        <w:rPr>
          <w:rFonts w:ascii="Times New Roman" w:hAnsi="Times New Roman" w:eastAsia="Times New Roman" w:cs="Times New Roman"/>
          <w:color w:val="000000"/>
        </w:rPr>
        <w:t>D</w:t>
      </w:r>
      <w:r>
        <w:rPr>
          <w:rFonts w:ascii="宋体" w:hAnsi="宋体" w:eastAsia="宋体" w:cs="宋体"/>
          <w:color w:val="000000"/>
        </w:rPr>
        <w:t>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2. </w:t>
      </w:r>
      <w:r>
        <w:rPr>
          <w:rFonts w:ascii="宋体" w:hAnsi="宋体" w:eastAsia="宋体" w:cs="宋体"/>
          <w:color w:val="000000"/>
        </w:rPr>
        <w:t>现在人们广泛使用的某种复合膨松剂中含有碳酸氢钠。碳酸氢钠在受热时发生反应的方程式为：</w:t>
      </w:r>
      <w:r>
        <w:rPr>
          <w:rFonts w:ascii="Times New Roman" w:hAnsi="Times New Roman" w:eastAsia="Times New Roman" w:cs="Times New Roman"/>
          <w:color w:val="000000"/>
        </w:rPr>
        <w:t>2NaHCO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 xml:space="preserve"> </w:t>
      </w:r>
      <w:r>
        <w:object>
          <v:shape id="_x0000_i1025" o:spt="75" alt="学科网(www.zxxk.com)--教育资源门户，提供试卷、教案、课件、论文、素材以及各类教学资源下载，还有大量而丰富的教学相关资讯！" type="#_x0000_t75" style="height:33.75pt;width:11.25pt;" o:ole="t" filled="f" o:preferrelative="t" stroked="f" coordsize="21600,21600">
            <v:path/>
            <v:fill on="f" focussize="0,0"/>
            <v:stroke on="f" joinstyle="miter"/>
            <v:imagedata r:id="rId12" o:title="eqId0097ba611f3eb7c257ede30fd2367a03"/>
            <o:lock v:ext="edit" aspectratio="t"/>
            <w10:wrap type="none"/>
            <w10:anchorlock/>
          </v:shape>
          <o:OLEObject Type="Embed" ProgID="Equation.DSMT4" ShapeID="_x0000_i1025" DrawAspect="Content" ObjectID="_1468075725" r:id="rId11">
            <o:LockedField>false</o:LockedField>
          </o:OLEObject>
        </w:objec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O+CO</w:t>
      </w:r>
      <w:r>
        <w:rPr>
          <w:rFonts w:ascii="Times New Roman" w:hAnsi="Times New Roman" w:eastAsia="Times New Roman" w:cs="Times New Roman"/>
          <w:color w:val="000000"/>
          <w:vertAlign w:val="subscript"/>
        </w:rPr>
        <w:t>2</w:t>
      </w:r>
      <w:r>
        <w:rPr>
          <w:rFonts w:ascii="宋体" w:hAnsi="宋体" w:eastAsia="宋体" w:cs="宋体"/>
          <w:color w:val="000000"/>
        </w:rPr>
        <w:t>↑，这一化学反应的类型是（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化合反应</w:t>
      </w:r>
      <w:r>
        <w:rPr>
          <w:color w:val="000000"/>
        </w:rPr>
        <w:tab/>
      </w:r>
      <w:r>
        <w:rPr>
          <w:color w:val="000000"/>
        </w:rPr>
        <w:t xml:space="preserve">B. </w:t>
      </w:r>
      <w:r>
        <w:rPr>
          <w:rFonts w:ascii="宋体" w:hAnsi="宋体" w:eastAsia="宋体" w:cs="宋体"/>
          <w:color w:val="000000"/>
        </w:rPr>
        <w:t>分解反应</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置换反应</w:t>
      </w:r>
      <w:r>
        <w:rPr>
          <w:color w:val="000000"/>
        </w:rPr>
        <w:tab/>
      </w:r>
      <w:r>
        <w:rPr>
          <w:color w:val="000000"/>
        </w:rPr>
        <w:t xml:space="preserve">D. </w:t>
      </w:r>
      <w:r>
        <w:rPr>
          <w:rFonts w:ascii="宋体" w:hAnsi="宋体" w:eastAsia="宋体" w:cs="宋体"/>
          <w:color w:val="000000"/>
        </w:rPr>
        <w:t>复分解反应</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碳酸氢钠在受热时发生反应的方程式为：</w:t>
      </w:r>
      <w:r>
        <w:rPr>
          <w:rFonts w:ascii="Times New Roman" w:hAnsi="Times New Roman" w:eastAsia="Times New Roman" w:cs="Times New Roman"/>
          <w:color w:val="000000"/>
        </w:rPr>
        <w:t>2NaHCO</w:t>
      </w:r>
      <w:r>
        <w:rPr>
          <w:rFonts w:ascii="Times New Roman" w:hAnsi="Times New Roman" w:eastAsia="Times New Roman" w:cs="Times New Roman"/>
          <w:color w:val="000000"/>
          <w:vertAlign w:val="subscript"/>
        </w:rPr>
        <w:t>3</w:t>
      </w:r>
      <w:r>
        <w:object>
          <v:shape id="_x0000_i1026" o:spt="75" alt="学科网(www.zxxk.com)--教育资源门户，提供试卷、教案、课件、论文、素材以及各类教学资源下载，还有大量而丰富的教学相关资讯！" type="#_x0000_t75" style="height:33.75pt;width:11.25pt;" o:ole="t" filled="f" o:preferrelative="t" stroked="f" coordsize="21600,21600">
            <v:path/>
            <v:fill on="f" focussize="0,0"/>
            <v:stroke on="f" joinstyle="miter"/>
            <v:imagedata r:id="rId12" o:title="eqId0097ba611f3eb7c257ede30fd2367a03"/>
            <o:lock v:ext="edit" aspectratio="t"/>
            <w10:wrap type="none"/>
            <w10:anchorlock/>
          </v:shape>
          <o:OLEObject Type="Embed" ProgID="Equation.DSMT4" ShapeID="_x0000_i1026" DrawAspect="Content" ObjectID="_1468075726" r:id="rId13">
            <o:LockedField>false</o:LockedField>
          </o:OLEObject>
        </w:objec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O+CO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，该反应是由一种物质生成两种或两种以上的物质的反应；该反应符合分解反应的特点。</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3. </w:t>
      </w:r>
      <w:r>
        <w:rPr>
          <w:rFonts w:ascii="宋体" w:hAnsi="宋体" w:eastAsia="宋体" w:cs="宋体"/>
          <w:color w:val="000000"/>
        </w:rPr>
        <w:t>健康的身体是最大的财富。下列关于健康生活的说法错误的是（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流感流行期间，尽量少去公共场所</w:t>
      </w:r>
    </w:p>
    <w:p>
      <w:pPr>
        <w:spacing w:line="360" w:lineRule="auto"/>
        <w:jc w:val="left"/>
        <w:textAlignment w:val="center"/>
        <w:rPr>
          <w:color w:val="000000"/>
        </w:rPr>
      </w:pPr>
      <w:r>
        <w:rPr>
          <w:color w:val="000000"/>
        </w:rPr>
        <w:t xml:space="preserve">B. </w:t>
      </w:r>
      <w:r>
        <w:rPr>
          <w:rFonts w:ascii="宋体" w:hAnsi="宋体" w:eastAsia="宋体" w:cs="宋体"/>
          <w:color w:val="000000"/>
        </w:rPr>
        <w:t>年轻人精力充沛，可以经常熬夜</w:t>
      </w:r>
    </w:p>
    <w:p>
      <w:pPr>
        <w:spacing w:line="360" w:lineRule="auto"/>
        <w:jc w:val="left"/>
        <w:textAlignment w:val="center"/>
        <w:rPr>
          <w:color w:val="000000"/>
        </w:rPr>
      </w:pPr>
      <w:r>
        <w:rPr>
          <w:color w:val="000000"/>
        </w:rPr>
        <w:t xml:space="preserve">C. </w:t>
      </w:r>
      <w:r>
        <w:rPr>
          <w:rFonts w:ascii="宋体" w:hAnsi="宋体" w:eastAsia="宋体" w:cs="宋体"/>
          <w:color w:val="000000"/>
        </w:rPr>
        <w:t>营养过剩或不足都会影响身体健康，应平衡膳食</w:t>
      </w:r>
    </w:p>
    <w:p>
      <w:pPr>
        <w:spacing w:line="360" w:lineRule="auto"/>
        <w:jc w:val="left"/>
        <w:textAlignment w:val="center"/>
        <w:rPr>
          <w:color w:val="000000"/>
        </w:rPr>
      </w:pPr>
      <w:r>
        <w:rPr>
          <w:color w:val="000000"/>
        </w:rPr>
        <w:t xml:space="preserve">D. </w:t>
      </w:r>
      <w:r>
        <w:rPr>
          <w:rFonts w:ascii="宋体" w:hAnsi="宋体" w:eastAsia="宋体" w:cs="宋体"/>
          <w:color w:val="000000"/>
        </w:rPr>
        <w:t>吸毒对身体的伤害几乎是毁灭性的，要远离毒品</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【分析】健康的生活方式：吃营养配餐；坚持体育锻炼；按时作息；不吸烟、不喝酒；拒绝毒品；积极参加集体活动。 </w:t>
      </w:r>
      <w:r>
        <w:rPr>
          <w:color w:val="000000"/>
        </w:rPr>
        <w:br w:type="textWrapping"/>
      </w:r>
    </w:p>
    <w:p>
      <w:pPr>
        <w:spacing w:line="360" w:lineRule="auto"/>
        <w:jc w:val="left"/>
        <w:textAlignment w:val="center"/>
        <w:rPr>
          <w:color w:val="000000"/>
        </w:rPr>
      </w:pPr>
      <w:r>
        <w:rPr>
          <w:color w:val="000000"/>
        </w:rPr>
        <w:t>【详解】A．流感流行期间，尽量少到拥挤的公共场所，这样做是为了保护易感者，A正确。</w:t>
      </w:r>
    </w:p>
    <w:p>
      <w:pPr>
        <w:spacing w:line="360" w:lineRule="auto"/>
        <w:jc w:val="left"/>
        <w:textAlignment w:val="center"/>
        <w:rPr>
          <w:color w:val="000000"/>
        </w:rPr>
      </w:pPr>
      <w:r>
        <w:rPr>
          <w:color w:val="000000"/>
        </w:rPr>
        <w:t>B．年轻人虽然精力充沛，但不能经常熬夜，要有合理的健康作息，B错误。</w:t>
      </w:r>
    </w:p>
    <w:p>
      <w:pPr>
        <w:spacing w:line="360" w:lineRule="auto"/>
        <w:jc w:val="left"/>
        <w:textAlignment w:val="center"/>
        <w:rPr>
          <w:color w:val="000000"/>
        </w:rPr>
      </w:pPr>
      <w:r>
        <w:rPr>
          <w:color w:val="000000"/>
        </w:rPr>
        <w:t>C．营养过剩会导致肥胖等问题，营养不足会导致营养不良，因此应平衡膳食，C正确。</w:t>
      </w:r>
    </w:p>
    <w:p>
      <w:pPr>
        <w:spacing w:line="360" w:lineRule="auto"/>
        <w:jc w:val="left"/>
        <w:textAlignment w:val="center"/>
        <w:rPr>
          <w:color w:val="000000"/>
        </w:rPr>
      </w:pPr>
      <w:r>
        <w:rPr>
          <w:color w:val="000000"/>
        </w:rPr>
        <w:t>D．吸毒对身体的伤害几乎是毁灭性的，会损害人的神经系统，降低人体的免疫力功能，并使心肺受损，呼吸麻痹，严重的会导致死亡。吸毒还有可能会违法犯罪，严重危害社会，因此一定要远离毒品，正确。</w:t>
      </w:r>
    </w:p>
    <w:p>
      <w:pPr>
        <w:spacing w:line="360" w:lineRule="auto"/>
        <w:jc w:val="left"/>
        <w:textAlignment w:val="center"/>
        <w:rPr>
          <w:color w:val="000000"/>
        </w:rPr>
      </w:pPr>
      <w:r>
        <w:rPr>
          <w:color w:val="000000"/>
        </w:rPr>
        <w:t xml:space="preserve">故选B。 </w:t>
      </w:r>
      <w:r>
        <w:rPr>
          <w:color w:val="000000"/>
        </w:rPr>
        <w:br w:type="textWrapping"/>
      </w:r>
    </w:p>
    <w:p>
      <w:pPr>
        <w:spacing w:line="360" w:lineRule="auto"/>
        <w:jc w:val="left"/>
        <w:textAlignment w:val="center"/>
        <w:rPr>
          <w:color w:val="000000"/>
        </w:rPr>
      </w:pPr>
      <w:r>
        <w:rPr>
          <w:color w:val="000000"/>
        </w:rPr>
        <w:t xml:space="preserve">4. </w:t>
      </w:r>
      <w:r>
        <w:rPr>
          <w:rFonts w:ascii="宋体" w:hAnsi="宋体" w:eastAsia="宋体" w:cs="宋体"/>
          <w:color w:val="000000"/>
        </w:rPr>
        <w:t>垃圾是被放错位置的资源，正确分类可以保护环境，实现资源再利用。下列对垃圾的处理中只发生物理变化的是（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295400" cy="1304925"/>
            <wp:effectExtent l="0" t="0" r="0"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295400" cy="1304925"/>
                    </a:xfrm>
                    <a:prstGeom prst="rect">
                      <a:avLst/>
                    </a:prstGeom>
                  </pic:spPr>
                </pic:pic>
              </a:graphicData>
            </a:graphic>
          </wp:inline>
        </w:drawing>
      </w:r>
      <w:r>
        <w:rPr>
          <w:rFonts w:ascii="宋体" w:hAnsi="宋体" w:eastAsia="宋体" w:cs="宋体"/>
          <w:color w:val="000000"/>
        </w:rPr>
        <w:t>将金属边角料压成块存放</w:t>
      </w:r>
      <w:r>
        <w:rPr>
          <w:color w:val="000000"/>
        </w:rPr>
        <w:tab/>
      </w:r>
      <w:r>
        <w:rPr>
          <w:color w:val="000000"/>
        </w:rPr>
        <w:t xml:space="preserve">B. </w:t>
      </w:r>
      <w:r>
        <w:rPr>
          <w:color w:val="000000"/>
        </w:rPr>
        <w:drawing>
          <wp:inline distT="0" distB="0" distL="114300" distR="114300">
            <wp:extent cx="1323975" cy="1381125"/>
            <wp:effectExtent l="0" t="0" r="9525"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323975" cy="1381125"/>
                    </a:xfrm>
                    <a:prstGeom prst="rect">
                      <a:avLst/>
                    </a:prstGeom>
                  </pic:spPr>
                </pic:pic>
              </a:graphicData>
            </a:graphic>
          </wp:inline>
        </w:drawing>
      </w:r>
      <w:r>
        <w:rPr>
          <w:rFonts w:ascii="宋体" w:hAnsi="宋体" w:eastAsia="宋体" w:cs="宋体"/>
          <w:color w:val="000000"/>
        </w:rPr>
        <w:t>将其他垃圾焚烧用来发电</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095375" cy="1123950"/>
            <wp:effectExtent l="0" t="0" r="9525"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095375" cy="1123950"/>
                    </a:xfrm>
                    <a:prstGeom prst="rect">
                      <a:avLst/>
                    </a:prstGeom>
                  </pic:spPr>
                </pic:pic>
              </a:graphicData>
            </a:graphic>
          </wp:inline>
        </w:drawing>
      </w:r>
      <w:r>
        <w:rPr>
          <w:rFonts w:ascii="宋体" w:hAnsi="宋体" w:eastAsia="宋体" w:cs="宋体"/>
          <w:color w:val="000000"/>
        </w:rPr>
        <w:t>将厨余坨圾发酵变成有机肥料</w:t>
      </w:r>
      <w:r>
        <w:rPr>
          <w:color w:val="000000"/>
        </w:rPr>
        <w:tab/>
      </w:r>
      <w:r>
        <w:rPr>
          <w:color w:val="000000"/>
        </w:rPr>
        <w:t xml:space="preserve">D. </w:t>
      </w:r>
      <w:r>
        <w:rPr>
          <w:color w:val="000000"/>
        </w:rPr>
        <w:drawing>
          <wp:inline distT="0" distB="0" distL="114300" distR="114300">
            <wp:extent cx="1114425" cy="1133475"/>
            <wp:effectExtent l="0" t="0" r="317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114425" cy="1133475"/>
                    </a:xfrm>
                    <a:prstGeom prst="rect">
                      <a:avLst/>
                    </a:prstGeom>
                  </pic:spPr>
                </pic:pic>
              </a:graphicData>
            </a:graphic>
          </wp:inline>
        </w:drawing>
      </w:r>
      <w:r>
        <w:rPr>
          <w:rFonts w:ascii="宋体" w:hAnsi="宋体" w:eastAsia="宋体" w:cs="宋体"/>
          <w:color w:val="000000"/>
        </w:rPr>
        <w:t>将废电池中的金属氧化物转化为金属单质</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【详解】A、将金属边角料压成块存放过程中只是物体的形状发生改变，没有新物质生成，属于物理变化，正确；</w:t>
      </w:r>
    </w:p>
    <w:p>
      <w:pPr>
        <w:spacing w:line="360" w:lineRule="auto"/>
        <w:jc w:val="left"/>
        <w:textAlignment w:val="center"/>
        <w:rPr>
          <w:color w:val="000000"/>
        </w:rPr>
      </w:pPr>
      <w:r>
        <w:rPr>
          <w:color w:val="000000"/>
        </w:rPr>
        <w:t>B、将其他垃圾焚烧用来发电过程中存在物质燃烧的反应，有新物质生成，属于化学变化，错误；</w:t>
      </w:r>
    </w:p>
    <w:p>
      <w:pPr>
        <w:spacing w:line="360" w:lineRule="auto"/>
        <w:jc w:val="left"/>
        <w:textAlignment w:val="center"/>
        <w:rPr>
          <w:color w:val="000000"/>
        </w:rPr>
      </w:pPr>
      <w:r>
        <w:rPr>
          <w:color w:val="000000"/>
        </w:rPr>
        <w:t>C、将厨余垃圾发酵变成有机肥料过程中有新物质生成，属于化学变化，错误；</w:t>
      </w:r>
    </w:p>
    <w:p>
      <w:pPr>
        <w:spacing w:line="360" w:lineRule="auto"/>
        <w:jc w:val="left"/>
        <w:textAlignment w:val="center"/>
        <w:rPr>
          <w:color w:val="000000"/>
        </w:rPr>
      </w:pPr>
      <w:r>
        <w:rPr>
          <w:color w:val="000000"/>
        </w:rPr>
        <w:t>D、将废电池中的金属氧化物转化为金属单质过程中有新物质生成，属于化学变化，错误。</w:t>
      </w:r>
    </w:p>
    <w:p>
      <w:pPr>
        <w:spacing w:line="360" w:lineRule="auto"/>
        <w:jc w:val="left"/>
        <w:textAlignment w:val="center"/>
        <w:rPr>
          <w:color w:val="000000"/>
        </w:rPr>
      </w:pPr>
      <w:r>
        <w:rPr>
          <w:color w:val="000000"/>
        </w:rPr>
        <w:t>故选A</w:t>
      </w:r>
      <w:r>
        <w:rPr>
          <w:color w:val="000000"/>
          <w:position w:val="-12"/>
        </w:rPr>
        <w:drawing>
          <wp:inline distT="0" distB="0" distL="114300" distR="114300">
            <wp:extent cx="127000" cy="76200"/>
            <wp:effectExtent l="0" t="0" r="0" b="0"/>
            <wp:docPr id="9140594" name="图片 9140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0594" name="图片 9140594"/>
                    <pic:cNvPicPr>
                      <a:picLocks noChangeAspect="1"/>
                    </pic:cNvPicPr>
                  </pic:nvPicPr>
                  <pic:blipFill>
                    <a:blip r:embed="rId18"/>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 xml:space="preserve">5. </w:t>
      </w:r>
      <w:r>
        <w:rPr>
          <w:rFonts w:ascii="宋体" w:hAnsi="宋体" w:eastAsia="宋体" w:cs="宋体"/>
          <w:color w:val="000000"/>
        </w:rPr>
        <w:t>机械的发明和使用，极大提高了人们的工作效率。下列四种简单机械，一定不能省力的是（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杠杆</w:t>
      </w:r>
      <w:r>
        <w:rPr>
          <w:color w:val="000000"/>
        </w:rPr>
        <w:tab/>
      </w:r>
      <w:r>
        <w:rPr>
          <w:color w:val="000000"/>
        </w:rPr>
        <w:t xml:space="preserve">B. </w:t>
      </w:r>
      <w:r>
        <w:rPr>
          <w:rFonts w:ascii="宋体" w:hAnsi="宋体" w:eastAsia="宋体" w:cs="宋体"/>
          <w:color w:val="000000"/>
        </w:rPr>
        <w:t>动滑轮</w:t>
      </w:r>
      <w:r>
        <w:rPr>
          <w:color w:val="000000"/>
        </w:rPr>
        <w:tab/>
      </w:r>
      <w:r>
        <w:rPr>
          <w:color w:val="000000"/>
        </w:rPr>
        <w:t xml:space="preserve">C. </w:t>
      </w:r>
      <w:r>
        <w:rPr>
          <w:rFonts w:ascii="宋体" w:hAnsi="宋体" w:eastAsia="宋体" w:cs="宋体"/>
          <w:color w:val="000000"/>
        </w:rPr>
        <w:t>定滑轮</w:t>
      </w:r>
      <w:r>
        <w:rPr>
          <w:color w:val="000000"/>
        </w:rPr>
        <w:tab/>
      </w:r>
      <w:r>
        <w:rPr>
          <w:color w:val="000000"/>
        </w:rPr>
        <w:t xml:space="preserve">D. </w:t>
      </w:r>
      <w:r>
        <w:rPr>
          <w:rFonts w:ascii="宋体" w:hAnsi="宋体" w:eastAsia="宋体" w:cs="宋体"/>
          <w:color w:val="000000"/>
        </w:rPr>
        <w:t>斜面</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．杠杆在使用过程中，如果动力臂大于阻力臂，可以省力，故</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．动滑轮相当于省力杠杆，使用动滑轮可以省一半的力，故</w:t>
      </w:r>
      <w:r>
        <w:rPr>
          <w:rFonts w:ascii="Times New Roman" w:hAnsi="Times New Roman" w:eastAsia="Times New Roman" w:cs="Times New Roman"/>
          <w:color w:val="000000"/>
        </w:rPr>
        <w:t>B</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．定滑轮相当于等臂杠杆，使用定滑轮不能省力，只能改变力的方向，故</w:t>
      </w:r>
      <w:r>
        <w:rPr>
          <w:rFonts w:ascii="Times New Roman" w:hAnsi="Times New Roman" w:eastAsia="Times New Roman" w:cs="Times New Roman"/>
          <w:color w:val="000000"/>
        </w:rPr>
        <w:t>C</w:t>
      </w:r>
      <w:r>
        <w:rPr>
          <w:rFonts w:ascii="宋体" w:hAnsi="宋体" w:eastAsia="宋体" w:cs="宋体"/>
          <w:color w:val="000000"/>
        </w:rPr>
        <w:t>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．使用斜面费距离，但可以省力，故</w:t>
      </w:r>
      <w:r>
        <w:rPr>
          <w:rFonts w:ascii="Times New Roman" w:hAnsi="Times New Roman" w:eastAsia="Times New Roman" w:cs="Times New Roman"/>
          <w:color w:val="000000"/>
        </w:rPr>
        <w:t>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6.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23</w:t>
      </w:r>
      <w:r>
        <w:rPr>
          <w:rFonts w:ascii="宋体" w:hAnsi="宋体" w:eastAsia="宋体" w:cs="宋体"/>
          <w:color w:val="000000"/>
        </w:rPr>
        <w:t>日（农历四月初五），金星和月亮在西边天空“邂逅”，上演浪漫的“星月童话”。有关当天的情况正确的是（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月相接近下弦月</w:t>
      </w:r>
      <w:r>
        <w:rPr>
          <w:color w:val="000000"/>
        </w:rPr>
        <w:tab/>
      </w:r>
      <w:r>
        <w:rPr>
          <w:color w:val="000000"/>
        </w:rPr>
        <w:t xml:space="preserve">B. </w:t>
      </w:r>
      <w:r>
        <w:rPr>
          <w:rFonts w:ascii="宋体" w:hAnsi="宋体" w:eastAsia="宋体" w:cs="宋体"/>
          <w:color w:val="000000"/>
        </w:rPr>
        <w:t>太阳直射点在南半球</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北半球昼长夜短</w:t>
      </w:r>
      <w:r>
        <w:rPr>
          <w:color w:val="000000"/>
        </w:rPr>
        <w:tab/>
      </w:r>
      <w:r>
        <w:rPr>
          <w:color w:val="000000"/>
        </w:rPr>
        <w:t xml:space="preserve">D. </w:t>
      </w:r>
      <w:r>
        <w:rPr>
          <w:rFonts w:ascii="宋体" w:hAnsi="宋体" w:eastAsia="宋体" w:cs="宋体"/>
          <w:color w:val="000000"/>
        </w:rPr>
        <w:t>日、地、月三者在同一直线上</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2023年5月23日（农历四月初五），月相接近上弦月，A错误；2023年5月23日（农历四月初五），地球运行在春分日和夏至日之间，太阳直射点在北半球，北半球昼长夜短，B错误，C正确；当日、月、地在同一直线上时，月球居中时为新月朔月，时间为农历初一，D错误。故选C。</w:t>
      </w:r>
    </w:p>
    <w:p>
      <w:pPr>
        <w:spacing w:line="360" w:lineRule="auto"/>
        <w:jc w:val="left"/>
        <w:textAlignment w:val="center"/>
        <w:rPr>
          <w:color w:val="000000"/>
        </w:rPr>
      </w:pPr>
      <w:r>
        <w:rPr>
          <w:color w:val="000000"/>
        </w:rPr>
        <w:t xml:space="preserve">7. </w:t>
      </w:r>
      <w:r>
        <w:rPr>
          <w:rFonts w:ascii="宋体" w:hAnsi="宋体" w:eastAsia="宋体" w:cs="宋体"/>
          <w:color w:val="000000"/>
        </w:rPr>
        <w:t>寒冷的冬天，戴眼镜的同学从室外走到温暖的房间内，镜片变得模糊，一段时间后，镜片又变得清晰。这一现象中先后发生的物态变化是（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液化汽化</w:t>
      </w:r>
      <w:r>
        <w:rPr>
          <w:color w:val="000000"/>
        </w:rPr>
        <w:tab/>
      </w:r>
      <w:r>
        <w:rPr>
          <w:color w:val="000000"/>
        </w:rPr>
        <w:t xml:space="preserve">B. </w:t>
      </w:r>
      <w:r>
        <w:rPr>
          <w:rFonts w:ascii="宋体" w:hAnsi="宋体" w:eastAsia="宋体" w:cs="宋体"/>
          <w:color w:val="000000"/>
        </w:rPr>
        <w:t>汽化液化</w:t>
      </w:r>
      <w:r>
        <w:rPr>
          <w:color w:val="000000"/>
        </w:rPr>
        <w:tab/>
      </w:r>
      <w:r>
        <w:rPr>
          <w:color w:val="000000"/>
        </w:rPr>
        <w:t xml:space="preserve">C. </w:t>
      </w:r>
      <w:r>
        <w:rPr>
          <w:rFonts w:ascii="宋体" w:hAnsi="宋体" w:eastAsia="宋体" w:cs="宋体"/>
          <w:color w:val="000000"/>
        </w:rPr>
        <w:t>凝固汽化</w:t>
      </w:r>
      <w:r>
        <w:rPr>
          <w:color w:val="000000"/>
        </w:rPr>
        <w:tab/>
      </w:r>
      <w:r>
        <w:rPr>
          <w:color w:val="000000"/>
        </w:rPr>
        <w:t xml:space="preserve">D. </w:t>
      </w:r>
      <w:r>
        <w:rPr>
          <w:rFonts w:ascii="宋体" w:hAnsi="宋体" w:eastAsia="宋体" w:cs="宋体"/>
          <w:color w:val="000000"/>
        </w:rPr>
        <w:t>凝固</w:t>
      </w:r>
      <w:r>
        <w:rPr>
          <w:rFonts w:ascii="Times New Roman" w:hAnsi="Times New Roman" w:eastAsia="Times New Roman" w:cs="Times New Roman"/>
          <w:color w:val="000000"/>
        </w:rPr>
        <w:t xml:space="preserve"> </w:t>
      </w:r>
      <w:r>
        <w:rPr>
          <w:rFonts w:ascii="宋体" w:hAnsi="宋体" w:eastAsia="宋体" w:cs="宋体"/>
          <w:color w:val="000000"/>
        </w:rPr>
        <w:t>液化</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刚进屋时，室内空气中的水蒸气遇到冷的镜片会发生液化现象变成小水珠，附着在镜片上，使眼镜变得模糊；随着眼镜温度的升高，小水珠又蒸发变成水蒸气，眼镜重新变得清晰，即整个过程发生的物态变化过程是先液化后汽化，故</w:t>
      </w:r>
      <w:r>
        <w:rPr>
          <w:rFonts w:ascii="Times New Roman" w:hAnsi="Times New Roman" w:eastAsia="Times New Roman" w:cs="Times New Roman"/>
          <w:color w:val="000000"/>
        </w:rPr>
        <w:t>A</w:t>
      </w:r>
      <w:r>
        <w:rPr>
          <w:rFonts w:ascii="宋体" w:hAnsi="宋体" w:eastAsia="宋体" w:cs="宋体"/>
          <w:color w:val="000000"/>
        </w:rPr>
        <w:t>符合题意，</w:t>
      </w:r>
      <w:r>
        <w:rPr>
          <w:rFonts w:ascii="Times New Roman" w:hAnsi="Times New Roman" w:eastAsia="Times New Roman" w:cs="Times New Roman"/>
          <w:color w:val="000000"/>
        </w:rPr>
        <w:t>BCD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 xml:space="preserve"> A</w:t>
      </w:r>
      <w:r>
        <w:rPr>
          <w:rFonts w:ascii="宋体" w:hAnsi="宋体" w:eastAsia="宋体" w:cs="宋体"/>
          <w:color w:val="000000"/>
        </w:rPr>
        <w:t>。</w:t>
      </w:r>
    </w:p>
    <w:p>
      <w:pPr>
        <w:spacing w:line="360" w:lineRule="auto"/>
        <w:jc w:val="left"/>
        <w:textAlignment w:val="center"/>
        <w:rPr>
          <w:color w:val="000000"/>
        </w:rPr>
      </w:pPr>
      <w:r>
        <w:rPr>
          <w:color w:val="000000"/>
        </w:rPr>
        <w:t xml:space="preserve">8. </w:t>
      </w:r>
      <w:r>
        <w:rPr>
          <w:rFonts w:ascii="宋体" w:hAnsi="宋体" w:eastAsia="宋体" w:cs="宋体"/>
          <w:color w:val="000000"/>
        </w:rPr>
        <w:t>下列关于氧气性质及其制备的说法正确的是（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氧气的化学性质很不活泼，与其他物质反应必须要加热</w:t>
      </w:r>
    </w:p>
    <w:p>
      <w:pPr>
        <w:spacing w:line="360" w:lineRule="auto"/>
        <w:jc w:val="left"/>
        <w:textAlignment w:val="center"/>
        <w:rPr>
          <w:color w:val="000000"/>
        </w:rPr>
      </w:pPr>
      <w:r>
        <w:rPr>
          <w:color w:val="000000"/>
        </w:rPr>
        <w:t xml:space="preserve">B. </w:t>
      </w:r>
      <w:r>
        <w:rPr>
          <w:rFonts w:ascii="宋体" w:hAnsi="宋体" w:eastAsia="宋体" w:cs="宋体"/>
          <w:color w:val="000000"/>
        </w:rPr>
        <w:t>氧气参与很多燃烧反应，它是一种常见的可燃物</w:t>
      </w:r>
    </w:p>
    <w:p>
      <w:pPr>
        <w:spacing w:line="360" w:lineRule="auto"/>
        <w:jc w:val="left"/>
        <w:textAlignment w:val="center"/>
        <w:rPr>
          <w:color w:val="000000"/>
        </w:rPr>
      </w:pPr>
      <w:r>
        <w:rPr>
          <w:color w:val="000000"/>
        </w:rPr>
        <w:t xml:space="preserve">C. </w:t>
      </w:r>
      <w:r>
        <w:rPr>
          <w:rFonts w:ascii="宋体" w:hAnsi="宋体" w:eastAsia="宋体" w:cs="宋体"/>
          <w:color w:val="000000"/>
        </w:rPr>
        <w:t>实验室可用加热分解高锰酸钾的方法制备氧气</w:t>
      </w:r>
    </w:p>
    <w:p>
      <w:pPr>
        <w:spacing w:line="360" w:lineRule="auto"/>
        <w:jc w:val="left"/>
        <w:textAlignment w:val="center"/>
        <w:rPr>
          <w:color w:val="000000"/>
        </w:rPr>
      </w:pPr>
      <w:r>
        <w:rPr>
          <w:color w:val="000000"/>
        </w:rPr>
        <w:t xml:space="preserve">D. </w:t>
      </w:r>
      <w:r>
        <w:rPr>
          <w:rFonts w:ascii="宋体" w:hAnsi="宋体" w:eastAsia="宋体" w:cs="宋体"/>
          <w:color w:val="000000"/>
        </w:rPr>
        <w:t>要除去</w:t>
      </w:r>
      <w:r>
        <w:rPr>
          <w:rFonts w:ascii="Times New Roman" w:hAnsi="Times New Roman" w:eastAsia="Times New Roman" w:cs="Times New Roman"/>
          <w:color w:val="000000"/>
        </w:rPr>
        <w:t>N</w:t>
      </w:r>
      <w:r>
        <w:rPr>
          <w:rFonts w:ascii="Times New Roman" w:hAnsi="Times New Roman" w:eastAsia="Times New Roman" w:cs="Times New Roman"/>
          <w:color w:val="000000"/>
          <w:vertAlign w:val="subscript"/>
        </w:rPr>
        <w:t>2</w:t>
      </w:r>
      <w:r>
        <w:rPr>
          <w:rFonts w:ascii="宋体" w:hAnsi="宋体" w:eastAsia="宋体" w:cs="宋体"/>
          <w:color w:val="000000"/>
        </w:rPr>
        <w:t>中的</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得到纯净的</w:t>
      </w:r>
      <w:r>
        <w:rPr>
          <w:rFonts w:ascii="Times New Roman" w:hAnsi="Times New Roman" w:eastAsia="Times New Roman" w:cs="Times New Roman"/>
          <w:color w:val="000000"/>
        </w:rPr>
        <w:t xml:space="preserve"> N</w:t>
      </w:r>
      <w:r>
        <w:rPr>
          <w:rFonts w:ascii="Times New Roman" w:hAnsi="Times New Roman" w:eastAsia="Times New Roman" w:cs="Times New Roman"/>
          <w:color w:val="000000"/>
          <w:vertAlign w:val="subscript"/>
        </w:rPr>
        <w:t>2</w:t>
      </w:r>
      <w:r>
        <w:rPr>
          <w:rFonts w:ascii="宋体" w:hAnsi="宋体" w:eastAsia="宋体" w:cs="宋体"/>
          <w:color w:val="000000"/>
        </w:rPr>
        <w:t>，只需将混合气体通过红热的炭</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【详解】A、氧气的化学性质很活泼，与其他物质反应不一定要加热，错误；</w:t>
      </w:r>
    </w:p>
    <w:p>
      <w:pPr>
        <w:spacing w:line="360" w:lineRule="auto"/>
        <w:jc w:val="left"/>
        <w:textAlignment w:val="center"/>
        <w:rPr>
          <w:color w:val="000000"/>
        </w:rPr>
      </w:pPr>
      <w:r>
        <w:rPr>
          <w:color w:val="000000"/>
        </w:rPr>
        <w:t>B、氧气参与很多燃烧反应，它是一种常见的助燃物，不是可燃物，错误；</w:t>
      </w:r>
    </w:p>
    <w:p>
      <w:pPr>
        <w:spacing w:line="360" w:lineRule="auto"/>
        <w:jc w:val="left"/>
        <w:textAlignment w:val="center"/>
        <w:rPr>
          <w:color w:val="000000"/>
        </w:rPr>
      </w:pPr>
      <w:r>
        <w:rPr>
          <w:color w:val="000000"/>
        </w:rPr>
        <w:t>C、高锰酸钾加热分解生成锰酸钾、二氧化锰和氧气，实验室可用加热分解高锰酸钾的方法制备氧气，正确；</w:t>
      </w:r>
    </w:p>
    <w:p>
      <w:pPr>
        <w:spacing w:line="360" w:lineRule="auto"/>
        <w:jc w:val="left"/>
        <w:textAlignment w:val="center"/>
        <w:rPr>
          <w:color w:val="000000"/>
        </w:rPr>
      </w:pPr>
      <w:r>
        <w:rPr>
          <w:color w:val="000000"/>
        </w:rPr>
        <w:t>D、红热的炭与氧气反应生成二氧化碳，将混合气体通过红热的炭得到氮气和二氧化碳混合物，错误。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9.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28</w:t>
      </w:r>
      <w:r>
        <w:rPr>
          <w:rFonts w:ascii="宋体" w:hAnsi="宋体" w:eastAsia="宋体" w:cs="宋体"/>
          <w:color w:val="000000"/>
        </w:rPr>
        <w:t>日，中国国产大飞机</w:t>
      </w:r>
      <w:r>
        <w:rPr>
          <w:rFonts w:ascii="Times New Roman" w:hAnsi="Times New Roman" w:eastAsia="Times New Roman" w:cs="Times New Roman"/>
          <w:color w:val="000000"/>
        </w:rPr>
        <w:t>C919</w:t>
      </w:r>
      <w:r>
        <w:rPr>
          <w:rFonts w:ascii="宋体" w:hAnsi="宋体" w:eastAsia="宋体" w:cs="宋体"/>
          <w:color w:val="000000"/>
        </w:rPr>
        <w:t>首个商业航班飞行圆满完成。某飞机机翼横截面的大致形状如图所示。下列现象中涉及的原理与机翼获得升力的原理相同的是（　　）</w:t>
      </w:r>
    </w:p>
    <w:p>
      <w:pPr>
        <w:spacing w:line="360" w:lineRule="auto"/>
        <w:jc w:val="left"/>
        <w:textAlignment w:val="center"/>
        <w:rPr>
          <w:color w:val="000000"/>
        </w:rPr>
      </w:pPr>
      <w:r>
        <w:rPr>
          <w:color w:val="000000"/>
        </w:rPr>
        <w:drawing>
          <wp:inline distT="0" distB="0" distL="114300" distR="114300">
            <wp:extent cx="1371600" cy="971550"/>
            <wp:effectExtent l="0" t="0" r="0"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371600" cy="971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color w:val="000000"/>
        </w:rPr>
        <w:drawing>
          <wp:inline distT="0" distB="0" distL="114300" distR="114300">
            <wp:extent cx="828675" cy="110490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828675" cy="1104900"/>
                    </a:xfrm>
                    <a:prstGeom prst="rect">
                      <a:avLst/>
                    </a:prstGeom>
                  </pic:spPr>
                </pic:pic>
              </a:graphicData>
            </a:graphic>
          </wp:inline>
        </w:drawing>
      </w:r>
      <w:r>
        <w:rPr>
          <w:color w:val="000000"/>
        </w:rPr>
        <w:t xml:space="preserve">  </w:t>
      </w:r>
      <w:r>
        <w:rPr>
          <w:rFonts w:ascii="宋体" w:hAnsi="宋体" w:eastAsia="宋体" w:cs="宋体"/>
          <w:color w:val="000000"/>
        </w:rPr>
        <w:t>对着漏斗嘴向下吹气，乒乓球不掉下来</w:t>
      </w:r>
    </w:p>
    <w:p>
      <w:pPr>
        <w:spacing w:line="360" w:lineRule="auto"/>
        <w:jc w:val="left"/>
        <w:textAlignment w:val="center"/>
        <w:rPr>
          <w:color w:val="000000"/>
        </w:rPr>
      </w:pPr>
      <w:r>
        <w:rPr>
          <w:color w:val="000000"/>
        </w:rPr>
        <w:t xml:space="preserve">B. </w:t>
      </w:r>
      <w:r>
        <w:rPr>
          <w:color w:val="000000"/>
        </w:rPr>
        <w:drawing>
          <wp:inline distT="0" distB="0" distL="114300" distR="114300">
            <wp:extent cx="781050" cy="1114425"/>
            <wp:effectExtent l="0" t="0" r="6350"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781050" cy="1114425"/>
                    </a:xfrm>
                    <a:prstGeom prst="rect">
                      <a:avLst/>
                    </a:prstGeom>
                  </pic:spPr>
                </pic:pic>
              </a:graphicData>
            </a:graphic>
          </wp:inline>
        </w:drawing>
      </w:r>
      <w:r>
        <w:rPr>
          <w:color w:val="000000"/>
        </w:rPr>
        <w:t xml:space="preserve">  </w:t>
      </w:r>
      <w:r>
        <w:rPr>
          <w:rFonts w:ascii="宋体" w:hAnsi="宋体" w:eastAsia="宋体" w:cs="宋体"/>
          <w:color w:val="000000"/>
        </w:rPr>
        <w:t>用吸管吸牛奶，牛奶盒发生形变</w:t>
      </w:r>
    </w:p>
    <w:p>
      <w:pPr>
        <w:spacing w:line="360" w:lineRule="auto"/>
        <w:jc w:val="left"/>
        <w:textAlignment w:val="center"/>
        <w:rPr>
          <w:color w:val="000000"/>
        </w:rPr>
      </w:pPr>
      <w:r>
        <w:rPr>
          <w:color w:val="000000"/>
        </w:rPr>
        <w:t xml:space="preserve">C. </w:t>
      </w:r>
      <w:r>
        <w:rPr>
          <w:color w:val="000000"/>
        </w:rPr>
        <w:drawing>
          <wp:inline distT="0" distB="0" distL="114300" distR="114300">
            <wp:extent cx="771525" cy="1162050"/>
            <wp:effectExtent l="0" t="0" r="3175"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771525" cy="1162050"/>
                    </a:xfrm>
                    <a:prstGeom prst="rect">
                      <a:avLst/>
                    </a:prstGeom>
                  </pic:spPr>
                </pic:pic>
              </a:graphicData>
            </a:graphic>
          </wp:inline>
        </w:drawing>
      </w:r>
      <w:r>
        <w:rPr>
          <w:color w:val="000000"/>
        </w:rPr>
        <w:t xml:space="preserve">  </w:t>
      </w:r>
      <w:r>
        <w:rPr>
          <w:rFonts w:ascii="宋体" w:hAnsi="宋体" w:eastAsia="宋体" w:cs="宋体"/>
          <w:color w:val="000000"/>
        </w:rPr>
        <w:t>加热空气后，热气球不断上升</w:t>
      </w:r>
    </w:p>
    <w:p>
      <w:pPr>
        <w:spacing w:line="360" w:lineRule="auto"/>
        <w:jc w:val="left"/>
        <w:textAlignment w:val="center"/>
        <w:rPr>
          <w:color w:val="000000"/>
        </w:rPr>
      </w:pPr>
      <w:r>
        <w:rPr>
          <w:color w:val="000000"/>
        </w:rPr>
        <w:t xml:space="preserve">D. </w:t>
      </w:r>
      <w:r>
        <w:rPr>
          <w:color w:val="000000"/>
        </w:rPr>
        <w:drawing>
          <wp:inline distT="0" distB="0" distL="114300" distR="114300">
            <wp:extent cx="1114425" cy="857250"/>
            <wp:effectExtent l="0" t="0" r="3175" b="635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114425" cy="857250"/>
                    </a:xfrm>
                    <a:prstGeom prst="rect">
                      <a:avLst/>
                    </a:prstGeom>
                  </pic:spPr>
                </pic:pic>
              </a:graphicData>
            </a:graphic>
          </wp:inline>
        </w:drawing>
      </w:r>
      <w:r>
        <w:rPr>
          <w:color w:val="000000"/>
        </w:rPr>
        <w:t xml:space="preserve">  </w:t>
      </w:r>
      <w:r>
        <w:rPr>
          <w:rFonts w:ascii="宋体" w:hAnsi="宋体" w:eastAsia="宋体" w:cs="宋体"/>
          <w:color w:val="000000"/>
        </w:rPr>
        <w:t>覆杯实验中松手后，硬纸片不会掉下</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【详解】飞机的机翼能获得向上的升力，是应用了流速越大流体的压强越小的原理；</w:t>
      </w:r>
    </w:p>
    <w:p>
      <w:pPr>
        <w:spacing w:line="360" w:lineRule="auto"/>
        <w:jc w:val="left"/>
        <w:textAlignment w:val="center"/>
        <w:rPr>
          <w:color w:val="000000"/>
        </w:rPr>
      </w:pPr>
      <w:r>
        <w:rPr>
          <w:color w:val="000000"/>
        </w:rPr>
        <w:t>A．当沿漏斗管口用力吹气时，乒乓球上面的空气流速加快，压强变小，而球下方的压强仍是大气压，大于球上方的压强，故乒乓球不会掉下去，故A符合题意；</w:t>
      </w:r>
    </w:p>
    <w:p>
      <w:pPr>
        <w:spacing w:line="360" w:lineRule="auto"/>
        <w:jc w:val="left"/>
        <w:textAlignment w:val="center"/>
        <w:rPr>
          <w:color w:val="000000"/>
        </w:rPr>
      </w:pPr>
      <w:r>
        <w:rPr>
          <w:color w:val="000000"/>
        </w:rPr>
        <w:t>B．吸牛奶的过程中不仅吸了牛奶同时吸出了空气，故牛奶盒外部的空气对牛奶盒有一个向里的力，使牛奶盒变形，证明大气压的存在，故B不符合题意；</w:t>
      </w:r>
    </w:p>
    <w:p>
      <w:pPr>
        <w:spacing w:line="360" w:lineRule="auto"/>
        <w:jc w:val="left"/>
        <w:textAlignment w:val="center"/>
        <w:rPr>
          <w:color w:val="000000"/>
        </w:rPr>
      </w:pPr>
      <w:r>
        <w:rPr>
          <w:color w:val="000000"/>
        </w:rPr>
        <w:t>C．热气球升空利用的是空气浮力和物体的浮沉条件，故C不符合题意；</w:t>
      </w:r>
    </w:p>
    <w:p>
      <w:pPr>
        <w:spacing w:line="360" w:lineRule="auto"/>
        <w:jc w:val="left"/>
        <w:textAlignment w:val="center"/>
        <w:rPr>
          <w:color w:val="000000"/>
        </w:rPr>
      </w:pPr>
      <w:r>
        <w:rPr>
          <w:color w:val="000000"/>
        </w:rPr>
        <w:t>D．纸片托</w:t>
      </w:r>
      <w:r>
        <w:rPr>
          <w:rFonts w:ascii="宋体" w:hAnsi="宋体" w:eastAsia="宋体" w:cs="宋体"/>
          <w:color w:val="000000"/>
        </w:rPr>
        <w:t>水的“覆杯实验”，纸片托水正</w:t>
      </w:r>
      <w:r>
        <w:rPr>
          <w:color w:val="000000"/>
        </w:rPr>
        <w:t>是因为大气压托起了纸片，能证明大气压的存在，故D不符合题意。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10. </w:t>
      </w:r>
      <w:r>
        <w:rPr>
          <w:rFonts w:ascii="宋体" w:hAnsi="宋体" w:eastAsia="宋体" w:cs="宋体"/>
          <w:color w:val="000000"/>
        </w:rPr>
        <w:t>金属钠可以在氯气中燃烧，生成氯化钠。从微观角度分析，下列说法错误的是（　　）</w:t>
      </w:r>
    </w:p>
    <w:p>
      <w:pPr>
        <w:spacing w:line="360" w:lineRule="auto"/>
        <w:jc w:val="left"/>
        <w:textAlignment w:val="center"/>
        <w:rPr>
          <w:color w:val="000000"/>
        </w:rPr>
      </w:pPr>
      <w:r>
        <w:rPr>
          <w:color w:val="000000"/>
        </w:rPr>
        <w:t xml:space="preserve">A. </w:t>
      </w:r>
      <w:r>
        <w:rPr>
          <w:rFonts w:ascii="宋体" w:hAnsi="宋体" w:eastAsia="宋体" w:cs="宋体"/>
          <w:color w:val="000000"/>
        </w:rPr>
        <w:t>燃烧过程中钠原子失去电子形成钠离子</w:t>
      </w:r>
    </w:p>
    <w:p>
      <w:pPr>
        <w:spacing w:line="360" w:lineRule="auto"/>
        <w:jc w:val="left"/>
        <w:textAlignment w:val="center"/>
        <w:rPr>
          <w:color w:val="000000"/>
        </w:rPr>
      </w:pPr>
      <w:r>
        <w:rPr>
          <w:color w:val="000000"/>
        </w:rPr>
        <w:t xml:space="preserve">B. </w:t>
      </w:r>
      <w:r>
        <w:rPr>
          <w:rFonts w:ascii="宋体" w:hAnsi="宋体" w:eastAsia="宋体" w:cs="宋体"/>
          <w:color w:val="000000"/>
        </w:rPr>
        <w:t>氯离子中质子数大于电子数</w:t>
      </w:r>
    </w:p>
    <w:p>
      <w:pPr>
        <w:spacing w:line="360" w:lineRule="auto"/>
        <w:jc w:val="left"/>
        <w:textAlignment w:val="center"/>
        <w:rPr>
          <w:color w:val="000000"/>
        </w:rPr>
      </w:pPr>
      <w:r>
        <w:rPr>
          <w:color w:val="000000"/>
        </w:rPr>
        <w:t xml:space="preserve">C. </w:t>
      </w:r>
      <w:r>
        <w:rPr>
          <w:rFonts w:ascii="宋体" w:hAnsi="宋体" w:eastAsia="宋体" w:cs="宋体"/>
          <w:color w:val="000000"/>
        </w:rPr>
        <w:t>钠离子与氯离子之间相互吸引，构成电中性的氯化钠</w:t>
      </w:r>
    </w:p>
    <w:p>
      <w:pPr>
        <w:spacing w:line="360" w:lineRule="auto"/>
        <w:jc w:val="left"/>
        <w:textAlignment w:val="center"/>
        <w:rPr>
          <w:color w:val="000000"/>
        </w:rPr>
      </w:pPr>
      <w:r>
        <w:rPr>
          <w:color w:val="000000"/>
        </w:rPr>
        <w:t xml:space="preserve">D. </w:t>
      </w:r>
      <w:r>
        <w:rPr>
          <w:rFonts w:ascii="宋体" w:hAnsi="宋体" w:eastAsia="宋体" w:cs="宋体"/>
          <w:color w:val="000000"/>
        </w:rPr>
        <w:t>氯原子转变为氯离子的过程中，核内质子数不变</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【详解】A、钠原子的最外层只有1个电子，少于4个，因此燃烧过程中钠原子失去电子形成钠离子，说法正确；</w:t>
      </w:r>
    </w:p>
    <w:p>
      <w:pPr>
        <w:spacing w:line="360" w:lineRule="auto"/>
        <w:jc w:val="left"/>
        <w:textAlignment w:val="center"/>
        <w:rPr>
          <w:color w:val="000000"/>
        </w:rPr>
      </w:pPr>
      <w:r>
        <w:rPr>
          <w:color w:val="000000"/>
        </w:rPr>
        <w:t>B、氯原子的最外层有7个电子，多于4个，在化学反应中易得到1个电子而形成带一个单位负电荷的氯离子，则氯离子中质子数小于电子数，说法错误；</w:t>
      </w:r>
    </w:p>
    <w:p>
      <w:pPr>
        <w:spacing w:line="360" w:lineRule="auto"/>
        <w:jc w:val="left"/>
        <w:textAlignment w:val="center"/>
        <w:rPr>
          <w:color w:val="000000"/>
        </w:rPr>
      </w:pPr>
      <w:r>
        <w:rPr>
          <w:color w:val="000000"/>
        </w:rPr>
        <w:t>C、1个钠离子带一个单位的正电荷，1个氯离子带一个单位的负电荷，则钠离子与氯离子之间相互吸引，构成电中性的氯化钠，说法正确；</w:t>
      </w:r>
    </w:p>
    <w:p>
      <w:pPr>
        <w:spacing w:line="360" w:lineRule="auto"/>
        <w:jc w:val="left"/>
        <w:textAlignment w:val="center"/>
        <w:rPr>
          <w:color w:val="000000"/>
        </w:rPr>
      </w:pPr>
      <w:r>
        <w:rPr>
          <w:color w:val="000000"/>
        </w:rPr>
        <w:t>D、氯原子转变为氯离子的过程中只是得到电子，核内质子数不变，说法正确。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11. </w:t>
      </w:r>
      <w:r>
        <w:rPr>
          <w:rFonts w:ascii="宋体" w:hAnsi="宋体" w:eastAsia="宋体" w:cs="宋体"/>
          <w:color w:val="000000"/>
        </w:rPr>
        <w:t>在太平洋某小岛上发现了新的植物物种，被命名为於茂登草。该植物开紫色小花，没有叶绿体，不进行光合作用，从真菌处夺取营养，这种独特机制引人注目。根据信息判断，下列说法错误的是（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於茂登草的独特机制是长期自然选择的结果</w:t>
      </w:r>
    </w:p>
    <w:p>
      <w:pPr>
        <w:spacing w:line="360" w:lineRule="auto"/>
        <w:jc w:val="left"/>
        <w:textAlignment w:val="center"/>
        <w:rPr>
          <w:color w:val="000000"/>
        </w:rPr>
      </w:pPr>
      <w:r>
        <w:rPr>
          <w:color w:val="000000"/>
        </w:rPr>
        <w:t xml:space="preserve">B. </w:t>
      </w:r>
      <w:r>
        <w:rPr>
          <w:rFonts w:ascii="宋体" w:hAnsi="宋体" w:eastAsia="宋体" w:cs="宋体"/>
          <w:color w:val="000000"/>
        </w:rPr>
        <w:t>生活在该岛上所有的於茂登草构成一个种群</w:t>
      </w:r>
    </w:p>
    <w:p>
      <w:pPr>
        <w:spacing w:line="360" w:lineRule="auto"/>
        <w:jc w:val="left"/>
        <w:textAlignment w:val="center"/>
        <w:rPr>
          <w:color w:val="000000"/>
        </w:rPr>
      </w:pPr>
      <w:r>
        <w:rPr>
          <w:color w:val="000000"/>
        </w:rPr>
        <w:t xml:space="preserve">C. </w:t>
      </w:r>
      <w:r>
        <w:rPr>
          <w:rFonts w:ascii="宋体" w:hAnsi="宋体" w:eastAsia="宋体" w:cs="宋体"/>
          <w:color w:val="000000"/>
        </w:rPr>
        <w:t>从营养方式看，於茂登草属于自养型生物</w:t>
      </w:r>
    </w:p>
    <w:p>
      <w:pPr>
        <w:spacing w:line="360" w:lineRule="auto"/>
        <w:jc w:val="left"/>
        <w:textAlignment w:val="center"/>
        <w:rPr>
          <w:color w:val="000000"/>
        </w:rPr>
      </w:pPr>
      <w:r>
        <w:rPr>
          <w:color w:val="000000"/>
        </w:rPr>
        <w:t xml:space="preserve">D. </w:t>
      </w:r>
      <w:r>
        <w:rPr>
          <w:rFonts w:ascii="宋体" w:hAnsi="宋体" w:eastAsia="宋体" w:cs="宋体"/>
          <w:color w:val="000000"/>
        </w:rPr>
        <w:t>於茂登草会开花结果，属于被子植物</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【分析】自然界中的生物，通过激烈的生存斗争，适应者生存下来，不适应者被淘汰，这就是自然选择。 </w:t>
      </w:r>
      <w:r>
        <w:rPr>
          <w:color w:val="000000"/>
        </w:rPr>
        <w:br w:type="textWrapping"/>
      </w:r>
    </w:p>
    <w:p>
      <w:pPr>
        <w:spacing w:line="360" w:lineRule="auto"/>
        <w:jc w:val="left"/>
        <w:textAlignment w:val="center"/>
        <w:rPr>
          <w:color w:val="000000"/>
        </w:rPr>
      </w:pPr>
      <w:r>
        <w:rPr>
          <w:color w:val="000000"/>
        </w:rPr>
        <w:t>【详解】A．自然界中的生物，通过激烈的生存斗争，适应者生存下来，不适应者被淘汰，这就是自然选择。於茂登草的独特机制是长期自然选择的结果，A正确。</w:t>
      </w:r>
    </w:p>
    <w:p>
      <w:pPr>
        <w:spacing w:line="360" w:lineRule="auto"/>
        <w:jc w:val="left"/>
        <w:textAlignment w:val="center"/>
        <w:rPr>
          <w:color w:val="000000"/>
        </w:rPr>
      </w:pPr>
      <w:r>
        <w:rPr>
          <w:color w:val="000000"/>
        </w:rPr>
        <w:t>B．种群是指在一定时间内占据一定空间的同种生物的所有个体。所以生活在该岛上所有的於茂登草构成一个种群，B正确。</w:t>
      </w:r>
    </w:p>
    <w:p>
      <w:pPr>
        <w:spacing w:line="360" w:lineRule="auto"/>
        <w:jc w:val="left"/>
        <w:textAlignment w:val="center"/>
        <w:rPr>
          <w:color w:val="000000"/>
        </w:rPr>
      </w:pPr>
      <w:r>
        <w:rPr>
          <w:color w:val="000000"/>
        </w:rPr>
        <w:t>C．於茂登草没有叶绿体，不进行光合作用，从营养方式看，不属于自养型生物，而属于异养型生物，C错误。</w:t>
      </w:r>
    </w:p>
    <w:p>
      <w:pPr>
        <w:spacing w:line="360" w:lineRule="auto"/>
        <w:jc w:val="left"/>
        <w:textAlignment w:val="center"/>
        <w:rPr>
          <w:color w:val="000000"/>
        </w:rPr>
      </w:pPr>
      <w:r>
        <w:rPr>
          <w:color w:val="000000"/>
        </w:rPr>
        <w:t>D．被子植物的种子外面有果皮包被。於茂登草会开花结果，属于被子植物，D正确。</w:t>
      </w:r>
    </w:p>
    <w:p>
      <w:pPr>
        <w:spacing w:line="360" w:lineRule="auto"/>
        <w:jc w:val="left"/>
        <w:textAlignment w:val="center"/>
        <w:rPr>
          <w:color w:val="000000"/>
        </w:rPr>
      </w:pPr>
      <w:r>
        <w:rPr>
          <w:color w:val="000000"/>
        </w:rPr>
        <w:t xml:space="preserve">故选C。 </w:t>
      </w:r>
      <w:r>
        <w:rPr>
          <w:color w:val="000000"/>
        </w:rPr>
        <w:br w:type="textWrapping"/>
      </w:r>
    </w:p>
    <w:p>
      <w:pPr>
        <w:spacing w:line="360" w:lineRule="auto"/>
        <w:jc w:val="left"/>
        <w:textAlignment w:val="center"/>
        <w:rPr>
          <w:color w:val="000000"/>
        </w:rPr>
      </w:pPr>
      <w:r>
        <w:rPr>
          <w:color w:val="000000"/>
        </w:rPr>
        <w:t xml:space="preserve">12.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11</w:t>
      </w:r>
      <w:r>
        <w:rPr>
          <w:rFonts w:ascii="宋体" w:hAnsi="宋体" w:eastAsia="宋体" w:cs="宋体"/>
          <w:color w:val="000000"/>
        </w:rPr>
        <w:t>日，天舟六号货运飞船与空间站完成对接。这是我国改进型货运飞船首发船，其发射成功意义重大。下列说法正确的是（　　）</w:t>
      </w:r>
    </w:p>
    <w:p>
      <w:pPr>
        <w:spacing w:line="360" w:lineRule="auto"/>
        <w:jc w:val="left"/>
        <w:textAlignment w:val="center"/>
        <w:rPr>
          <w:color w:val="000000"/>
        </w:rPr>
      </w:pPr>
      <w:r>
        <w:rPr>
          <w:color w:val="000000"/>
        </w:rPr>
        <w:drawing>
          <wp:inline distT="0" distB="0" distL="114300" distR="114300">
            <wp:extent cx="1400175" cy="1009650"/>
            <wp:effectExtent l="0" t="0" r="9525" b="635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1400175" cy="10096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起飞时，燃料的化学能全部转化为火箭的机械能</w:t>
      </w:r>
    </w:p>
    <w:p>
      <w:pPr>
        <w:spacing w:line="360" w:lineRule="auto"/>
        <w:jc w:val="left"/>
        <w:textAlignment w:val="center"/>
        <w:rPr>
          <w:color w:val="000000"/>
        </w:rPr>
      </w:pPr>
      <w:r>
        <w:rPr>
          <w:color w:val="000000"/>
        </w:rPr>
        <w:t xml:space="preserve">B. </w:t>
      </w:r>
      <w:r>
        <w:rPr>
          <w:rFonts w:ascii="宋体" w:hAnsi="宋体" w:eastAsia="宋体" w:cs="宋体"/>
          <w:color w:val="000000"/>
        </w:rPr>
        <w:t>对接完成后，以空间站为参照物，飞船是静止的</w:t>
      </w:r>
    </w:p>
    <w:p>
      <w:pPr>
        <w:spacing w:line="360" w:lineRule="auto"/>
        <w:jc w:val="left"/>
        <w:textAlignment w:val="center"/>
        <w:rPr>
          <w:color w:val="000000"/>
        </w:rPr>
      </w:pPr>
      <w:r>
        <w:rPr>
          <w:color w:val="000000"/>
        </w:rPr>
        <w:t xml:space="preserve">C. </w:t>
      </w:r>
      <w:r>
        <w:rPr>
          <w:rFonts w:ascii="宋体" w:hAnsi="宋体" w:eastAsia="宋体" w:cs="宋体"/>
          <w:color w:val="000000"/>
        </w:rPr>
        <w:t>货物从地面运到空间站，其质量与重力都保持不变</w:t>
      </w:r>
    </w:p>
    <w:p>
      <w:pPr>
        <w:spacing w:line="360" w:lineRule="auto"/>
        <w:jc w:val="left"/>
        <w:textAlignment w:val="center"/>
        <w:rPr>
          <w:color w:val="000000"/>
        </w:rPr>
      </w:pPr>
      <w:r>
        <w:rPr>
          <w:color w:val="000000"/>
        </w:rPr>
        <w:t xml:space="preserve">D. </w:t>
      </w:r>
      <w:r>
        <w:rPr>
          <w:rFonts w:ascii="宋体" w:hAnsi="宋体" w:eastAsia="宋体" w:cs="宋体"/>
          <w:color w:val="000000"/>
        </w:rPr>
        <w:t>完成对接后，空间站绕地球运动时运动状态保持不变</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．在能量的转化和转移的过程中，有能量的散失，所以燃料的化学能不可能全部转化为火箭的机械能，故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．飞船与空间站组合体对接完成后，飞船相对于空间站的位置没有改变，所以以空间站为参照物，飞船相对静止，故</w:t>
      </w:r>
      <w:r>
        <w:rPr>
          <w:rFonts w:ascii="Times New Roman" w:hAnsi="Times New Roman" w:eastAsia="Times New Roman" w:cs="Times New Roman"/>
          <w:color w:val="000000"/>
        </w:rPr>
        <w:t>B</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．货物从地面带到“天宫”后，所含物质的多少并没有改变，所以其质量不变；物体由于地球的吸引而受到的力叫重力，货物在太空中处于失重状态，重力为零，因此货物重力发生变化，故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．空间站绕地球运动过程中，运动的方向不断变化，运动状态不断变化，故</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13. </w:t>
      </w:r>
      <w:r>
        <w:rPr>
          <w:rFonts w:ascii="宋体" w:hAnsi="宋体" w:eastAsia="宋体" w:cs="宋体"/>
          <w:color w:val="000000"/>
        </w:rPr>
        <w:t>植物的根有大量根毛，可以增加根与土壤的接触面积。这种通过数量庞大的细小结构增大表面积，从而更好地适应功能的现象在生物界并不少见。下列生物的结构与功能，与根毛有相似之处的是（　　）</w:t>
      </w:r>
    </w:p>
    <w:p>
      <w:pPr>
        <w:spacing w:line="360" w:lineRule="auto"/>
        <w:jc w:val="left"/>
        <w:textAlignment w:val="center"/>
        <w:rPr>
          <w:color w:val="000000"/>
        </w:rPr>
      </w:pPr>
      <w:r>
        <w:rPr>
          <w:color w:val="000000"/>
        </w:rPr>
        <w:t xml:space="preserve">A. </w:t>
      </w:r>
      <w:r>
        <w:rPr>
          <w:rFonts w:ascii="宋体" w:hAnsi="宋体" w:eastAsia="宋体" w:cs="宋体"/>
          <w:color w:val="000000"/>
        </w:rPr>
        <w:t>鸟的长骨中空，有利于飞</w:t>
      </w:r>
    </w:p>
    <w:p>
      <w:pPr>
        <w:spacing w:line="360" w:lineRule="auto"/>
        <w:jc w:val="left"/>
        <w:textAlignment w:val="center"/>
        <w:rPr>
          <w:color w:val="000000"/>
        </w:rPr>
      </w:pPr>
      <w:r>
        <w:rPr>
          <w:color w:val="000000"/>
        </w:rPr>
        <w:t xml:space="preserve">B. </w:t>
      </w:r>
      <w:r>
        <w:rPr>
          <w:rFonts w:ascii="宋体" w:hAnsi="宋体" w:eastAsia="宋体" w:cs="宋体"/>
          <w:color w:val="000000"/>
        </w:rPr>
        <w:t>人的四肢静脉中通常具有瓣膜，有利于防止血液倒流</w:t>
      </w:r>
    </w:p>
    <w:p>
      <w:pPr>
        <w:spacing w:line="360" w:lineRule="auto"/>
        <w:jc w:val="left"/>
        <w:textAlignment w:val="center"/>
        <w:rPr>
          <w:color w:val="000000"/>
        </w:rPr>
      </w:pPr>
      <w:r>
        <w:rPr>
          <w:color w:val="000000"/>
        </w:rPr>
        <w:t xml:space="preserve">C. </w:t>
      </w:r>
      <w:r>
        <w:rPr>
          <w:rFonts w:ascii="宋体" w:hAnsi="宋体" w:eastAsia="宋体" w:cs="宋体"/>
          <w:color w:val="000000"/>
        </w:rPr>
        <w:t>植物叶的表皮细胞排列紧密，有利于保护叶肉细胞</w:t>
      </w:r>
    </w:p>
    <w:p>
      <w:pPr>
        <w:spacing w:line="360" w:lineRule="auto"/>
        <w:jc w:val="left"/>
        <w:textAlignment w:val="center"/>
        <w:rPr>
          <w:color w:val="000000"/>
        </w:rPr>
      </w:pPr>
      <w:r>
        <w:rPr>
          <w:color w:val="000000"/>
        </w:rPr>
        <w:t xml:space="preserve">D. </w:t>
      </w:r>
      <w:r>
        <w:rPr>
          <w:rFonts w:ascii="宋体" w:hAnsi="宋体" w:eastAsia="宋体" w:cs="宋体"/>
          <w:color w:val="000000"/>
        </w:rPr>
        <w:t>人的小肠内表面有许多小肠绒毛，有利于吸收营养物质</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【分析】适应包括两个方面的含义：一是指生物的形态结构适合于完成一定的功能，二是指生物的形态结构及其功能适合于该生物在特定的环境中生存和繁殖 。</w:t>
      </w:r>
      <w:r>
        <w:rPr>
          <w:color w:val="000000"/>
        </w:rPr>
        <w:br w:type="textWrapping"/>
      </w:r>
    </w:p>
    <w:p>
      <w:pPr>
        <w:spacing w:line="360" w:lineRule="auto"/>
        <w:jc w:val="left"/>
        <w:textAlignment w:val="center"/>
        <w:rPr>
          <w:color w:val="000000"/>
        </w:rPr>
      </w:pPr>
      <w:r>
        <w:rPr>
          <w:color w:val="000000"/>
        </w:rPr>
        <w:t>【详解】植物的根有大量根毛，可以增加根与土壤的接触面积，大大增加了根吸水的表面积，是与其吸收功能相适应的。</w:t>
      </w:r>
    </w:p>
    <w:p>
      <w:pPr>
        <w:spacing w:line="360" w:lineRule="auto"/>
        <w:jc w:val="left"/>
        <w:textAlignment w:val="center"/>
        <w:rPr>
          <w:color w:val="000000"/>
        </w:rPr>
      </w:pPr>
      <w:r>
        <w:rPr>
          <w:color w:val="000000"/>
        </w:rPr>
        <w:t>A．鸟的长骨中空，可减轻体重，适于飞行，没有体现吸收功能，A不符合题意。</w:t>
      </w:r>
    </w:p>
    <w:p>
      <w:pPr>
        <w:spacing w:line="360" w:lineRule="auto"/>
        <w:jc w:val="left"/>
        <w:textAlignment w:val="center"/>
        <w:rPr>
          <w:color w:val="000000"/>
        </w:rPr>
      </w:pPr>
      <w:r>
        <w:rPr>
          <w:color w:val="000000"/>
        </w:rPr>
        <w:t>B．人的四肢静脉中通常具有瓣膜，有利于防止血液倒流，没有体现吸收功能，B不符合题意。</w:t>
      </w:r>
    </w:p>
    <w:p>
      <w:pPr>
        <w:spacing w:line="360" w:lineRule="auto"/>
        <w:jc w:val="left"/>
        <w:textAlignment w:val="center"/>
        <w:rPr>
          <w:color w:val="000000"/>
        </w:rPr>
      </w:pPr>
      <w:r>
        <w:rPr>
          <w:color w:val="000000"/>
        </w:rPr>
        <w:t>C．植物叶的表皮细胞排列紧密，有利于保护叶肉细胞，没有体现吸收功能，C不符合题意。</w:t>
      </w:r>
    </w:p>
    <w:p>
      <w:pPr>
        <w:spacing w:line="360" w:lineRule="auto"/>
        <w:jc w:val="left"/>
        <w:textAlignment w:val="center"/>
        <w:rPr>
          <w:color w:val="000000"/>
        </w:rPr>
      </w:pPr>
      <w:r>
        <w:rPr>
          <w:color w:val="000000"/>
        </w:rPr>
        <w:t>D．人的小肠内表面有许多小肠绒毛，增大了与食物的接触面积，有利于吸收营养物质，体现了吸收功能，D符合题意。</w:t>
      </w:r>
    </w:p>
    <w:p>
      <w:pPr>
        <w:spacing w:line="360" w:lineRule="auto"/>
        <w:jc w:val="left"/>
        <w:textAlignment w:val="center"/>
        <w:rPr>
          <w:color w:val="000000"/>
        </w:rPr>
      </w:pPr>
      <w:r>
        <w:rPr>
          <w:color w:val="000000"/>
        </w:rPr>
        <w:t xml:space="preserve">故选D。 </w:t>
      </w:r>
      <w:r>
        <w:rPr>
          <w:color w:val="000000"/>
        </w:rPr>
        <w:br w:type="textWrapping"/>
      </w:r>
    </w:p>
    <w:p>
      <w:pPr>
        <w:spacing w:line="360" w:lineRule="auto"/>
        <w:jc w:val="left"/>
        <w:textAlignment w:val="center"/>
        <w:rPr>
          <w:color w:val="000000"/>
        </w:rPr>
      </w:pPr>
      <w:r>
        <w:rPr>
          <w:color w:val="000000"/>
        </w:rPr>
        <w:t xml:space="preserve">14. </w:t>
      </w:r>
      <w:r>
        <w:rPr>
          <w:rFonts w:ascii="宋体" w:hAnsi="宋体" w:eastAsia="宋体" w:cs="宋体"/>
          <w:color w:val="000000"/>
        </w:rPr>
        <w:t>许多物质都能溶解在溶剂里形成溶液，溶液在日常生活和生产中的应用广泛。下列说法错误的是（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溶液由溶质和溶剂组成，水是一种较好的溶剂</w:t>
      </w:r>
    </w:p>
    <w:p>
      <w:pPr>
        <w:spacing w:line="360" w:lineRule="auto"/>
        <w:jc w:val="left"/>
        <w:textAlignment w:val="center"/>
        <w:rPr>
          <w:color w:val="000000"/>
        </w:rPr>
      </w:pPr>
      <w:r>
        <w:rPr>
          <w:color w:val="000000"/>
        </w:rPr>
        <w:t xml:space="preserve">B. </w:t>
      </w:r>
      <w:r>
        <w:rPr>
          <w:rFonts w:ascii="宋体" w:hAnsi="宋体" w:eastAsia="宋体" w:cs="宋体"/>
          <w:color w:val="000000"/>
        </w:rPr>
        <w:t>海水晒盐的过程可以实现溶剂和溶质的分离</w:t>
      </w:r>
    </w:p>
    <w:p>
      <w:pPr>
        <w:spacing w:line="360" w:lineRule="auto"/>
        <w:jc w:val="left"/>
        <w:textAlignment w:val="center"/>
        <w:rPr>
          <w:color w:val="000000"/>
        </w:rPr>
      </w:pPr>
      <w:r>
        <w:rPr>
          <w:color w:val="000000"/>
        </w:rPr>
        <w:t xml:space="preserve">C. </w:t>
      </w:r>
      <w:r>
        <w:rPr>
          <w:rFonts w:ascii="宋体" w:hAnsi="宋体" w:eastAsia="宋体" w:cs="宋体"/>
          <w:color w:val="000000"/>
        </w:rPr>
        <w:t>两种不同溶液混合后，有可能形成悬浊液</w:t>
      </w:r>
    </w:p>
    <w:p>
      <w:pPr>
        <w:spacing w:line="360" w:lineRule="auto"/>
        <w:jc w:val="left"/>
        <w:textAlignment w:val="center"/>
        <w:rPr>
          <w:color w:val="000000"/>
        </w:rPr>
      </w:pPr>
      <w:r>
        <w:rPr>
          <w:color w:val="000000"/>
        </w:rPr>
        <w:t xml:space="preserve">D. </w:t>
      </w:r>
      <w:r>
        <w:rPr>
          <w:rFonts w:ascii="宋体" w:hAnsi="宋体" w:eastAsia="宋体" w:cs="宋体"/>
          <w:color w:val="000000"/>
        </w:rPr>
        <w:t>凡是均一、稳定、透明的液体都是溶液</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【详解】A、溶液由溶质和溶剂组成，水是一种较好的最常见的溶剂，说法正确；</w:t>
      </w:r>
    </w:p>
    <w:p>
      <w:pPr>
        <w:spacing w:line="360" w:lineRule="auto"/>
        <w:jc w:val="left"/>
        <w:textAlignment w:val="center"/>
        <w:rPr>
          <w:color w:val="000000"/>
        </w:rPr>
      </w:pPr>
      <w:r>
        <w:rPr>
          <w:color w:val="000000"/>
        </w:rPr>
        <w:t>B、海水晒盐是利用日光和风力逐渐使水蒸发，慢慢浓缩，使食盐结晶析出，可以实现溶剂和溶质的分离，说法正确；</w:t>
      </w:r>
    </w:p>
    <w:p>
      <w:pPr>
        <w:spacing w:line="360" w:lineRule="auto"/>
        <w:jc w:val="left"/>
        <w:textAlignment w:val="center"/>
        <w:rPr>
          <w:color w:val="000000"/>
        </w:rPr>
      </w:pPr>
      <w:r>
        <w:rPr>
          <w:color w:val="000000"/>
        </w:rPr>
        <w:t>C、两种不同溶液混合后，有可能会发生化学反应生成沉淀，有可能形成悬浊液，说法正确；</w:t>
      </w:r>
    </w:p>
    <w:p>
      <w:pPr>
        <w:spacing w:line="360" w:lineRule="auto"/>
        <w:jc w:val="left"/>
        <w:textAlignment w:val="center"/>
        <w:rPr>
          <w:color w:val="000000"/>
        </w:rPr>
      </w:pPr>
      <w:r>
        <w:rPr>
          <w:color w:val="000000"/>
        </w:rPr>
        <w:t>D、均一、稳定、透明的液体不一定都是溶液，如水是均一的、稳定的液体，但不是混合物，不是溶液，说法错误。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15. </w:t>
      </w:r>
      <w:r>
        <w:rPr>
          <w:rFonts w:ascii="宋体" w:hAnsi="宋体" w:eastAsia="宋体" w:cs="宋体"/>
          <w:color w:val="000000"/>
        </w:rPr>
        <w:t>如图是生态系统物质循环和能量流动的示意图，下列说法正确的是（　　）</w:t>
      </w:r>
    </w:p>
    <w:p>
      <w:pPr>
        <w:spacing w:line="360" w:lineRule="auto"/>
        <w:jc w:val="left"/>
        <w:textAlignment w:val="center"/>
        <w:rPr>
          <w:color w:val="000000"/>
        </w:rPr>
      </w:pPr>
      <w:r>
        <w:rPr>
          <w:color w:val="000000"/>
        </w:rPr>
        <w:drawing>
          <wp:inline distT="0" distB="0" distL="114300" distR="114300">
            <wp:extent cx="3810000" cy="2762250"/>
            <wp:effectExtent l="0" t="0" r="0"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3810000" cy="27622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物质循环和能量流动是两个完全独立的过程</w:t>
      </w:r>
    </w:p>
    <w:p>
      <w:pPr>
        <w:spacing w:line="360" w:lineRule="auto"/>
        <w:jc w:val="left"/>
        <w:textAlignment w:val="center"/>
        <w:rPr>
          <w:color w:val="000000"/>
        </w:rPr>
      </w:pPr>
      <w:r>
        <w:rPr>
          <w:color w:val="000000"/>
        </w:rPr>
        <w:t xml:space="preserve">B. </w:t>
      </w:r>
      <w:r>
        <w:rPr>
          <w:rFonts w:ascii="宋体" w:hAnsi="宋体" w:eastAsia="宋体" w:cs="宋体"/>
          <w:color w:val="000000"/>
        </w:rPr>
        <w:t>图中生产者</w:t>
      </w:r>
      <w:r>
        <w:rPr>
          <w:rFonts w:ascii="Times New Roman" w:hAnsi="Times New Roman" w:eastAsia="Times New Roman" w:cs="Times New Roman"/>
          <w:color w:val="000000"/>
        </w:rPr>
        <w:t>→</w:t>
      </w:r>
      <w:r>
        <w:rPr>
          <w:rFonts w:ascii="宋体" w:hAnsi="宋体" w:eastAsia="宋体" w:cs="宋体"/>
          <w:color w:val="000000"/>
        </w:rPr>
        <w:t>消费者</w:t>
      </w:r>
      <w:r>
        <w:rPr>
          <w:rFonts w:ascii="Times New Roman" w:hAnsi="Times New Roman" w:eastAsia="Times New Roman" w:cs="Times New Roman"/>
          <w:color w:val="000000"/>
        </w:rPr>
        <w:t>→</w:t>
      </w:r>
      <w:r>
        <w:rPr>
          <w:rFonts w:ascii="宋体" w:hAnsi="宋体" w:eastAsia="宋体" w:cs="宋体"/>
          <w:color w:val="000000"/>
        </w:rPr>
        <w:t>分解者构成一条食物链</w:t>
      </w:r>
    </w:p>
    <w:p>
      <w:pPr>
        <w:spacing w:line="360" w:lineRule="auto"/>
        <w:jc w:val="left"/>
        <w:textAlignment w:val="center"/>
        <w:rPr>
          <w:color w:val="000000"/>
        </w:rPr>
      </w:pPr>
      <w:r>
        <w:rPr>
          <w:color w:val="000000"/>
        </w:rPr>
        <w:t xml:space="preserve">C. </w:t>
      </w:r>
      <w:r>
        <w:rPr>
          <w:rFonts w:ascii="宋体" w:hAnsi="宋体" w:eastAsia="宋体" w:cs="宋体"/>
          <w:color w:val="000000"/>
        </w:rPr>
        <w:t>不需要无机环境，在生物群落中就能完成碳循环</w:t>
      </w:r>
    </w:p>
    <w:p>
      <w:pPr>
        <w:spacing w:line="360" w:lineRule="auto"/>
        <w:jc w:val="left"/>
        <w:textAlignment w:val="center"/>
        <w:rPr>
          <w:color w:val="000000"/>
        </w:rPr>
      </w:pPr>
      <w:r>
        <w:rPr>
          <w:color w:val="000000"/>
        </w:rPr>
        <w:t xml:space="preserve">D. </w:t>
      </w:r>
      <w:r>
        <w:rPr>
          <w:rFonts w:ascii="宋体" w:hAnsi="宋体" w:eastAsia="宋体" w:cs="宋体"/>
          <w:color w:val="000000"/>
        </w:rPr>
        <w:t>生态系统中，能量流动是单向的、逐级减少的</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生态系统的组成包括非生物部分和生物部分。非生物部分有阳光、空气、水、温度、土壤（泥沙）等；生物部分包括生产者（主要是绿色植物）、消费者（绝大多数的动物）、分解者（主要是细菌和真菌）。</w:t>
      </w:r>
    </w:p>
    <w:p>
      <w:pPr>
        <w:spacing w:line="360" w:lineRule="auto"/>
        <w:jc w:val="left"/>
        <w:textAlignment w:val="center"/>
        <w:rPr>
          <w:color w:val="000000"/>
        </w:rPr>
      </w:pPr>
      <w:r>
        <w:rPr>
          <w:color w:val="000000"/>
        </w:rPr>
        <w:t>2．生态系统中生产者和消费者之间由于食物关系而形成的一种链状结构叫食物链，生态系统的物质可以循环利用，具有全球性；能量是单向传递、逐级递减的，不能循环利用。</w:t>
      </w:r>
    </w:p>
    <w:p>
      <w:pPr>
        <w:spacing w:line="360" w:lineRule="auto"/>
        <w:jc w:val="left"/>
        <w:textAlignment w:val="center"/>
        <w:rPr>
          <w:color w:val="000000"/>
        </w:rPr>
      </w:pPr>
      <w:r>
        <w:rPr>
          <w:color w:val="000000"/>
        </w:rPr>
        <w:t>【详解】A．物质是能量的载体，能量是物质循环的动力，物质循环与能量流动是相辅相成、不可分割的两个过程，A错误。</w:t>
      </w:r>
    </w:p>
    <w:p>
      <w:pPr>
        <w:spacing w:line="360" w:lineRule="auto"/>
        <w:jc w:val="left"/>
        <w:textAlignment w:val="center"/>
        <w:rPr>
          <w:color w:val="000000"/>
        </w:rPr>
      </w:pPr>
      <w:r>
        <w:rPr>
          <w:color w:val="000000"/>
        </w:rPr>
        <w:t>B．生态系统中，生产者和消费者之间吃与被吃的关系构成食物链。食物链以生产者开始，以最高营养级结束，食物链中不包括分解者，B错误。</w:t>
      </w:r>
    </w:p>
    <w:p>
      <w:pPr>
        <w:spacing w:line="360" w:lineRule="auto"/>
        <w:jc w:val="left"/>
        <w:textAlignment w:val="center"/>
        <w:rPr>
          <w:color w:val="000000"/>
        </w:rPr>
      </w:pPr>
      <w:r>
        <w:rPr>
          <w:color w:val="000000"/>
        </w:rPr>
        <w:t>C．碳循环指的是碳元素在生物群落和无机环境之间循环往复的过程，需要无机环境的参与，C错误。</w:t>
      </w:r>
    </w:p>
    <w:p>
      <w:pPr>
        <w:spacing w:line="360" w:lineRule="auto"/>
        <w:jc w:val="left"/>
        <w:textAlignment w:val="center"/>
        <w:rPr>
          <w:color w:val="000000"/>
        </w:rPr>
      </w:pPr>
      <w:r>
        <w:rPr>
          <w:color w:val="000000"/>
        </w:rPr>
        <w:t>D．生产者所固定的能量是沿着食物链和食物网逐级流动的。在生态系统中，能量流动是单向的、逐级减少的，即食物网中下一级的生物只能获得上一级生物大约10%～20% 的能量，D正确。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16. </w:t>
      </w:r>
      <w:r>
        <w:rPr>
          <w:rFonts w:ascii="宋体" w:hAnsi="宋体" w:eastAsia="宋体" w:cs="宋体"/>
          <w:color w:val="000000"/>
        </w:rPr>
        <w:t>现将一杯子和木块（不吸水，密度为</w:t>
      </w:r>
      <w:r>
        <w:object>
          <v:shape id="_x0000_i1027" o:spt="75" alt="学科网(www.zxxk.com)--教育资源门户，提供试卷、教案、课件、论文、素材以及各类教学资源下载，还有大量而丰富的教学相关资讯！" type="#_x0000_t75" style="height:18.25pt;width:72pt;" o:ole="t" filled="f" o:preferrelative="t" stroked="f" coordsize="21600,21600">
            <v:path/>
            <v:fill on="f" focussize="0,0"/>
            <v:stroke on="f" joinstyle="miter"/>
            <v:imagedata r:id="rId27" o:title="eqId232c83b3e2ae9e82e49fd3eaf11a9aed"/>
            <o:lock v:ext="edit" aspectratio="t"/>
            <w10:wrap type="none"/>
            <w10:anchorlock/>
          </v:shape>
          <o:OLEObject Type="Embed" ProgID="Equation.DSMT4" ShapeID="_x0000_i1027" DrawAspect="Content" ObjectID="_1468075727" r:id="rId26">
            <o:LockedField>false</o:LockedField>
          </o:OLEObject>
        </w:object>
      </w:r>
      <w:r>
        <w:rPr>
          <w:rFonts w:ascii="宋体" w:hAnsi="宋体" w:eastAsia="宋体" w:cs="宋体"/>
          <w:color w:val="000000"/>
        </w:rPr>
        <w:t>）以两种方式放入同一容器中（容器内水的质量保持不变）。如图所示，图</w:t>
      </w:r>
      <w:r>
        <w:rPr>
          <w:rFonts w:ascii="Times New Roman" w:hAnsi="Times New Roman" w:eastAsia="Times New Roman" w:cs="Times New Roman"/>
          <w:color w:val="000000"/>
        </w:rPr>
        <w:t>1</w:t>
      </w:r>
      <w:r>
        <w:rPr>
          <w:rFonts w:ascii="宋体" w:hAnsi="宋体" w:eastAsia="宋体" w:cs="宋体"/>
          <w:color w:val="000000"/>
        </w:rPr>
        <w:t>杯子开口向上，浮在水面上。图</w:t>
      </w:r>
      <w:r>
        <w:rPr>
          <w:rFonts w:ascii="Times New Roman" w:hAnsi="Times New Roman" w:eastAsia="Times New Roman" w:cs="Times New Roman"/>
          <w:color w:val="000000"/>
        </w:rPr>
        <w:t>2</w:t>
      </w:r>
      <w:r>
        <w:rPr>
          <w:rFonts w:ascii="宋体" w:hAnsi="宋体" w:eastAsia="宋体" w:cs="宋体"/>
          <w:color w:val="000000"/>
        </w:rPr>
        <w:t>杯子倒扣（里面充满水），木块紧贴杯底，一起悬浮在水中。两种情况下（　　）</w:t>
      </w:r>
    </w:p>
    <w:p>
      <w:pPr>
        <w:spacing w:line="360" w:lineRule="auto"/>
        <w:jc w:val="left"/>
        <w:textAlignment w:val="center"/>
        <w:rPr>
          <w:color w:val="000000"/>
        </w:rPr>
      </w:pPr>
      <w:r>
        <w:rPr>
          <w:color w:val="000000"/>
        </w:rPr>
        <w:drawing>
          <wp:inline distT="0" distB="0" distL="114300" distR="114300">
            <wp:extent cx="3733800" cy="1352550"/>
            <wp:effectExtent l="0" t="0" r="0" b="635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3733800" cy="13525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木块所受浮力的大小相同</w:t>
      </w:r>
      <w:r>
        <w:rPr>
          <w:color w:val="000000"/>
        </w:rPr>
        <w:tab/>
      </w:r>
      <w:r>
        <w:rPr>
          <w:color w:val="000000"/>
        </w:rPr>
        <w:t xml:space="preserve">B. </w:t>
      </w:r>
      <w:r>
        <w:rPr>
          <w:rFonts w:ascii="宋体" w:hAnsi="宋体" w:eastAsia="宋体" w:cs="宋体"/>
          <w:color w:val="000000"/>
        </w:rPr>
        <w:t>杯子所受浮力的大小相同</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容器内水的深度相同</w:t>
      </w:r>
      <w:r>
        <w:rPr>
          <w:color w:val="000000"/>
        </w:rPr>
        <w:tab/>
      </w:r>
      <w:r>
        <w:rPr>
          <w:color w:val="000000"/>
        </w:rPr>
        <w:t xml:space="preserve">D. </w:t>
      </w:r>
      <w:r>
        <w:rPr>
          <w:rFonts w:ascii="宋体" w:hAnsi="宋体" w:eastAsia="宋体" w:cs="宋体"/>
          <w:color w:val="000000"/>
        </w:rPr>
        <w:t>木块对杯子底部力的大小相同</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．因为木块的密度小于水的密度，所以图</w:t>
      </w:r>
      <w:r>
        <w:rPr>
          <w:rFonts w:ascii="Times New Roman" w:hAnsi="Times New Roman" w:eastAsia="Times New Roman" w:cs="Times New Roman"/>
          <w:color w:val="000000"/>
        </w:rPr>
        <w:t>1</w:t>
      </w:r>
      <w:r>
        <w:rPr>
          <w:rFonts w:ascii="宋体" w:hAnsi="宋体" w:eastAsia="宋体" w:cs="宋体"/>
          <w:color w:val="000000"/>
        </w:rPr>
        <w:t>木块所受的浮力等于重力，图</w:t>
      </w:r>
      <w:r>
        <w:rPr>
          <w:rFonts w:ascii="Times New Roman" w:hAnsi="Times New Roman" w:eastAsia="Times New Roman" w:cs="Times New Roman"/>
          <w:color w:val="000000"/>
        </w:rPr>
        <w:t>2</w:t>
      </w:r>
      <w:r>
        <w:rPr>
          <w:rFonts w:ascii="宋体" w:hAnsi="宋体" w:eastAsia="宋体" w:cs="宋体"/>
          <w:color w:val="000000"/>
        </w:rPr>
        <w:t>木块所受的浮力大于重力，故</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杯子所受的浮力大于杯子的重力，图</w:t>
      </w:r>
      <w:r>
        <w:rPr>
          <w:rFonts w:ascii="Times New Roman" w:hAnsi="Times New Roman" w:eastAsia="Times New Roman" w:cs="Times New Roman"/>
          <w:color w:val="000000"/>
        </w:rPr>
        <w:t>2</w:t>
      </w:r>
      <w:r>
        <w:rPr>
          <w:rFonts w:ascii="宋体" w:hAnsi="宋体" w:eastAsia="宋体" w:cs="宋体"/>
          <w:color w:val="000000"/>
        </w:rPr>
        <w:t>杯子所受浮力小于杯子的重力，故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杯子和木块漂浮，浮力等于重力；图</w:t>
      </w:r>
      <w:r>
        <w:rPr>
          <w:rFonts w:ascii="Times New Roman" w:hAnsi="Times New Roman" w:eastAsia="Times New Roman" w:cs="Times New Roman"/>
          <w:color w:val="000000"/>
        </w:rPr>
        <w:t>2</w:t>
      </w:r>
      <w:r>
        <w:rPr>
          <w:rFonts w:ascii="宋体" w:hAnsi="宋体" w:eastAsia="宋体" w:cs="宋体"/>
          <w:color w:val="000000"/>
        </w:rPr>
        <w:t>杯子和木块悬浮，浮力等于重力；由</w:t>
      </w:r>
      <w:r>
        <w:object>
          <v:shape id="_x0000_i1028" o:spt="75" alt="学科网(www.zxxk.com)--教育资源门户，提供试卷、教案、课件、论文、素材以及各类教学资源下载，还有大量而丰富的教学相关资讯！" type="#_x0000_t75" style="height:36.3pt;width:54.15pt;" o:ole="t" filled="f" o:preferrelative="t" stroked="f" coordsize="21600,21600">
            <v:path/>
            <v:fill on="f" focussize="0,0"/>
            <v:stroke on="f" joinstyle="miter"/>
            <v:imagedata r:id="rId30" o:title="eqIdbd1a5d2d762abeca0e16635e3ad7aecb"/>
            <o:lock v:ext="edit" aspectratio="t"/>
            <w10:wrap type="none"/>
            <w10:anchorlock/>
          </v:shape>
          <o:OLEObject Type="Embed" ProgID="Equation.DSMT4" ShapeID="_x0000_i1028" DrawAspect="Content" ObjectID="_1468075728" r:id="rId29">
            <o:LockedField>false</o:LockedField>
          </o:OLEObject>
        </w:object>
      </w:r>
      <w:r>
        <w:rPr>
          <w:rFonts w:ascii="宋体" w:hAnsi="宋体" w:eastAsia="宋体" w:cs="宋体"/>
          <w:color w:val="000000"/>
        </w:rPr>
        <w:t>可知，两种情况时杯子和木块排开水的体积相同，容器内水的深度相同，故</w:t>
      </w:r>
      <w:r>
        <w:rPr>
          <w:rFonts w:ascii="Times New Roman" w:hAnsi="Times New Roman" w:eastAsia="Times New Roman" w:cs="Times New Roman"/>
          <w:color w:val="000000"/>
        </w:rPr>
        <w:t>C</w:t>
      </w:r>
      <w:r>
        <w:rPr>
          <w:rFonts w:ascii="宋体" w:hAnsi="宋体" w:eastAsia="宋体" w:cs="宋体"/>
          <w:color w:val="000000"/>
        </w:rPr>
        <w:t>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木块对杯底的压力等于木块的重力；图</w:t>
      </w:r>
      <w:r>
        <w:rPr>
          <w:rFonts w:ascii="Times New Roman" w:hAnsi="Times New Roman" w:eastAsia="Times New Roman" w:cs="Times New Roman"/>
          <w:color w:val="000000"/>
        </w:rPr>
        <w:t>2</w:t>
      </w:r>
      <w:r>
        <w:rPr>
          <w:rFonts w:ascii="宋体" w:hAnsi="宋体" w:eastAsia="宋体" w:cs="宋体"/>
          <w:color w:val="000000"/>
        </w:rPr>
        <w:t>木块对杯子底部的压力等于木块受到的浮力减重力，对杯子底部压力的大小不同，故</w:t>
      </w:r>
      <w:r>
        <w:rPr>
          <w:rFonts w:ascii="Times New Roman" w:hAnsi="Times New Roman" w:eastAsia="Times New Roman" w:cs="Times New Roman"/>
          <w:color w:val="000000"/>
        </w:rPr>
        <w:t>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center"/>
        <w:textAlignment w:val="center"/>
        <w:rPr>
          <w:color w:val="000000"/>
        </w:rPr>
      </w:pPr>
      <w:r>
        <w:rPr>
          <w:rFonts w:ascii="宋体" w:hAnsi="宋体" w:eastAsia="宋体" w:cs="宋体"/>
          <w:b/>
          <w:color w:val="000000"/>
          <w:sz w:val="24"/>
        </w:rPr>
        <w:t>卷</w:t>
      </w:r>
      <w:r>
        <w:rPr>
          <w:rFonts w:ascii="Times New Roman" w:hAnsi="Times New Roman" w:eastAsia="Times New Roman" w:cs="Times New Roman"/>
          <w:b/>
          <w:color w:val="000000"/>
          <w:sz w:val="24"/>
        </w:rPr>
        <w:t>Ⅱ</w:t>
      </w:r>
    </w:p>
    <w:p>
      <w:pPr>
        <w:spacing w:line="360" w:lineRule="auto"/>
        <w:jc w:val="left"/>
        <w:textAlignment w:val="center"/>
        <w:rPr>
          <w:color w:val="000000"/>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7</w:t>
      </w:r>
      <w:r>
        <w:rPr>
          <w:rFonts w:ascii="宋体" w:hAnsi="宋体" w:eastAsia="宋体" w:cs="宋体"/>
          <w:b/>
          <w:color w:val="000000"/>
          <w:sz w:val="24"/>
        </w:rPr>
        <w:t>小题</w:t>
      </w:r>
      <w:r>
        <w:rPr>
          <w:rFonts w:ascii="Times New Roman" w:hAnsi="Times New Roman" w:eastAsia="Times New Roman" w:cs="Times New Roman"/>
          <w:b/>
          <w:color w:val="000000"/>
          <w:sz w:val="24"/>
        </w:rPr>
        <w:t>16</w:t>
      </w:r>
      <w:r>
        <w:rPr>
          <w:rFonts w:ascii="宋体" w:hAnsi="宋体" w:eastAsia="宋体" w:cs="宋体"/>
          <w:b/>
          <w:color w:val="000000"/>
          <w:sz w:val="24"/>
        </w:rPr>
        <w:t>空格，每空格</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32</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17. </w:t>
      </w:r>
      <w:r>
        <w:rPr>
          <w:rFonts w:ascii="宋体" w:hAnsi="宋体" w:eastAsia="宋体" w:cs="宋体"/>
          <w:color w:val="000000"/>
        </w:rPr>
        <w:t>湖州人爱饮茶，长兴紫笋茶、安吉白茶和德清莫干黄芽一直深受大家的喜爱。试分析回答下列问题：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）茶树是生物体，其结构和功能的基本单位是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）茶农一般采用扦插方法获得茶树新植株，这种繁殖方式属于</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）三种茶树的叶片形状不同，这种性状差异由</w:t>
      </w:r>
      <w:r>
        <w:rPr>
          <w:color w:val="000000"/>
        </w:rPr>
        <w:t>________</w:t>
      </w:r>
      <w:r>
        <w:rPr>
          <w:rFonts w:ascii="Times New Roman" w:hAnsi="Times New Roman" w:eastAsia="Times New Roman" w:cs="Times New Roman"/>
          <w:color w:val="000000"/>
        </w:rPr>
        <w:t xml:space="preserve"> _</w:t>
      </w:r>
      <w:r>
        <w:rPr>
          <w:rFonts w:ascii="宋体" w:hAnsi="宋体" w:eastAsia="宋体" w:cs="宋体"/>
          <w:color w:val="000000"/>
        </w:rPr>
        <w:t>决定。</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细胞</w:t>
      </w:r>
      <w:r>
        <w:rPr>
          <w:color w:val="000000"/>
        </w:rPr>
        <w:t xml:space="preserve">    ②. </w:t>
      </w:r>
      <w:r>
        <w:rPr>
          <w:rFonts w:ascii="宋体" w:hAnsi="宋体" w:eastAsia="宋体" w:cs="宋体"/>
          <w:color w:val="000000"/>
        </w:rPr>
        <w:t>营养繁殖##无性生殖</w:t>
      </w:r>
      <w:r>
        <w:rPr>
          <w:color w:val="000000"/>
        </w:rPr>
        <w:t xml:space="preserve">    ③. </w:t>
      </w:r>
      <w:r>
        <w:rPr>
          <w:rFonts w:ascii="宋体" w:hAnsi="宋体" w:eastAsia="宋体" w:cs="宋体"/>
          <w:color w:val="000000"/>
        </w:rPr>
        <w:t>基因</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【分析】（1）细胞是生物体结构和功能的基本单位。</w:t>
      </w:r>
    </w:p>
    <w:p>
      <w:pPr>
        <w:spacing w:line="360" w:lineRule="auto"/>
        <w:jc w:val="left"/>
        <w:textAlignment w:val="center"/>
        <w:rPr>
          <w:color w:val="000000"/>
        </w:rPr>
      </w:pPr>
      <w:r>
        <w:rPr>
          <w:color w:val="000000"/>
        </w:rPr>
        <w:t>（2）植物的扦插或嫁接都属于无性生殖方式。</w:t>
      </w:r>
    </w:p>
    <w:p>
      <w:pPr>
        <w:spacing w:line="360" w:lineRule="auto"/>
        <w:jc w:val="left"/>
        <w:textAlignment w:val="center"/>
        <w:rPr>
          <w:color w:val="000000"/>
        </w:rPr>
      </w:pPr>
      <w:r>
        <w:rPr>
          <w:color w:val="000000"/>
        </w:rPr>
        <w:t>（3）基因控制生物的性状。</w:t>
      </w:r>
    </w:p>
    <w:p>
      <w:pPr>
        <w:spacing w:line="360" w:lineRule="auto"/>
        <w:jc w:val="left"/>
        <w:textAlignment w:val="center"/>
        <w:rPr>
          <w:color w:val="000000"/>
        </w:rPr>
      </w:pPr>
      <w:r>
        <w:rPr>
          <w:color w:val="000000"/>
        </w:rPr>
        <w:t>【详解】（1）细胞是生物体结构和功能的基本单位。茶树是生物体，所以，其结构和功能的基本单位是细胞。</w:t>
      </w:r>
    </w:p>
    <w:p>
      <w:pPr>
        <w:spacing w:line="360" w:lineRule="auto"/>
        <w:jc w:val="left"/>
        <w:textAlignment w:val="center"/>
        <w:rPr>
          <w:color w:val="000000"/>
        </w:rPr>
      </w:pPr>
      <w:r>
        <w:rPr>
          <w:color w:val="000000"/>
        </w:rPr>
        <w:t>（2）茶农一般采用扦插方法获得茶树新植株，扦插利用的是植物的营养器官，不经过两性生殖细胞结合，由母体产生新个体，所以，这种繁殖方式属于营养繁殖或无性生殖。</w:t>
      </w:r>
    </w:p>
    <w:p>
      <w:pPr>
        <w:spacing w:line="360" w:lineRule="auto"/>
        <w:jc w:val="left"/>
        <w:textAlignment w:val="center"/>
        <w:rPr>
          <w:color w:val="000000"/>
        </w:rPr>
      </w:pPr>
      <w:r>
        <w:rPr>
          <w:color w:val="000000"/>
        </w:rPr>
        <w:t>（3）基因控制生物的性状，叶片形状是植物的性状，所以，三种茶树的叶片形状不同，这种性状差异由基因决定。</w:t>
      </w:r>
    </w:p>
    <w:p>
      <w:pPr>
        <w:spacing w:line="360" w:lineRule="auto"/>
        <w:jc w:val="left"/>
        <w:textAlignment w:val="center"/>
        <w:rPr>
          <w:color w:val="000000"/>
        </w:rPr>
      </w:pPr>
      <w:r>
        <w:rPr>
          <w:color w:val="000000"/>
        </w:rPr>
        <w:t xml:space="preserve">18. </w:t>
      </w:r>
      <w:r>
        <w:rPr>
          <w:rFonts w:ascii="宋体" w:hAnsi="宋体" w:eastAsia="宋体" w:cs="宋体"/>
          <w:color w:val="000000"/>
        </w:rPr>
        <w:t>袋装食品中一般会放置一包干燥剂，干燥剂种类各不相同，氧化钙是比较常见的一种。</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）氧化钙吸水的过程会</w:t>
      </w:r>
      <w:r>
        <w:rPr>
          <w:color w:val="000000"/>
        </w:rPr>
        <w:t>________</w:t>
      </w:r>
      <w:r>
        <w:rPr>
          <w:rFonts w:ascii="宋体" w:hAnsi="宋体" w:eastAsia="宋体" w:cs="宋体"/>
          <w:color w:val="000000"/>
        </w:rPr>
        <w:t>（选填“吸收”或者“释放”）热量。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）取少量氧化钙放入水中，所得溶液呈</w:t>
      </w:r>
      <w:r>
        <w:rPr>
          <w:color w:val="000000"/>
        </w:rPr>
        <w:t>________</w:t>
      </w:r>
      <w:r>
        <w:rPr>
          <w:rFonts w:ascii="宋体" w:hAnsi="宋体" w:eastAsia="宋体" w:cs="宋体"/>
          <w:color w:val="000000"/>
        </w:rPr>
        <w:t>（选填“酸性”、“碱性”或者“中性”）。</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）暴露在空气中的氧化钙，可能会转变成</w: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释放</w:t>
      </w:r>
      <w:r>
        <w:rPr>
          <w:color w:val="000000"/>
        </w:rPr>
        <w:t xml:space="preserve">    ②. </w:t>
      </w:r>
      <w:r>
        <w:rPr>
          <w:rFonts w:ascii="宋体" w:hAnsi="宋体" w:eastAsia="宋体" w:cs="宋体"/>
          <w:color w:val="000000"/>
        </w:rPr>
        <w:t>碱性</w:t>
      </w:r>
      <w:r>
        <w:rPr>
          <w:color w:val="000000"/>
        </w:rPr>
        <w:t xml:space="preserve">    ③. </w:t>
      </w:r>
      <w:r>
        <w:rPr>
          <w:rFonts w:ascii="Times New Roman" w:hAnsi="Times New Roman" w:eastAsia="Times New Roman" w:cs="Times New Roman"/>
          <w:color w:val="000000"/>
        </w:rPr>
        <w:t>Ca(OH)</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 xml:space="preserve"> CaCO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 xml:space="preserve"> Ca(OH)</w:t>
      </w:r>
      <w:r>
        <w:rPr>
          <w:rFonts w:ascii="Times New Roman" w:hAnsi="Times New Roman" w:eastAsia="Times New Roman" w:cs="Times New Roman"/>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 xml:space="preserve"> CaCO</w:t>
      </w:r>
      <w:r>
        <w:rPr>
          <w:rFonts w:ascii="Times New Roman" w:hAnsi="Times New Roman" w:eastAsia="Times New Roman" w:cs="Times New Roman"/>
          <w:color w:val="000000"/>
          <w:vertAlign w:val="subscript"/>
        </w:rPr>
        <w:t>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）氧化钙与水反应生成氢氧化钙，并放出大量的热量，即氧化钙吸水的过程会释放热量；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）氧化钙与水反应生成氢氧化钙，氢氧化钙溶液显碱性；</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）氧化钙与水反应生成氢氧化钙，氢氧化钙与二氧化碳反应生成碳酸钙；暴露在空气中的氧化钙，可能会转变成</w:t>
      </w:r>
      <w:r>
        <w:rPr>
          <w:rFonts w:ascii="Times New Roman" w:hAnsi="Times New Roman" w:eastAsia="Times New Roman" w:cs="Times New Roman"/>
          <w:color w:val="000000"/>
        </w:rPr>
        <w:t>Ca(OH)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 </w:t>
      </w:r>
      <w:r>
        <w:rPr>
          <w:rFonts w:ascii="宋体" w:hAnsi="宋体" w:eastAsia="宋体" w:cs="宋体"/>
          <w:color w:val="000000"/>
        </w:rPr>
        <w:t>或</w:t>
      </w:r>
      <w:r>
        <w:rPr>
          <w:rFonts w:ascii="Times New Roman" w:hAnsi="Times New Roman" w:eastAsia="Times New Roman" w:cs="Times New Roman"/>
          <w:color w:val="000000"/>
        </w:rPr>
        <w:t xml:space="preserve"> CaCO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 </w:t>
      </w:r>
      <w:r>
        <w:rPr>
          <w:rFonts w:ascii="宋体" w:hAnsi="宋体" w:eastAsia="宋体" w:cs="宋体"/>
          <w:color w:val="000000"/>
        </w:rPr>
        <w:t>或</w:t>
      </w:r>
      <w:r>
        <w:rPr>
          <w:rFonts w:ascii="Times New Roman" w:hAnsi="Times New Roman" w:eastAsia="Times New Roman" w:cs="Times New Roman"/>
          <w:color w:val="000000"/>
        </w:rPr>
        <w:t xml:space="preserve"> Ca(OH)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 </w:t>
      </w:r>
      <w:r>
        <w:rPr>
          <w:rFonts w:ascii="宋体" w:hAnsi="宋体" w:eastAsia="宋体" w:cs="宋体"/>
          <w:color w:val="000000"/>
        </w:rPr>
        <w:t>和</w:t>
      </w:r>
      <w:r>
        <w:rPr>
          <w:rFonts w:ascii="Times New Roman" w:hAnsi="Times New Roman" w:eastAsia="Times New Roman" w:cs="Times New Roman"/>
          <w:color w:val="000000"/>
        </w:rPr>
        <w:t xml:space="preserve"> CaCO</w:t>
      </w:r>
      <w:r>
        <w:rPr>
          <w:rFonts w:ascii="Times New Roman" w:hAnsi="Times New Roman" w:eastAsia="Times New Roman" w:cs="Times New Roman"/>
          <w:color w:val="000000"/>
          <w:vertAlign w:val="subscript"/>
        </w:rPr>
        <w:t>3</w:t>
      </w:r>
      <w:r>
        <w:rPr>
          <w:rFonts w:ascii="宋体" w:hAnsi="宋体" w:eastAsia="宋体" w:cs="宋体"/>
          <w:color w:val="000000"/>
        </w:rPr>
        <w:t>。</w:t>
      </w:r>
    </w:p>
    <w:p>
      <w:pPr>
        <w:spacing w:line="360" w:lineRule="auto"/>
        <w:jc w:val="left"/>
        <w:textAlignment w:val="center"/>
        <w:rPr>
          <w:color w:val="000000"/>
        </w:rPr>
      </w:pPr>
      <w:r>
        <w:rPr>
          <w:color w:val="000000"/>
        </w:rPr>
        <w:t xml:space="preserve">19. </w:t>
      </w:r>
      <w:r>
        <w:rPr>
          <w:rFonts w:ascii="宋体" w:hAnsi="宋体" w:eastAsia="宋体" w:cs="宋体"/>
          <w:color w:val="000000"/>
        </w:rPr>
        <w:t>新能源汽车因绿色低碳逐渐取代燃油汽车，电动汽车是常见的一种新能源汽车。</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）内燃机为燃油车提供动力，其一个工作循环一般包括吸气、压缩、做功、排气四个冲程，其中</w:t>
      </w:r>
      <w:r>
        <w:rPr>
          <w:color w:val="000000"/>
        </w:rPr>
        <w:t>________</w:t>
      </w:r>
      <w:r>
        <w:rPr>
          <w:rFonts w:ascii="宋体" w:hAnsi="宋体" w:eastAsia="宋体" w:cs="宋体"/>
          <w:color w:val="000000"/>
        </w:rPr>
        <w:t>冲程使汽车获得动力；</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）电动机为电动汽车提供动力。下列实验可以演示电动机工作原理的是</w:t>
      </w:r>
      <w:r>
        <w:rPr>
          <w:color w:val="000000"/>
        </w:rPr>
        <w:t>________</w:t>
      </w:r>
      <w:r>
        <w:rPr>
          <w:rFonts w:ascii="宋体" w:hAnsi="宋体" w:eastAsia="宋体" w:cs="宋体"/>
          <w:color w:val="000000"/>
        </w:rPr>
        <w:t>。（填选项）</w:t>
      </w:r>
    </w:p>
    <w:p>
      <w:pPr>
        <w:spacing w:line="360" w:lineRule="auto"/>
        <w:jc w:val="left"/>
        <w:textAlignment w:val="center"/>
        <w:rPr>
          <w:color w:val="000000"/>
        </w:rPr>
      </w:pPr>
      <w:r>
        <w:rPr>
          <w:color w:val="000000"/>
        </w:rPr>
        <w:drawing>
          <wp:inline distT="0" distB="0" distL="114300" distR="114300">
            <wp:extent cx="3467100" cy="1704975"/>
            <wp:effectExtent l="0" t="0" r="0" b="952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3467100" cy="170497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做功</w:t>
      </w:r>
      <w:r>
        <w:rPr>
          <w:color w:val="000000"/>
        </w:rPr>
        <w:t xml:space="preserve">    ②. </w:t>
      </w:r>
      <w:r>
        <w:rPr>
          <w:rFonts w:ascii="宋体" w:hAnsi="宋体" w:eastAsia="宋体" w:cs="宋体"/>
          <w:color w:val="000000"/>
        </w:rPr>
        <w:t>乙</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四冲程内燃机工作时，做功冲程将内能转化为机械能，使汽车获得动力。</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甲图中，闭合回路的一部分导体在磁场中做切割磁感线运动，会产生感应电流，研究电磁感应现象，发动机根据此原理制成的；乙图中导体通过电流，导体会发生运动，说明通电导体在磁场中受到力的作用，电动机根据此原理制成的。</w:t>
      </w:r>
    </w:p>
    <w:p>
      <w:pPr>
        <w:spacing w:line="360" w:lineRule="auto"/>
        <w:jc w:val="left"/>
        <w:textAlignment w:val="center"/>
        <w:rPr>
          <w:color w:val="000000"/>
        </w:rPr>
      </w:pPr>
      <w:r>
        <w:rPr>
          <w:color w:val="000000"/>
        </w:rPr>
        <w:t xml:space="preserve">20. </w:t>
      </w:r>
      <w:r>
        <w:rPr>
          <w:rFonts w:ascii="宋体" w:hAnsi="宋体" w:eastAsia="宋体" w:cs="宋体"/>
          <w:color w:val="000000"/>
        </w:rPr>
        <w:t>实验室处理含铜废液的过程中，部分流程如下图：</w:t>
      </w:r>
    </w:p>
    <w:p>
      <w:pPr>
        <w:spacing w:line="360" w:lineRule="auto"/>
        <w:jc w:val="left"/>
        <w:textAlignment w:val="center"/>
        <w:rPr>
          <w:color w:val="000000"/>
        </w:rPr>
      </w:pPr>
      <w:r>
        <w:rPr>
          <w:color w:val="000000"/>
        </w:rPr>
        <w:drawing>
          <wp:inline distT="0" distB="0" distL="114300" distR="114300">
            <wp:extent cx="5238750" cy="890905"/>
            <wp:effectExtent l="0" t="0" r="6350" b="1079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5238750" cy="891521"/>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）操作</w:t>
      </w:r>
      <w:r>
        <w:rPr>
          <w:rFonts w:ascii="Times New Roman" w:hAnsi="Times New Roman" w:eastAsia="Times New Roman" w:cs="Times New Roman"/>
          <w:color w:val="000000"/>
        </w:rPr>
        <w:t>A</w:t>
      </w:r>
      <w:r>
        <w:rPr>
          <w:rFonts w:ascii="宋体" w:hAnsi="宋体" w:eastAsia="宋体" w:cs="宋体"/>
          <w:color w:val="000000"/>
        </w:rPr>
        <w:t>的名称是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）沉淀物中一定含有</w: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过滤</w:t>
      </w:r>
      <w:r>
        <w:rPr>
          <w:color w:val="000000"/>
        </w:rPr>
        <w:t xml:space="preserve">    ②. </w:t>
      </w:r>
      <w:r>
        <w:rPr>
          <w:rFonts w:ascii="宋体" w:hAnsi="宋体" w:eastAsia="宋体" w:cs="宋体"/>
          <w:color w:val="000000"/>
        </w:rPr>
        <w:t>铁和铜##</w:t>
      </w:r>
      <w:r>
        <w:rPr>
          <w:rFonts w:ascii="Times New Roman" w:hAnsi="Times New Roman" w:eastAsia="Times New Roman" w:cs="Times New Roman"/>
          <w:color w:val="000000"/>
        </w:rPr>
        <w:t>Fe</w:t>
      </w:r>
      <w:r>
        <w:rPr>
          <w:rFonts w:ascii="宋体" w:hAnsi="宋体" w:eastAsia="宋体" w:cs="宋体"/>
          <w:color w:val="000000"/>
        </w:rPr>
        <w:t>和</w:t>
      </w:r>
      <w:r>
        <w:rPr>
          <w:rFonts w:ascii="Times New Roman" w:hAnsi="Times New Roman" w:eastAsia="Times New Roman" w:cs="Times New Roman"/>
          <w:color w:val="000000"/>
        </w:rPr>
        <w:t>Cu</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【详解】（1）操作A是将固体和液体分离，则操作A的名称是过滤；</w:t>
      </w:r>
    </w:p>
    <w:p>
      <w:pPr>
        <w:spacing w:line="360" w:lineRule="auto"/>
        <w:jc w:val="left"/>
        <w:textAlignment w:val="center"/>
        <w:rPr>
          <w:color w:val="000000"/>
        </w:rPr>
      </w:pPr>
      <w:r>
        <w:rPr>
          <w:color w:val="000000"/>
        </w:rPr>
        <w:t>（2）向含有硫酸铜和稀硫酸的溶液中加入过量铁屑，铁和硫酸反应生成硫酸亚铁和氢气，铁和硫酸铜反应生成硫酸亚铁和铜，则沉淀物中一定含有过量的铁和生成的铜。</w:t>
      </w:r>
    </w:p>
    <w:p>
      <w:pPr>
        <w:spacing w:line="360" w:lineRule="auto"/>
        <w:jc w:val="left"/>
        <w:textAlignment w:val="center"/>
        <w:rPr>
          <w:color w:val="000000"/>
        </w:rPr>
      </w:pPr>
      <w:r>
        <w:rPr>
          <w:color w:val="000000"/>
        </w:rPr>
        <w:t xml:space="preserve">21. </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是数码照相机的成像原理，当景物在离镜头</w:t>
      </w:r>
      <w:r>
        <w:rPr>
          <w:rFonts w:ascii="Times New Roman" w:hAnsi="Times New Roman" w:eastAsia="Times New Roman" w:cs="Times New Roman"/>
          <w:color w:val="000000"/>
        </w:rPr>
        <w:t>2</w:t>
      </w:r>
      <w:r>
        <w:rPr>
          <w:rFonts w:ascii="宋体" w:hAnsi="宋体" w:eastAsia="宋体" w:cs="宋体"/>
          <w:color w:val="000000"/>
        </w:rPr>
        <w:t>倍焦距之外时，能在影像传感器上成一个倒立、缩小的</w:t>
      </w:r>
      <w:r>
        <w:rPr>
          <w:color w:val="000000"/>
        </w:rPr>
        <w:t>________</w:t>
      </w:r>
      <w:r>
        <w:rPr>
          <w:rFonts w:ascii="宋体" w:hAnsi="宋体" w:eastAsia="宋体" w:cs="宋体"/>
          <w:color w:val="000000"/>
        </w:rPr>
        <w:t>像。人眼观察物体成像原理与照相机相似。小明平时不注意用眼卫生，造成近视，如图</w:t>
      </w:r>
      <w:r>
        <w:rPr>
          <w:rFonts w:ascii="Times New Roman" w:hAnsi="Times New Roman" w:eastAsia="Times New Roman" w:cs="Times New Roman"/>
          <w:color w:val="000000"/>
        </w:rPr>
        <w:t>2</w:t>
      </w:r>
      <w:r>
        <w:rPr>
          <w:rFonts w:ascii="宋体" w:hAnsi="宋体" w:eastAsia="宋体" w:cs="宋体"/>
          <w:color w:val="000000"/>
        </w:rPr>
        <w:t>所示，他应配戴</w:t>
      </w:r>
      <w:r>
        <w:rPr>
          <w:color w:val="000000"/>
        </w:rPr>
        <w:t>________</w:t>
      </w:r>
      <w:r>
        <w:rPr>
          <w:rFonts w:ascii="宋体" w:hAnsi="宋体" w:eastAsia="宋体" w:cs="宋体"/>
          <w:color w:val="000000"/>
        </w:rPr>
        <w:t>透镜来矫正近视。</w:t>
      </w:r>
    </w:p>
    <w:p>
      <w:pPr>
        <w:spacing w:line="360" w:lineRule="auto"/>
        <w:jc w:val="left"/>
        <w:textAlignment w:val="center"/>
        <w:rPr>
          <w:color w:val="000000"/>
        </w:rPr>
      </w:pPr>
      <w:r>
        <w:rPr>
          <w:color w:val="000000"/>
        </w:rPr>
        <w:drawing>
          <wp:inline distT="0" distB="0" distL="114300" distR="114300">
            <wp:extent cx="4048125" cy="1238250"/>
            <wp:effectExtent l="0" t="0" r="3175" b="635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4048125" cy="12382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实</w:t>
      </w:r>
      <w:r>
        <w:rPr>
          <w:color w:val="000000"/>
        </w:rPr>
        <w:t xml:space="preserve">    ②. </w:t>
      </w:r>
      <w:r>
        <w:rPr>
          <w:rFonts w:ascii="宋体" w:hAnsi="宋体" w:eastAsia="宋体" w:cs="宋体"/>
          <w:color w:val="000000"/>
        </w:rPr>
        <w:t>凹</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[1]</w:t>
      </w:r>
      <w:r>
        <w:rPr>
          <w:rFonts w:ascii="宋体" w:hAnsi="宋体" w:eastAsia="宋体" w:cs="宋体"/>
          <w:color w:val="000000"/>
        </w:rPr>
        <w:t>由凸透镜成像规律可知，当景物在离镜头</w:t>
      </w:r>
      <w:r>
        <w:rPr>
          <w:rFonts w:ascii="Times New Roman" w:hAnsi="Times New Roman" w:eastAsia="Times New Roman" w:cs="Times New Roman"/>
          <w:color w:val="000000"/>
        </w:rPr>
        <w:t>2</w:t>
      </w:r>
      <w:r>
        <w:rPr>
          <w:rFonts w:ascii="宋体" w:hAnsi="宋体" w:eastAsia="宋体" w:cs="宋体"/>
          <w:color w:val="000000"/>
        </w:rPr>
        <w:t>倍焦距之外时，像成在一倍焦距与二倍焦距之间，像距小于物距，能在影像传感器上成一个倒立、缩小的实像。</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如果我们长期不注意用眼卫生，就会使晶状体的曲度增大，折光能力太强，形成的物像就会落在视网膜的前方，形成近视眼；凹透镜对光线有发散作用，可以使过早会聚的像正好成在视网膜上，因此近视眼可以配戴凹透镜加以矫正。</w:t>
      </w:r>
    </w:p>
    <w:p>
      <w:pPr>
        <w:spacing w:line="360" w:lineRule="auto"/>
        <w:jc w:val="left"/>
        <w:textAlignment w:val="center"/>
        <w:rPr>
          <w:color w:val="000000"/>
        </w:rPr>
      </w:pPr>
      <w:r>
        <w:rPr>
          <w:color w:val="000000"/>
        </w:rPr>
        <w:t xml:space="preserve">22. </w:t>
      </w:r>
      <w:r>
        <w:rPr>
          <w:rFonts w:ascii="宋体" w:hAnsi="宋体" w:eastAsia="宋体" w:cs="宋体"/>
          <w:color w:val="000000"/>
        </w:rPr>
        <w:t>根据实验目的和原理选择恰当的实验材料，是实验获得成功的关键因素之一、在研究光合作用的实验中，选择银边天竺葵不用普通天竺葵（不带银边），优点是可以在一张叶片上完成验证光合作用条件是否需要</w:t>
      </w:r>
      <w:r>
        <w:rPr>
          <w:color w:val="000000"/>
        </w:rPr>
        <w:t>________</w:t>
      </w:r>
      <w:r>
        <w:rPr>
          <w:rFonts w:ascii="宋体" w:hAnsi="宋体" w:eastAsia="宋体" w:cs="宋体"/>
          <w:color w:val="000000"/>
        </w:rPr>
        <w:t>的对照实验；在验证光合作用产物是否有氧气的实验中，不用天竺葵而用金鱼藻（水生植物）的优点是</w: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叶绿体</w:t>
      </w:r>
      <w:r>
        <w:rPr>
          <w:color w:val="000000"/>
        </w:rPr>
        <w:t xml:space="preserve">    ②. </w:t>
      </w:r>
      <w:r>
        <w:rPr>
          <w:rFonts w:ascii="宋体" w:hAnsi="宋体" w:eastAsia="宋体" w:cs="宋体"/>
          <w:color w:val="000000"/>
        </w:rPr>
        <w:t>便于观察和收集气体</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绿叶在光下制造有机物》的实验步骤：暗处理→部分遮光→光照→摘下叶片→酒精脱色→漂洗加碘→观察颜色。实验要点：光合作用需要光、光合作用制造淀粉、淀粉遇到碘液变蓝色，酒精溶解叶片中的叶绿素。关键是确定控制实验变量、设置对照实验。</w:t>
      </w:r>
    </w:p>
    <w:p>
      <w:pPr>
        <w:spacing w:line="360" w:lineRule="auto"/>
        <w:jc w:val="left"/>
        <w:textAlignment w:val="center"/>
        <w:rPr>
          <w:color w:val="000000"/>
        </w:rPr>
      </w:pPr>
      <w:r>
        <w:rPr>
          <w:color w:val="000000"/>
        </w:rPr>
        <w:t xml:space="preserve">（2）绿色植物通过叶绿体利用光能把二氧化碳和水转变成储存能量的有机物，并释放出氧气的过程叫绿色植物光合作用。 </w:t>
      </w:r>
      <w:r>
        <w:rPr>
          <w:color w:val="000000"/>
        </w:rPr>
        <w:br w:type="textWrapping"/>
      </w:r>
    </w:p>
    <w:p>
      <w:pPr>
        <w:spacing w:line="360" w:lineRule="auto"/>
        <w:jc w:val="left"/>
        <w:textAlignment w:val="center"/>
        <w:rPr>
          <w:color w:val="000000"/>
        </w:rPr>
      </w:pPr>
      <w:r>
        <w:rPr>
          <w:color w:val="000000"/>
        </w:rPr>
        <w:t>【详解】叶片的绿色部分和银边部分，形成以叶绿体为变量的一组对照实验，目的是探究光合作用的场所是叶绿体。在验证光合作用产物是否有氧气的实验中，选择水生绿色植物金鱼藻作为实验材料而不选用天竺葵，其理由天竺葵是陆生植物，其进行光合作用产生的氧气不好收集，而金鱼藻是水生植物，便于观察和收集产生的气体。</w:t>
      </w:r>
      <w:r>
        <w:rPr>
          <w:color w:val="000000"/>
        </w:rPr>
        <w:br w:type="textWrapping"/>
      </w:r>
    </w:p>
    <w:p>
      <w:pPr>
        <w:spacing w:line="360" w:lineRule="auto"/>
        <w:jc w:val="left"/>
        <w:textAlignment w:val="center"/>
        <w:rPr>
          <w:color w:val="000000"/>
        </w:rPr>
      </w:pPr>
      <w:r>
        <w:rPr>
          <w:color w:val="000000"/>
        </w:rPr>
        <w:t xml:space="preserve">23. </w:t>
      </w:r>
      <w:r>
        <w:rPr>
          <w:rFonts w:ascii="宋体" w:hAnsi="宋体" w:eastAsia="宋体" w:cs="宋体"/>
          <w:color w:val="000000"/>
        </w:rPr>
        <w:t>实验室用水吸收</w:t>
      </w:r>
      <w:r>
        <w:rPr>
          <w:rFonts w:ascii="Times New Roman" w:hAnsi="Times New Roman" w:eastAsia="Times New Roman" w:cs="Times New Roman"/>
          <w:color w:val="000000"/>
        </w:rPr>
        <w:t>HCl</w:t>
      </w:r>
      <w:r>
        <w:rPr>
          <w:rFonts w:ascii="宋体" w:hAnsi="宋体" w:eastAsia="宋体" w:cs="宋体"/>
          <w:color w:val="000000"/>
        </w:rPr>
        <w:t>气体时，若用导管直接将</w:t>
      </w:r>
      <w:r>
        <w:rPr>
          <w:rFonts w:ascii="Times New Roman" w:hAnsi="Times New Roman" w:eastAsia="Times New Roman" w:cs="Times New Roman"/>
          <w:color w:val="000000"/>
        </w:rPr>
        <w:t>HCl</w:t>
      </w:r>
      <w:r>
        <w:rPr>
          <w:rFonts w:ascii="宋体" w:hAnsi="宋体" w:eastAsia="宋体" w:cs="宋体"/>
          <w:color w:val="000000"/>
        </w:rPr>
        <w:t>气体通入水中，由于它溶解快、溶解度大，会造成导管内外压强差，形成倒吸（如图</w:t>
      </w:r>
      <w:r>
        <w:rPr>
          <w:rFonts w:ascii="Times New Roman" w:hAnsi="Times New Roman" w:eastAsia="Times New Roman" w:cs="Times New Roman"/>
          <w:color w:val="000000"/>
        </w:rPr>
        <w:t>1</w:t>
      </w:r>
      <w:r>
        <w:rPr>
          <w:rFonts w:ascii="宋体" w:hAnsi="宋体" w:eastAsia="宋体" w:cs="宋体"/>
          <w:color w:val="000000"/>
        </w:rPr>
        <w:t>），带来实验安全问题。图</w:t>
      </w:r>
      <w:r>
        <w:rPr>
          <w:rFonts w:ascii="Times New Roman" w:hAnsi="Times New Roman" w:eastAsia="Times New Roman" w:cs="Times New Roman"/>
          <w:color w:val="000000"/>
        </w:rPr>
        <w:t>2</w:t>
      </w:r>
      <w:r>
        <w:rPr>
          <w:rFonts w:ascii="宋体" w:hAnsi="宋体" w:eastAsia="宋体" w:cs="宋体"/>
          <w:color w:val="000000"/>
        </w:rPr>
        <w:t>装置用水吸收</w:t>
      </w:r>
      <w:r>
        <w:rPr>
          <w:rFonts w:ascii="Times New Roman" w:hAnsi="Times New Roman" w:eastAsia="Times New Roman" w:cs="Times New Roman"/>
          <w:color w:val="000000"/>
        </w:rPr>
        <w:t>HCl</w:t>
      </w:r>
      <w:r>
        <w:rPr>
          <w:rFonts w:ascii="宋体" w:hAnsi="宋体" w:eastAsia="宋体" w:cs="宋体"/>
          <w:color w:val="000000"/>
        </w:rPr>
        <w:t>气体时，可以防止发生倒吸。</w:t>
      </w:r>
    </w:p>
    <w:p>
      <w:pPr>
        <w:spacing w:line="360" w:lineRule="auto"/>
        <w:jc w:val="left"/>
        <w:textAlignment w:val="center"/>
        <w:rPr>
          <w:color w:val="000000"/>
        </w:rPr>
      </w:pPr>
      <w:r>
        <w:rPr>
          <w:color w:val="000000"/>
        </w:rPr>
        <w:drawing>
          <wp:inline distT="0" distB="0" distL="114300" distR="114300">
            <wp:extent cx="5238750" cy="1905635"/>
            <wp:effectExtent l="0" t="0" r="6350" b="1206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5238750" cy="1905659"/>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）结合图</w:t>
      </w:r>
      <w:r>
        <w:rPr>
          <w:rFonts w:ascii="Times New Roman" w:hAnsi="Times New Roman" w:eastAsia="Times New Roman" w:cs="Times New Roman"/>
          <w:color w:val="000000"/>
        </w:rPr>
        <w:t>2</w:t>
      </w:r>
      <w:r>
        <w:rPr>
          <w:rFonts w:ascii="宋体" w:hAnsi="宋体" w:eastAsia="宋体" w:cs="宋体"/>
          <w:color w:val="000000"/>
        </w:rPr>
        <w:t>装置中液体分层情况，可得液体</w:t>
      </w:r>
      <w:r>
        <w:rPr>
          <w:rFonts w:ascii="Times New Roman" w:hAnsi="Times New Roman" w:eastAsia="Times New Roman" w:cs="Times New Roman"/>
          <w:color w:val="000000"/>
        </w:rPr>
        <w:t>A</w:t>
      </w:r>
      <w:r>
        <w:rPr>
          <w:rFonts w:ascii="宋体" w:hAnsi="宋体" w:eastAsia="宋体" w:cs="宋体"/>
          <w:color w:val="000000"/>
          <w:position w:val="0"/>
        </w:rPr>
        <w:drawing>
          <wp:inline distT="0" distB="0" distL="114300" distR="114300">
            <wp:extent cx="133350" cy="177800"/>
            <wp:effectExtent l="0" t="0" r="6350" b="0"/>
            <wp:docPr id="9140602" name="图片 914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0602" name="图片 9140602"/>
                    <pic:cNvPicPr>
                      <a:picLocks noChangeAspect="1"/>
                    </pic:cNvPicPr>
                  </pic:nvPicPr>
                  <pic:blipFill>
                    <a:blip r:embed="rId3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密度</w:t>
      </w:r>
      <w:r>
        <w:rPr>
          <w:color w:val="000000"/>
        </w:rPr>
        <w:t>________</w:t>
      </w:r>
      <w:r>
        <w:rPr>
          <w:rFonts w:ascii="宋体" w:hAnsi="宋体" w:eastAsia="宋体" w:cs="宋体"/>
          <w:color w:val="000000"/>
        </w:rPr>
        <w:t>水的密度。（选填“大于”、“等于”或者“小于”）</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）用图</w:t>
      </w:r>
      <w:r>
        <w:rPr>
          <w:rFonts w:ascii="Times New Roman" w:hAnsi="Times New Roman" w:eastAsia="Times New Roman" w:cs="Times New Roman"/>
          <w:color w:val="000000"/>
        </w:rPr>
        <w:t>2</w:t>
      </w:r>
      <w:r>
        <w:rPr>
          <w:rFonts w:ascii="宋体" w:hAnsi="宋体" w:eastAsia="宋体" w:cs="宋体"/>
          <w:color w:val="000000"/>
        </w:rPr>
        <w:t>装置吸收</w:t>
      </w:r>
      <w:r>
        <w:rPr>
          <w:rFonts w:ascii="Times New Roman" w:hAnsi="Times New Roman" w:eastAsia="Times New Roman" w:cs="Times New Roman"/>
          <w:color w:val="000000"/>
        </w:rPr>
        <w:t>HCl</w:t>
      </w:r>
      <w:r>
        <w:rPr>
          <w:rFonts w:ascii="宋体" w:hAnsi="宋体" w:eastAsia="宋体" w:cs="宋体"/>
          <w:color w:val="000000"/>
        </w:rPr>
        <w:t>气体可以防止发生倒吸，请分析选择的液体</w:t>
      </w:r>
      <w:r>
        <w:rPr>
          <w:rFonts w:ascii="Times New Roman" w:hAnsi="Times New Roman" w:eastAsia="Times New Roman" w:cs="Times New Roman"/>
          <w:color w:val="000000"/>
        </w:rPr>
        <w:t>A</w:t>
      </w:r>
      <w:r>
        <w:rPr>
          <w:rFonts w:ascii="宋体" w:hAnsi="宋体" w:eastAsia="宋体" w:cs="宋体"/>
          <w:color w:val="000000"/>
        </w:rPr>
        <w:t>还应该具有</w:t>
      </w:r>
      <w:r>
        <w:rPr>
          <w:color w:val="000000"/>
        </w:rPr>
        <w:t>________</w:t>
      </w:r>
      <w:r>
        <w:rPr>
          <w:rFonts w:ascii="宋体" w:hAnsi="宋体" w:eastAsia="宋体" w:cs="宋体"/>
          <w:color w:val="000000"/>
        </w:rPr>
        <w:t>的性质。</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大于</w:t>
      </w:r>
      <w:r>
        <w:rPr>
          <w:color w:val="000000"/>
        </w:rPr>
        <w:t xml:space="preserve">    ②. </w:t>
      </w:r>
      <w:r>
        <w:rPr>
          <w:rFonts w:ascii="宋体" w:hAnsi="宋体" w:eastAsia="宋体" w:cs="宋体"/>
          <w:color w:val="000000"/>
        </w:rPr>
        <w:t>不易溶解</w:t>
      </w:r>
      <w:r>
        <w:rPr>
          <w:rFonts w:ascii="Times New Roman" w:hAnsi="Times New Roman" w:eastAsia="Times New Roman" w:cs="Times New Roman"/>
          <w:color w:val="000000"/>
        </w:rPr>
        <w:t>HCl</w:t>
      </w:r>
      <w:r>
        <w:rPr>
          <w:rFonts w:ascii="宋体" w:hAnsi="宋体" w:eastAsia="宋体" w:cs="宋体"/>
          <w:color w:val="000000"/>
        </w:rPr>
        <w:t>气体，不与</w:t>
      </w:r>
      <w:r>
        <w:rPr>
          <w:rFonts w:ascii="Times New Roman" w:hAnsi="Times New Roman" w:eastAsia="Times New Roman" w:cs="Times New Roman"/>
          <w:color w:val="000000"/>
        </w:rPr>
        <w:t>HCl</w:t>
      </w:r>
      <w:r>
        <w:rPr>
          <w:rFonts w:ascii="宋体" w:hAnsi="宋体" w:eastAsia="宋体" w:cs="宋体"/>
          <w:color w:val="000000"/>
        </w:rPr>
        <w:t>气体反应</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【详解】（1）由图可知，液体A位于水下面，所以液体A</w:t>
      </w:r>
      <w:r>
        <w:rPr>
          <w:color w:val="000000"/>
          <w:position w:val="0"/>
        </w:rPr>
        <w:drawing>
          <wp:inline distT="0" distB="0" distL="114300" distR="114300">
            <wp:extent cx="133350" cy="177800"/>
            <wp:effectExtent l="0" t="0" r="6350" b="0"/>
            <wp:docPr id="9140598" name="图片 9140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0598" name="图片 9140598"/>
                    <pic:cNvPicPr>
                      <a:picLocks noChangeAspect="1"/>
                    </pic:cNvPicPr>
                  </pic:nvPicPr>
                  <pic:blipFill>
                    <a:blip r:embed="rId35"/>
                    <a:stretch>
                      <a:fillRect/>
                    </a:stretch>
                  </pic:blipFill>
                  <pic:spPr>
                    <a:xfrm>
                      <a:off x="0" y="0"/>
                      <a:ext cx="133350" cy="177800"/>
                    </a:xfrm>
                    <a:prstGeom prst="rect">
                      <a:avLst/>
                    </a:prstGeom>
                  </pic:spPr>
                </pic:pic>
              </a:graphicData>
            </a:graphic>
          </wp:inline>
        </w:drawing>
      </w:r>
      <w:r>
        <w:rPr>
          <w:color w:val="000000"/>
        </w:rPr>
        <w:t>密度大于水的密度；</w:t>
      </w:r>
    </w:p>
    <w:p>
      <w:pPr>
        <w:spacing w:line="360" w:lineRule="auto"/>
        <w:jc w:val="left"/>
        <w:textAlignment w:val="center"/>
        <w:rPr>
          <w:color w:val="000000"/>
        </w:rPr>
      </w:pPr>
      <w:r>
        <w:rPr>
          <w:color w:val="000000"/>
        </w:rPr>
        <w:t>（2）由“若用导管直接将HCl气体通入水中，由于它溶解快、溶解度大，会造成导管内外压强差，形成倒吸”可知，用图2装置吸收HCl气体可以防止发生倒吸，液体A还应该具有不易溶解HCl气体，不与HCl气体反应的性质。</w:t>
      </w:r>
    </w:p>
    <w:p>
      <w:pPr>
        <w:spacing w:line="360" w:lineRule="auto"/>
        <w:jc w:val="left"/>
        <w:textAlignment w:val="center"/>
        <w:rPr>
          <w:color w:val="000000"/>
        </w:rPr>
      </w:pPr>
      <w:r>
        <w:rPr>
          <w:rFonts w:ascii="宋体" w:hAnsi="宋体" w:eastAsia="宋体" w:cs="宋体"/>
          <w:b/>
          <w:color w:val="000000"/>
          <w:sz w:val="24"/>
        </w:rPr>
        <w:t>三、实验探究题（本题有</w:t>
      </w:r>
      <w:r>
        <w:rPr>
          <w:rFonts w:ascii="Times New Roman" w:hAnsi="Times New Roman" w:eastAsia="Times New Roman" w:cs="Times New Roman"/>
          <w:b/>
          <w:color w:val="000000"/>
          <w:sz w:val="24"/>
        </w:rPr>
        <w:t xml:space="preserve">5 </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第</w:t>
      </w:r>
      <w:r>
        <w:rPr>
          <w:rFonts w:ascii="Times New Roman" w:hAnsi="Times New Roman" w:eastAsia="Times New Roman" w:cs="Times New Roman"/>
          <w:b/>
          <w:color w:val="000000"/>
          <w:sz w:val="24"/>
        </w:rPr>
        <w:t>24</w:t>
      </w:r>
      <w:r>
        <w:rPr>
          <w:rFonts w:ascii="宋体" w:hAnsi="宋体" w:eastAsia="宋体" w:cs="宋体"/>
          <w:b/>
          <w:color w:val="000000"/>
          <w:sz w:val="24"/>
        </w:rPr>
        <w:t>小题</w:t>
      </w:r>
      <w:r>
        <w:rPr>
          <w:rFonts w:ascii="Times New Roman" w:hAnsi="Times New Roman" w:eastAsia="Times New Roman" w:cs="Times New Roman"/>
          <w:b/>
          <w:color w:val="000000"/>
          <w:sz w:val="24"/>
        </w:rPr>
        <w:t>7</w:t>
      </w:r>
      <w:r>
        <w:rPr>
          <w:rFonts w:ascii="宋体" w:hAnsi="宋体" w:eastAsia="宋体" w:cs="宋体"/>
          <w:b/>
          <w:color w:val="000000"/>
          <w:sz w:val="24"/>
        </w:rPr>
        <w:t>分，第</w:t>
      </w:r>
      <w:r>
        <w:rPr>
          <w:rFonts w:ascii="Times New Roman" w:hAnsi="Times New Roman" w:eastAsia="Times New Roman" w:cs="Times New Roman"/>
          <w:b/>
          <w:color w:val="000000"/>
          <w:sz w:val="24"/>
        </w:rPr>
        <w:t>25</w:t>
      </w:r>
      <w:r>
        <w:rPr>
          <w:rFonts w:ascii="宋体" w:hAnsi="宋体" w:eastAsia="宋体" w:cs="宋体"/>
          <w:b/>
          <w:color w:val="000000"/>
          <w:sz w:val="24"/>
        </w:rPr>
        <w:t>小题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26</w:t>
      </w:r>
      <w:r>
        <w:rPr>
          <w:rFonts w:ascii="宋体" w:hAnsi="宋体" w:eastAsia="宋体" w:cs="宋体"/>
          <w:b/>
          <w:color w:val="000000"/>
          <w:sz w:val="24"/>
        </w:rPr>
        <w:t>小题</w:t>
      </w:r>
      <w:r>
        <w:rPr>
          <w:rFonts w:ascii="Times New Roman" w:hAnsi="Times New Roman" w:eastAsia="Times New Roman" w:cs="Times New Roman"/>
          <w:b/>
          <w:color w:val="000000"/>
          <w:sz w:val="24"/>
        </w:rPr>
        <w:t>8</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第</w:t>
      </w:r>
      <w:r>
        <w:rPr>
          <w:rFonts w:ascii="Times New Roman" w:hAnsi="Times New Roman" w:eastAsia="Times New Roman" w:cs="Times New Roman"/>
          <w:b/>
          <w:color w:val="000000"/>
          <w:sz w:val="24"/>
        </w:rPr>
        <w:t>27</w:t>
      </w:r>
      <w:r>
        <w:rPr>
          <w:rFonts w:ascii="宋体" w:hAnsi="宋体" w:eastAsia="宋体" w:cs="宋体"/>
          <w:b/>
          <w:color w:val="000000"/>
          <w:sz w:val="24"/>
        </w:rPr>
        <w:t>小题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28</w:t>
      </w:r>
      <w:r>
        <w:rPr>
          <w:rFonts w:ascii="宋体" w:hAnsi="宋体" w:eastAsia="宋体" w:cs="宋体"/>
          <w:b/>
          <w:color w:val="000000"/>
          <w:sz w:val="24"/>
        </w:rPr>
        <w:t>小题</w:t>
      </w:r>
      <w:r>
        <w:rPr>
          <w:rFonts w:ascii="Times New Roman" w:hAnsi="Times New Roman" w:eastAsia="Times New Roman" w:cs="Times New Roman"/>
          <w:b/>
          <w:color w:val="000000"/>
          <w:sz w:val="24"/>
        </w:rPr>
        <w:t>6</w:t>
      </w:r>
      <w:r>
        <w:rPr>
          <w:rFonts w:ascii="宋体" w:hAnsi="宋体" w:eastAsia="宋体" w:cs="宋体"/>
          <w:b/>
          <w:color w:val="000000"/>
          <w:sz w:val="24"/>
        </w:rPr>
        <w:t>分，共</w:t>
      </w:r>
      <w:r>
        <w:rPr>
          <w:rFonts w:ascii="Times New Roman" w:hAnsi="Times New Roman" w:eastAsia="Times New Roman" w:cs="Times New Roman"/>
          <w:b/>
          <w:color w:val="000000"/>
          <w:sz w:val="24"/>
        </w:rPr>
        <w:t>35</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24. </w:t>
      </w:r>
      <w:r>
        <w:rPr>
          <w:rFonts w:ascii="宋体" w:hAnsi="宋体" w:eastAsia="宋体" w:cs="宋体"/>
          <w:color w:val="000000"/>
        </w:rPr>
        <w:t>某项目化学习小组从课堂中了解到盐溶液也能导电。小组成员拿了一根弹性很好的乳胶管，里面灌满一定浓度的盐水，两端用金属圆片电极密封，形成一段封闭的盐水柱，长度</w:t>
      </w:r>
      <w:r>
        <w:rPr>
          <w:rFonts w:ascii="Times New Roman" w:hAnsi="Times New Roman" w:eastAsia="Times New Roman" w:cs="Times New Roman"/>
          <w:color w:val="000000"/>
        </w:rPr>
        <w:t>20</w:t>
      </w:r>
      <w:r>
        <w:rPr>
          <w:rFonts w:ascii="宋体" w:hAnsi="宋体" w:eastAsia="宋体" w:cs="宋体"/>
          <w:color w:val="000000"/>
        </w:rPr>
        <w:t>厘米。在老师的指导下，选用了下列器材，对盐水柱的电阻进行探究（过程中盐水柱温度变化和化学变化不计）：</w:t>
      </w:r>
      <w:r>
        <w:rPr>
          <w:rFonts w:ascii="Times New Roman" w:hAnsi="Times New Roman" w:eastAsia="Times New Roman" w:cs="Times New Roman"/>
          <w:color w:val="000000"/>
        </w:rPr>
        <w:t>[</w:t>
      </w:r>
      <w:r>
        <w:rPr>
          <w:rFonts w:ascii="宋体" w:hAnsi="宋体" w:eastAsia="宋体" w:cs="宋体"/>
          <w:color w:val="000000"/>
        </w:rPr>
        <w:t>器材选择</w:t>
      </w:r>
      <w:r>
        <w:rPr>
          <w:rFonts w:ascii="Times New Roman" w:hAnsi="Times New Roman" w:eastAsia="Times New Roman" w:cs="Times New Roman"/>
          <w:color w:val="000000"/>
        </w:rPr>
        <w:t>]</w:t>
      </w:r>
      <w:r>
        <w:rPr>
          <w:rFonts w:ascii="宋体" w:hAnsi="宋体" w:eastAsia="宋体" w:cs="宋体"/>
          <w:color w:val="000000"/>
        </w:rPr>
        <w:t>学生电源</w:t>
      </w:r>
      <w:r>
        <w:rPr>
          <w:rFonts w:ascii="Times New Roman" w:hAnsi="Times New Roman" w:eastAsia="Times New Roman" w:cs="Times New Roman"/>
          <w:color w:val="000000"/>
        </w:rPr>
        <w:t>12</w:t>
      </w:r>
      <w:r>
        <w:rPr>
          <w:rFonts w:ascii="宋体" w:hAnsi="宋体" w:eastAsia="宋体" w:cs="宋体"/>
          <w:color w:val="000000"/>
        </w:rPr>
        <w:t>伏，电流表（</w:t>
      </w:r>
      <w:r>
        <w:rPr>
          <w:rFonts w:ascii="Times New Roman" w:hAnsi="Times New Roman" w:eastAsia="Times New Roman" w:cs="Times New Roman"/>
          <w:color w:val="000000"/>
        </w:rPr>
        <w:t>0~5</w:t>
      </w:r>
      <w:r>
        <w:rPr>
          <w:rFonts w:ascii="宋体" w:hAnsi="宋体" w:eastAsia="宋体" w:cs="宋体"/>
          <w:color w:val="000000"/>
        </w:rPr>
        <w:t>毫安），电压表（</w:t>
      </w:r>
      <w:r>
        <w:rPr>
          <w:rFonts w:ascii="Times New Roman" w:hAnsi="Times New Roman" w:eastAsia="Times New Roman" w:cs="Times New Roman"/>
          <w:color w:val="000000"/>
        </w:rPr>
        <w:t>0~3</w:t>
      </w:r>
      <w:r>
        <w:rPr>
          <w:rFonts w:ascii="宋体" w:hAnsi="宋体" w:eastAsia="宋体" w:cs="宋体"/>
          <w:color w:val="000000"/>
        </w:rPr>
        <w:t>伏，</w:t>
      </w:r>
      <w:r>
        <w:rPr>
          <w:rFonts w:ascii="Times New Roman" w:hAnsi="Times New Roman" w:eastAsia="Times New Roman" w:cs="Times New Roman"/>
          <w:color w:val="000000"/>
        </w:rPr>
        <w:t>0~15</w:t>
      </w:r>
      <w:r>
        <w:rPr>
          <w:rFonts w:ascii="宋体" w:hAnsi="宋体" w:eastAsia="宋体" w:cs="宋体"/>
          <w:color w:val="000000"/>
        </w:rPr>
        <w:t>伏），滑动变阻器（</w:t>
      </w:r>
      <w:r>
        <w:rPr>
          <w:rFonts w:ascii="Times New Roman" w:hAnsi="Times New Roman" w:eastAsia="Times New Roman" w:cs="Times New Roman"/>
          <w:color w:val="000000"/>
        </w:rPr>
        <w:t>0~10</w:t>
      </w:r>
      <w:r>
        <w:rPr>
          <w:rFonts w:ascii="宋体" w:hAnsi="宋体" w:eastAsia="宋体" w:cs="宋体"/>
          <w:color w:val="000000"/>
        </w:rPr>
        <w:t>千欧）。</w:t>
      </w:r>
      <w:r>
        <w:rPr>
          <w:rFonts w:ascii="Times New Roman" w:hAnsi="Times New Roman" w:eastAsia="Times New Roman" w:cs="Times New Roman"/>
          <w:color w:val="000000"/>
        </w:rPr>
        <w:t>[</w:t>
      </w:r>
      <w:r>
        <w:rPr>
          <w:rFonts w:ascii="宋体" w:hAnsi="宋体" w:eastAsia="宋体" w:cs="宋体"/>
          <w:color w:val="000000"/>
        </w:rPr>
        <w:t>电路连接</w:t>
      </w:r>
      <w:r>
        <w:rPr>
          <w:rFonts w:ascii="Times New Roman" w:hAnsi="Times New Roman" w:eastAsia="Times New Roman" w:cs="Times New Roman"/>
          <w:color w:val="000000"/>
        </w:rPr>
        <w:t>]</w:t>
      </w:r>
      <w:r>
        <w:rPr>
          <w:rFonts w:ascii="宋体" w:hAnsi="宋体" w:eastAsia="宋体" w:cs="宋体"/>
          <w:color w:val="000000"/>
        </w:rPr>
        <w:t>小组设计了电路图，根据电路图连接实物。</w:t>
      </w:r>
    </w:p>
    <w:p>
      <w:pPr>
        <w:spacing w:line="360" w:lineRule="auto"/>
        <w:jc w:val="left"/>
        <w:textAlignment w:val="center"/>
        <w:rPr>
          <w:color w:val="000000"/>
        </w:rPr>
      </w:pPr>
      <w:r>
        <w:rPr>
          <w:color w:val="000000"/>
        </w:rPr>
        <w:drawing>
          <wp:inline distT="0" distB="0" distL="114300" distR="114300">
            <wp:extent cx="4648200" cy="1428750"/>
            <wp:effectExtent l="0" t="0" r="0" b="635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4648200" cy="14287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）根据实验要求，用笔画线作为导线完成实物图的连接；</w:t>
      </w:r>
      <w:r>
        <w:rPr>
          <w:color w:val="000000"/>
        </w:rPr>
        <w:t>________</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实验数据</w:t>
      </w:r>
      <w:r>
        <w:rPr>
          <w:rFonts w:ascii="Times New Roman" w:hAnsi="Times New Roman" w:eastAsia="Times New Roman" w:cs="Times New Roman"/>
          <w:color w:val="000000"/>
        </w:rPr>
        <w:t>]</w:t>
      </w:r>
      <w:r>
        <w:rPr>
          <w:rFonts w:ascii="宋体" w:hAnsi="宋体" w:eastAsia="宋体" w:cs="宋体"/>
          <w:color w:val="000000"/>
        </w:rPr>
        <w:t>正确连接电路后，闭合开关，调节滑动变阻器，测得多组数据如下表：</w:t>
      </w:r>
    </w:p>
    <w:p>
      <w:pPr>
        <w:spacing w:line="360" w:lineRule="auto"/>
        <w:jc w:val="left"/>
        <w:textAlignment w:val="center"/>
        <w:rPr>
          <w:color w:val="000000"/>
        </w:rPr>
      </w:pPr>
      <w:r>
        <w:rPr>
          <w:rFonts w:ascii="宋体" w:hAnsi="宋体" w:eastAsia="宋体" w:cs="宋体"/>
          <w:color w:val="000000"/>
        </w:rPr>
        <w:t>实验记录表</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378"/>
        <w:gridCol w:w="1536"/>
        <w:gridCol w:w="1536"/>
        <w:gridCol w:w="1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7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实验次数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7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电压表示数（伏）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7.2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7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电流表示数（毫安）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2.40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7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盐水柱电阻（千欧）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2.93</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）分析表中三组数据，该盐水柱的电阻为</w:t>
      </w:r>
      <w:r>
        <w:rPr>
          <w:color w:val="000000"/>
        </w:rPr>
        <w:t>________</w:t>
      </w:r>
      <w:r>
        <w:rPr>
          <w:rFonts w:ascii="宋体" w:hAnsi="宋体" w:eastAsia="宋体" w:cs="宋体"/>
          <w:color w:val="000000"/>
        </w:rPr>
        <w:t>千欧；（结果保留两位小数）</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）有小组成员提出，金属丝的电阻与金属丝的长度、横截面积、材料有关，盐水柱的电阻是否也与这些因素有关呢？</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实验方案设计</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①探究盐水柱的电阻与长度的关系。小组成员利用乳胶管弹性好的特性，通过拉长来改变盐水柱长度，进行探究。你觉得此设计是否合理</w:t>
      </w:r>
      <w:r>
        <w:rPr>
          <w:color w:val="000000"/>
        </w:rPr>
        <w:t>________</w:t>
      </w:r>
      <w:r>
        <w:rPr>
          <w:rFonts w:ascii="宋体" w:hAnsi="宋体" w:eastAsia="宋体" w:cs="宋体"/>
          <w:color w:val="000000"/>
        </w:rPr>
        <w:t>，请说明理由</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②探究盐水柱的电阻与横截面积的关系</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③探究盐水柱的电阻与盐水浓度的关系</w:t>
      </w:r>
      <w:r>
        <w:rPr>
          <w:rFonts w:ascii="Times New Roman" w:hAnsi="Times New Roman" w:eastAsia="Times New Roman" w:cs="Times New Roman"/>
          <w:color w:val="000000"/>
        </w:rPr>
        <w:t>……</w:t>
      </w:r>
    </w:p>
    <w:p>
      <w:pPr>
        <w:spacing w:line="360" w:lineRule="auto"/>
        <w:textAlignment w:val="center"/>
        <w:rPr>
          <w:color w:val="000000"/>
        </w:rPr>
      </w:pPr>
      <w:r>
        <w:rPr>
          <w:color w:val="2E75B6"/>
        </w:rPr>
        <w:t>【答案】</w:t>
      </w:r>
      <w:r>
        <w:rPr>
          <w:color w:val="000000"/>
        </w:rPr>
        <w:t xml:space="preserve">    ①. </w:t>
      </w:r>
      <w:r>
        <w:rPr>
          <w:color w:val="000000"/>
        </w:rPr>
        <w:drawing>
          <wp:inline distT="0" distB="0" distL="114300" distR="114300">
            <wp:extent cx="2552700" cy="1428750"/>
            <wp:effectExtent l="0" t="0" r="0" b="635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2552700" cy="1428750"/>
                    </a:xfrm>
                    <a:prstGeom prst="rect">
                      <a:avLst/>
                    </a:prstGeom>
                  </pic:spPr>
                </pic:pic>
              </a:graphicData>
            </a:graphic>
          </wp:inline>
        </w:drawing>
      </w:r>
      <w:r>
        <w:rPr>
          <w:color w:val="000000"/>
        </w:rPr>
        <w:t xml:space="preserve">      ②. </w:t>
      </w:r>
      <w:r>
        <w:rPr>
          <w:rFonts w:ascii="Times New Roman" w:hAnsi="Times New Roman" w:eastAsia="Times New Roman" w:cs="Times New Roman"/>
          <w:color w:val="000000"/>
        </w:rPr>
        <w:t>2.94</w:t>
      </w:r>
      <w:r>
        <w:rPr>
          <w:color w:val="000000"/>
        </w:rPr>
        <w:t xml:space="preserve">    ③. </w:t>
      </w:r>
      <w:r>
        <w:rPr>
          <w:rFonts w:ascii="宋体" w:hAnsi="宋体" w:eastAsia="宋体" w:cs="宋体"/>
          <w:color w:val="000000"/>
        </w:rPr>
        <w:t>不合理</w:t>
      </w:r>
      <w:r>
        <w:rPr>
          <w:color w:val="000000"/>
        </w:rPr>
        <w:t xml:space="preserve">    ④. </w:t>
      </w:r>
      <w:r>
        <w:rPr>
          <w:rFonts w:ascii="宋体" w:hAnsi="宋体" w:eastAsia="宋体" w:cs="宋体"/>
          <w:color w:val="000000"/>
        </w:rPr>
        <w:t>在拉长盐水柱长度时，横截面积也会相应发生变化，未控制单一变量</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由表中数据可知，电压表最大示数为</w:t>
      </w:r>
      <w:r>
        <w:rPr>
          <w:rFonts w:ascii="Times New Roman" w:hAnsi="Times New Roman" w:eastAsia="Times New Roman" w:cs="Times New Roman"/>
          <w:color w:val="000000"/>
        </w:rPr>
        <w:t>12V</w:t>
      </w:r>
      <w:r>
        <w:rPr>
          <w:rFonts w:ascii="宋体" w:hAnsi="宋体" w:eastAsia="宋体" w:cs="宋体"/>
          <w:color w:val="000000"/>
        </w:rPr>
        <w:t>，故电压表选用大量程，并联在盐水柱两端，如图</w:t>
      </w:r>
    </w:p>
    <w:p>
      <w:pPr>
        <w:spacing w:line="360" w:lineRule="auto"/>
        <w:jc w:val="left"/>
        <w:textAlignment w:val="center"/>
        <w:rPr>
          <w:color w:val="000000"/>
        </w:rPr>
      </w:pPr>
      <w:r>
        <w:rPr>
          <w:color w:val="000000"/>
        </w:rPr>
        <w:drawing>
          <wp:inline distT="0" distB="0" distL="114300" distR="114300">
            <wp:extent cx="2562225" cy="1428750"/>
            <wp:effectExtent l="0" t="0" r="3175" b="635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2562225" cy="14287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由表中数据可知，第</w:t>
      </w:r>
      <w:r>
        <w:rPr>
          <w:rFonts w:ascii="Times New Roman" w:hAnsi="Times New Roman" w:eastAsia="Times New Roman" w:cs="Times New Roman"/>
          <w:color w:val="000000"/>
        </w:rPr>
        <w:t>1</w:t>
      </w:r>
      <w:r>
        <w:rPr>
          <w:rFonts w:ascii="宋体" w:hAnsi="宋体" w:eastAsia="宋体" w:cs="宋体"/>
          <w:color w:val="000000"/>
        </w:rPr>
        <w:t>次实验盐水柱的电阻为</w:t>
      </w:r>
      <w:r>
        <w:rPr>
          <w:rFonts w:ascii="Times New Roman" w:hAnsi="Times New Roman" w:eastAsia="Times New Roman" w:cs="Times New Roman"/>
          <w:color w:val="000000"/>
        </w:rPr>
        <w:t>:</w:t>
      </w:r>
    </w:p>
    <w:p>
      <w:pPr>
        <w:spacing w:line="360" w:lineRule="auto"/>
        <w:jc w:val="center"/>
        <w:textAlignment w:val="center"/>
        <w:rPr>
          <w:color w:val="000000"/>
        </w:rPr>
      </w:pPr>
      <w:r>
        <w:object>
          <v:shape id="_x0000_i1029" o:spt="75" alt="学科网(www.zxxk.com)--教育资源门户，提供试卷、教案、课件、论文、素材以及各类教学资源下载，还有大量而丰富的教学相关资讯！" type="#_x0000_t75" style="height:33.75pt;width:227.25pt;" o:ole="t" filled="f" o:preferrelative="t" stroked="f" coordsize="21600,21600">
            <v:path/>
            <v:fill on="f" focussize="0,0"/>
            <v:stroke on="f" joinstyle="miter"/>
            <v:imagedata r:id="rId39" o:title="eqId4c2d7349e7804823a6fd3925fd9cdc1a"/>
            <o:lock v:ext="edit" aspectratio="t"/>
            <w10:wrap type="none"/>
            <w10:anchorlock/>
          </v:shape>
          <o:OLEObject Type="Embed" ProgID="Equation.DSMT4" ShapeID="_x0000_i1029" DrawAspect="Content" ObjectID="_1468075729" r:id="rId38">
            <o:LockedField>false</o:LockedField>
          </o:OLEObject>
        </w:object>
      </w:r>
    </w:p>
    <w:p>
      <w:pPr>
        <w:spacing w:line="360" w:lineRule="auto"/>
        <w:jc w:val="left"/>
        <w:textAlignment w:val="center"/>
        <w:rPr>
          <w:color w:val="000000"/>
        </w:rPr>
      </w:pPr>
      <w:r>
        <w:rPr>
          <w:rFonts w:ascii="宋体" w:hAnsi="宋体" w:eastAsia="宋体" w:cs="宋体"/>
          <w:color w:val="000000"/>
        </w:rPr>
        <w:t>则该盐水柱的电阻为</w:t>
      </w:r>
    </w:p>
    <w:p>
      <w:pPr>
        <w:spacing w:line="360" w:lineRule="auto"/>
        <w:jc w:val="center"/>
        <w:textAlignment w:val="center"/>
        <w:rPr>
          <w:color w:val="000000"/>
        </w:rPr>
      </w:pPr>
      <w:r>
        <w:object>
          <v:shape id="_x0000_i1030" o:spt="75" alt="学科网(www.zxxk.com)--教育资源门户，提供试卷、教案、课件、论文、素材以及各类教学资源下载，还有大量而丰富的教学相关资讯！" type="#_x0000_t75" style="height:30.75pt;width:273.75pt;" o:ole="t" filled="f" o:preferrelative="t" stroked="f" coordsize="21600,21600">
            <v:path/>
            <v:fill on="f" focussize="0,0"/>
            <v:stroke on="f" joinstyle="miter"/>
            <v:imagedata r:id="rId41" o:title="eqIdb47f19514e77b05859251bce975e07cc"/>
            <o:lock v:ext="edit" aspectratio="t"/>
            <w10:wrap type="none"/>
            <w10:anchorlock/>
          </v:shape>
          <o:OLEObject Type="Embed" ProgID="Equation.DSMT4" ShapeID="_x0000_i1030" DrawAspect="Content" ObjectID="_1468075730" r:id="rId40">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[3][4]</w:t>
      </w:r>
      <w:r>
        <w:rPr>
          <w:rFonts w:ascii="宋体" w:hAnsi="宋体" w:eastAsia="宋体" w:cs="宋体"/>
          <w:color w:val="000000"/>
        </w:rPr>
        <w:t>此设计不合理，根据控制变量法可知，要探究盐水柱的电阻与长度的关系，应控制盐水的浓度、盐水柱的横截面积和温度不变，改变盐水柱的长度，而本实验中，小组成员利用乳胶管弹性好的特性，通过拉长来改变盐水柱长度，这种设计是不合理的，因为在拉长盐水柱长度时，横截面积也会相应发生变化，未控制单一变量。</w:t>
      </w:r>
    </w:p>
    <w:p>
      <w:pPr>
        <w:spacing w:line="360" w:lineRule="auto"/>
        <w:jc w:val="left"/>
        <w:textAlignment w:val="center"/>
        <w:rPr>
          <w:color w:val="000000"/>
        </w:rPr>
      </w:pPr>
      <w:r>
        <w:rPr>
          <w:color w:val="000000"/>
        </w:rPr>
        <w:t xml:space="preserve">25. </w:t>
      </w:r>
      <w:r>
        <w:rPr>
          <w:rFonts w:ascii="宋体" w:hAnsi="宋体" w:eastAsia="宋体" w:cs="宋体"/>
          <w:color w:val="000000"/>
        </w:rPr>
        <w:t>人类的许多科学发现需要经过一代又一代人的探索。研究植物向光性时，发现生长素的过程历时半个世纪。让我们一起走进他们的探究历程。</w:t>
      </w:r>
    </w:p>
    <w:p>
      <w:pPr>
        <w:spacing w:line="360" w:lineRule="auto"/>
        <w:jc w:val="left"/>
        <w:textAlignment w:val="center"/>
        <w:rPr>
          <w:color w:val="000000"/>
        </w:rPr>
      </w:pPr>
      <w:r>
        <w:rPr>
          <w:color w:val="000000"/>
        </w:rPr>
        <w:drawing>
          <wp:inline distT="0" distB="0" distL="114300" distR="114300">
            <wp:extent cx="5238750" cy="1376680"/>
            <wp:effectExtent l="0" t="0" r="6350" b="762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5238750" cy="1376807"/>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詹森和拜尔的实验初步证明这种“影响”是某种物质。</w:t>
      </w:r>
      <w:r>
        <w:rPr>
          <w:rFonts w:ascii="Times New Roman" w:hAnsi="Times New Roman" w:eastAsia="Times New Roman" w:cs="Times New Roman"/>
          <w:color w:val="000000"/>
        </w:rPr>
        <w:t>1926</w:t>
      </w:r>
      <w:r>
        <w:rPr>
          <w:rFonts w:ascii="宋体" w:hAnsi="宋体" w:eastAsia="宋体" w:cs="宋体"/>
          <w:color w:val="000000"/>
        </w:rPr>
        <w:t>年，温特在他们的基础上做了如下的实验。</w:t>
      </w:r>
    </w:p>
    <w:p>
      <w:pPr>
        <w:spacing w:line="360" w:lineRule="auto"/>
        <w:jc w:val="left"/>
        <w:textAlignment w:val="center"/>
        <w:rPr>
          <w:color w:val="000000"/>
        </w:rPr>
      </w:pPr>
      <w:r>
        <w:rPr>
          <w:color w:val="000000"/>
        </w:rPr>
        <w:drawing>
          <wp:inline distT="0" distB="0" distL="114300" distR="114300">
            <wp:extent cx="3562350" cy="1819275"/>
            <wp:effectExtent l="0" t="0" r="6350" b="9525"/>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3562350" cy="18192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）温特设计乙组实验的目的是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）温特实验证明胚芽鞘的顶端确实会产生某种物质，能够促进胚芽鞘的生长，他将其命名为生长素。根据温特的结论和拜尔的实验，请推测甲乙两组胚芽鞘的生长情况是</w:t>
      </w:r>
      <w:r>
        <w:rPr>
          <w:color w:val="000000"/>
        </w:rPr>
        <w:t>________</w:t>
      </w:r>
      <w:r>
        <w:rPr>
          <w:rFonts w:ascii="宋体" w:hAnsi="宋体" w:eastAsia="宋体" w:cs="宋体"/>
          <w:color w:val="000000"/>
        </w:rPr>
        <w:t>（填选项）</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．②①</w:t>
      </w:r>
      <w:r>
        <w:rPr>
          <w:color w:val="000000"/>
        </w:rPr>
        <w:t xml:space="preserve">        </w:t>
      </w:r>
      <w:r>
        <w:rPr>
          <w:rFonts w:ascii="Times New Roman" w:hAnsi="Times New Roman" w:eastAsia="Times New Roman" w:cs="Times New Roman"/>
          <w:color w:val="000000"/>
        </w:rPr>
        <w:t>B</w:t>
      </w:r>
      <w:r>
        <w:rPr>
          <w:rFonts w:ascii="宋体" w:hAnsi="宋体" w:eastAsia="宋体" w:cs="宋体"/>
          <w:color w:val="000000"/>
        </w:rPr>
        <w:t>．④①</w:t>
      </w:r>
      <w:r>
        <w:rPr>
          <w:rFonts w:ascii="Times New Roman" w:hAnsi="Times New Roman" w:eastAsia="Times New Roman" w:cs="Times New Roman"/>
          <w:color w:val="000000"/>
        </w:rPr>
        <w:t xml:space="preserve"> </w:t>
      </w:r>
      <w:r>
        <w:rPr>
          <w:color w:val="000000"/>
        </w:rPr>
        <w:t xml:space="preserve">            </w:t>
      </w:r>
      <w:r>
        <w:rPr>
          <w:rFonts w:ascii="Times New Roman" w:hAnsi="Times New Roman" w:eastAsia="Times New Roman" w:cs="Times New Roman"/>
          <w:color w:val="000000"/>
        </w:rPr>
        <w:t>C</w:t>
      </w:r>
      <w:r>
        <w:rPr>
          <w:rFonts w:ascii="宋体" w:hAnsi="宋体" w:eastAsia="宋体" w:cs="宋体"/>
          <w:color w:val="000000"/>
        </w:rPr>
        <w:t>．②③</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）生长素的发现过程给我们很多启示。下列观点你认为正确的有</w:t>
      </w:r>
      <w:r>
        <w:rPr>
          <w:color w:val="000000"/>
        </w:rPr>
        <w:t>________</w:t>
      </w:r>
      <w:r>
        <w:rPr>
          <w:rFonts w:ascii="宋体" w:hAnsi="宋体" w:eastAsia="宋体" w:cs="宋体"/>
          <w:color w:val="000000"/>
        </w:rPr>
        <w:t>。（可多选）</w:t>
      </w:r>
    </w:p>
    <w:p>
      <w:pPr>
        <w:spacing w:line="360" w:lineRule="auto"/>
        <w:jc w:val="left"/>
        <w:textAlignment w:val="center"/>
        <w:rPr>
          <w:color w:val="000000"/>
        </w:rPr>
      </w:pPr>
      <w:r>
        <w:rPr>
          <w:rFonts w:ascii="宋体" w:hAnsi="宋体" w:eastAsia="宋体" w:cs="宋体"/>
          <w:color w:val="000000"/>
        </w:rPr>
        <w:t>①科学发现要善于观察和思考。</w:t>
      </w:r>
    </w:p>
    <w:p>
      <w:pPr>
        <w:spacing w:line="360" w:lineRule="auto"/>
        <w:jc w:val="left"/>
        <w:textAlignment w:val="center"/>
        <w:rPr>
          <w:color w:val="000000"/>
        </w:rPr>
      </w:pPr>
      <w:r>
        <w:rPr>
          <w:rFonts w:ascii="宋体" w:hAnsi="宋体" w:eastAsia="宋体" w:cs="宋体"/>
          <w:color w:val="000000"/>
        </w:rPr>
        <w:t>②科学理论建立是一个不断继承、发展和完善的过程。</w:t>
      </w:r>
    </w:p>
    <w:p>
      <w:pPr>
        <w:spacing w:line="360" w:lineRule="auto"/>
        <w:jc w:val="left"/>
        <w:textAlignment w:val="center"/>
        <w:rPr>
          <w:color w:val="000000"/>
        </w:rPr>
      </w:pPr>
      <w:r>
        <w:rPr>
          <w:rFonts w:ascii="宋体" w:hAnsi="宋体" w:eastAsia="宋体" w:cs="宋体"/>
          <w:color w:val="000000"/>
        </w:rPr>
        <w:t>③植物的向光性和生长素有关的结论凝聚了多位科学家的智慧，关于向光性的原因不会再有争议。</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设置对照，排除琼脂块对胚芽鞘生长的影响</w:t>
      </w:r>
      <w:r>
        <w:rPr>
          <w:color w:val="000000"/>
        </w:rPr>
        <w:t xml:space="preserve">    ②. </w:t>
      </w:r>
      <w:r>
        <w:rPr>
          <w:rFonts w:ascii="Times New Roman" w:hAnsi="Times New Roman" w:eastAsia="Times New Roman" w:cs="Times New Roman"/>
          <w:color w:val="000000"/>
        </w:rPr>
        <w:t>B</w:t>
      </w:r>
      <w:r>
        <w:rPr>
          <w:color w:val="000000"/>
        </w:rPr>
        <w:t xml:space="preserve">    ③. </w:t>
      </w:r>
      <w:r>
        <w:rPr>
          <w:rFonts w:ascii="宋体" w:hAnsi="宋体" w:eastAsia="宋体" w:cs="宋体"/>
          <w:color w:val="000000"/>
        </w:rPr>
        <w:t>①②</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通过题干的对照实验可知，接触胚芽鞘尖端的琼脂块能使胚芽鞘弯曲生长实验组，而未接触胚芽鞘尖端的琼脂块不能使胚芽鞘弯曲和生长，说明琼脂块本身对胚芽鞘的弯曲及生长问题没有影响而胚芽鞘弯曲生长的刺激来自胚芽鞘尖端，即这种刺激应为某种化学物质—生长素，但不能证明是什么物质 。</w:t>
      </w:r>
      <w:r>
        <w:rPr>
          <w:color w:val="000000"/>
        </w:rPr>
        <w:br w:type="textWrapping"/>
      </w:r>
    </w:p>
    <w:p>
      <w:pPr>
        <w:spacing w:line="360" w:lineRule="auto"/>
        <w:jc w:val="left"/>
        <w:textAlignment w:val="center"/>
        <w:rPr>
          <w:color w:val="000000"/>
        </w:rPr>
      </w:pPr>
      <w:r>
        <w:rPr>
          <w:color w:val="000000"/>
        </w:rPr>
        <w:t>【详解】（1）在探究某种条件对研究对象的影响时，对研究对象进行的除了该条件不同以外，其他条件都相同的实验叫做对照试验。温特设计乙组实验的目的是设置对照，排除琼脂块对胚芽鞘生长的影响。</w:t>
      </w:r>
    </w:p>
    <w:p>
      <w:pPr>
        <w:spacing w:line="360" w:lineRule="auto"/>
        <w:jc w:val="left"/>
        <w:textAlignment w:val="center"/>
        <w:rPr>
          <w:color w:val="000000"/>
        </w:rPr>
      </w:pPr>
      <w:r>
        <w:rPr>
          <w:color w:val="000000"/>
        </w:rPr>
        <w:t>（2）温特实验证明胚芽鞘的顶端确实会产生某种物质，能够促进胚芽鞘的生长，他将其命名为生长素。甲组接触过胚芽鞘尖端的琼脂块上积累了生长素，这个琼脂块具有与胚芽鞘顶端相同的作用，把它放在去除胚芽鞘尖端的胚芽鞘的一侧，这一侧因受到生长素的影响，快速生长，而另一侧因没有生长素的而不能生长，所以会向没有放琼脂块的一侧弯曲生长，如图④所示；乙组未接触过胚芽鞘尖端的琼脂块上无生长素，放在去除胚芽鞘尖端的胚芽鞘的一侧，则去除胚芽鞘尖端的胚芽鞘既不弯曲，也不生长，如图①所示。故选B。</w:t>
      </w:r>
    </w:p>
    <w:p>
      <w:pPr>
        <w:spacing w:line="360" w:lineRule="auto"/>
        <w:jc w:val="left"/>
        <w:textAlignment w:val="center"/>
        <w:rPr>
          <w:color w:val="000000"/>
        </w:rPr>
      </w:pPr>
      <w:r>
        <w:rPr>
          <w:color w:val="000000"/>
        </w:rPr>
        <w:t xml:space="preserve">（3）生长素的发现过程给我们很多启示：①科学发现要善于观察和思考，自己去发现问题，主动去寻找答案，①正确；②科学理论建立是一个不断继承、发展和完善的过程，②正确。③植物的向光性和生长素有关的结论凝聚了多位科学家的智慧，关于向光性的原因当然可能还有争议，还需要不断的科学探究，③错误。故选①②。 </w:t>
      </w:r>
      <w:r>
        <w:rPr>
          <w:color w:val="000000"/>
        </w:rPr>
        <w:br w:type="textWrapping"/>
      </w:r>
    </w:p>
    <w:p>
      <w:pPr>
        <w:spacing w:line="360" w:lineRule="auto"/>
        <w:jc w:val="left"/>
        <w:textAlignment w:val="center"/>
        <w:rPr>
          <w:color w:val="000000"/>
        </w:rPr>
      </w:pPr>
      <w:r>
        <w:rPr>
          <w:color w:val="000000"/>
        </w:rPr>
        <w:t xml:space="preserve">26. </w:t>
      </w:r>
      <w:r>
        <w:rPr>
          <w:rFonts w:ascii="宋体" w:hAnsi="宋体" w:eastAsia="宋体" w:cs="宋体"/>
          <w:color w:val="000000"/>
        </w:rPr>
        <w:t>学习小组利用压强计探究“影响液体压强大小的因素”，进行如下实验。</w:t>
      </w:r>
    </w:p>
    <w:p>
      <w:pPr>
        <w:spacing w:line="360" w:lineRule="auto"/>
        <w:jc w:val="left"/>
        <w:textAlignment w:val="center"/>
        <w:rPr>
          <w:color w:val="000000"/>
        </w:rPr>
      </w:pPr>
      <w:r>
        <w:rPr>
          <w:color w:val="000000"/>
        </w:rPr>
        <w:drawing>
          <wp:inline distT="0" distB="0" distL="114300" distR="114300">
            <wp:extent cx="4752975" cy="1181100"/>
            <wp:effectExtent l="0" t="0" r="9525"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4752975" cy="11811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是</w:t>
      </w:r>
      <w:r>
        <w:rPr>
          <w:rFonts w:ascii="Times New Roman" w:hAnsi="Times New Roman" w:eastAsia="Times New Roman" w:cs="Times New Roman"/>
          <w:color w:val="000000"/>
        </w:rPr>
        <w:t>U</w:t>
      </w:r>
      <w:r>
        <w:rPr>
          <w:rFonts w:ascii="宋体" w:hAnsi="宋体" w:eastAsia="宋体" w:cs="宋体"/>
          <w:color w:val="000000"/>
        </w:rPr>
        <w:t>形管压强计，为了使实验现象更加明显，金属盒上的橡皮膜选用的是</w:t>
      </w:r>
      <w:r>
        <w:rPr>
          <w:color w:val="000000"/>
        </w:rPr>
        <w:t>________</w:t>
      </w:r>
      <w:r>
        <w:rPr>
          <w:rFonts w:ascii="宋体" w:hAnsi="宋体" w:eastAsia="宋体" w:cs="宋体"/>
          <w:color w:val="000000"/>
        </w:rPr>
        <w:t>（选填“易形变”或“不易形变”）的；</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，将压强计金属盒上的橡皮膜朝上，逐渐浸入至水中某一深度，压强计上反映的是橡皮膜</w:t>
      </w:r>
      <w:r>
        <w:rPr>
          <w:color w:val="000000"/>
        </w:rPr>
        <w:t>________</w:t>
      </w:r>
      <w:r>
        <w:rPr>
          <w:rFonts w:ascii="宋体" w:hAnsi="宋体" w:eastAsia="宋体" w:cs="宋体"/>
          <w:color w:val="000000"/>
        </w:rPr>
        <w:t>（选填“上方”、“下方”或“各个方向”）水产生的压强。压强大小用</w:t>
      </w:r>
      <w:r>
        <w:rPr>
          <w:rFonts w:ascii="Times New Roman" w:hAnsi="Times New Roman" w:eastAsia="Times New Roman" w:cs="Times New Roman"/>
          <w:color w:val="000000"/>
        </w:rPr>
        <w:t>U</w:t>
      </w:r>
      <w:r>
        <w:rPr>
          <w:rFonts w:ascii="宋体" w:hAnsi="宋体" w:eastAsia="宋体" w:cs="宋体"/>
          <w:color w:val="000000"/>
        </w:rPr>
        <w:t>形管左右液面高度差来反映，此处采用的科学方法是</w:t>
      </w:r>
      <w:r>
        <w:rPr>
          <w:color w:val="000000"/>
        </w:rPr>
        <w:t>________</w:t>
      </w:r>
      <w:r>
        <w:rPr>
          <w:rFonts w:ascii="宋体" w:hAnsi="宋体" w:eastAsia="宋体" w:cs="宋体"/>
          <w:color w:val="000000"/>
        </w:rPr>
        <w:t>。保持橡皮膜朝向不变，继续向下浸入，发现</w:t>
      </w:r>
      <w:r>
        <w:rPr>
          <w:rFonts w:ascii="Times New Roman" w:hAnsi="Times New Roman" w:eastAsia="Times New Roman" w:cs="Times New Roman"/>
          <w:color w:val="000000"/>
        </w:rPr>
        <w:t>U</w:t>
      </w:r>
      <w:r>
        <w:rPr>
          <w:rFonts w:ascii="宋体" w:hAnsi="宋体" w:eastAsia="宋体" w:cs="宋体"/>
          <w:color w:val="000000"/>
        </w:rPr>
        <w:t>形管左右液面高度差变大，说明液体内部压强随深度的增加而增大；</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）学习小组选择图</w:t>
      </w:r>
      <w:r>
        <w:rPr>
          <w:rFonts w:ascii="Times New Roman" w:hAnsi="Times New Roman" w:eastAsia="Times New Roman" w:cs="Times New Roman"/>
          <w:color w:val="000000"/>
        </w:rPr>
        <w:t>3</w:t>
      </w:r>
      <w:r>
        <w:rPr>
          <w:rFonts w:ascii="宋体" w:hAnsi="宋体" w:eastAsia="宋体" w:cs="宋体"/>
          <w:color w:val="000000"/>
        </w:rPr>
        <w:t>和图</w:t>
      </w:r>
      <w:r>
        <w:rPr>
          <w:rFonts w:ascii="Times New Roman" w:hAnsi="Times New Roman" w:eastAsia="Times New Roman" w:cs="Times New Roman"/>
          <w:color w:val="000000"/>
        </w:rPr>
        <w:t>4</w:t>
      </w:r>
      <w:r>
        <w:rPr>
          <w:rFonts w:ascii="宋体" w:hAnsi="宋体" w:eastAsia="宋体" w:cs="宋体"/>
          <w:color w:val="000000"/>
        </w:rPr>
        <w:t>进行实验，是想探究液体压强与液体</w:t>
      </w:r>
      <w:r>
        <w:rPr>
          <w:color w:val="000000"/>
        </w:rPr>
        <w:t>________</w:t>
      </w:r>
      <w:r>
        <w:rPr>
          <w:rFonts w:ascii="宋体" w:hAnsi="宋体" w:eastAsia="宋体" w:cs="宋体"/>
          <w:color w:val="000000"/>
        </w:rPr>
        <w:t>的关系。小组其他成员指出探究还不完整，继续探究</w:t>
      </w:r>
      <w:r>
        <w:rPr>
          <w:rFonts w:ascii="Times New Roman" w:hAnsi="Times New Roman" w:eastAsia="Times New Roman" w:cs="Times New Roman"/>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易形变</w:t>
      </w:r>
      <w:r>
        <w:rPr>
          <w:color w:val="000000"/>
        </w:rPr>
        <w:t xml:space="preserve">    ②. </w:t>
      </w:r>
      <w:r>
        <w:rPr>
          <w:rFonts w:ascii="宋体" w:hAnsi="宋体" w:eastAsia="宋体" w:cs="宋体"/>
          <w:color w:val="000000"/>
        </w:rPr>
        <w:t>上方</w:t>
      </w:r>
      <w:r>
        <w:rPr>
          <w:color w:val="000000"/>
        </w:rPr>
        <w:t xml:space="preserve">    ③. </w:t>
      </w:r>
      <w:r>
        <w:rPr>
          <w:rFonts w:ascii="宋体" w:hAnsi="宋体" w:eastAsia="宋体" w:cs="宋体"/>
          <w:color w:val="000000"/>
        </w:rPr>
        <w:t>转换法</w:t>
      </w:r>
      <w:r>
        <w:rPr>
          <w:color w:val="000000"/>
        </w:rPr>
        <w:t xml:space="preserve">    ④. </w:t>
      </w:r>
      <w:r>
        <w:rPr>
          <w:rFonts w:ascii="宋体" w:hAnsi="宋体" w:eastAsia="宋体" w:cs="宋体"/>
          <w:color w:val="000000"/>
        </w:rPr>
        <w:t>密度</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橡皮膜越容易发生形变，越能反映受到液体压强的变化，所以压强计的金属盒上的橡皮膜应该选用易形变的。</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[2][3]</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所示，橡皮膜的方向是向上的，液体对橡皮膜向下有压强，所以将压强计金属盒的橡皮膜朝上逐渐浸入水中某一深度处，则压强计显示的是橡皮膜上方的水对它的压强；压强计是通过</w:t>
      </w:r>
      <w:r>
        <w:rPr>
          <w:rFonts w:ascii="Times New Roman" w:hAnsi="Times New Roman" w:eastAsia="Times New Roman" w:cs="Times New Roman"/>
          <w:color w:val="000000"/>
        </w:rPr>
        <w:t>U</w:t>
      </w:r>
      <w:r>
        <w:rPr>
          <w:rFonts w:ascii="宋体" w:hAnsi="宋体" w:eastAsia="宋体" w:cs="宋体"/>
          <w:color w:val="000000"/>
        </w:rPr>
        <w:t>形管中液面的高度差来反映被测压强大小的。液面高度差越大，液体的压强越大，这种方法叫做转换法。</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和图</w:t>
      </w:r>
      <w:r>
        <w:rPr>
          <w:rFonts w:ascii="Times New Roman" w:hAnsi="Times New Roman" w:eastAsia="Times New Roman" w:cs="Times New Roman"/>
          <w:color w:val="000000"/>
        </w:rPr>
        <w:t>4</w:t>
      </w:r>
      <w:r>
        <w:rPr>
          <w:rFonts w:ascii="宋体" w:hAnsi="宋体" w:eastAsia="宋体" w:cs="宋体"/>
          <w:color w:val="000000"/>
        </w:rPr>
        <w:t>探头的深度相同，液体密度不同，是想探究液体压强与液体密度的关系。</w:t>
      </w:r>
    </w:p>
    <w:p>
      <w:pPr>
        <w:spacing w:line="360" w:lineRule="auto"/>
        <w:jc w:val="left"/>
        <w:textAlignment w:val="center"/>
        <w:rPr>
          <w:color w:val="000000"/>
        </w:rPr>
      </w:pPr>
      <w:r>
        <w:rPr>
          <w:color w:val="000000"/>
        </w:rPr>
        <w:t xml:space="preserve">27. </w:t>
      </w:r>
      <w:r>
        <w:rPr>
          <w:rFonts w:ascii="宋体" w:hAnsi="宋体" w:eastAsia="宋体" w:cs="宋体"/>
          <w:color w:val="000000"/>
        </w:rPr>
        <w:t>小明在参考书上看到一氧化碳还原氧化铁（</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宋体" w:hAnsi="宋体" w:eastAsia="宋体" w:cs="宋体"/>
          <w:color w:val="000000"/>
        </w:rPr>
        <w:t>）的两种实验装置：</w:t>
      </w:r>
      <w:r>
        <w:rPr>
          <w:rFonts w:ascii="Times New Roman" w:hAnsi="Times New Roman" w:eastAsia="Times New Roman" w:cs="Times New Roman"/>
          <w:color w:val="000000"/>
        </w:rPr>
        <w:t xml:space="preserve"> </w:t>
      </w:r>
      <w:r>
        <w:rPr>
          <w:rFonts w:ascii="宋体" w:hAnsi="宋体" w:eastAsia="宋体" w:cs="宋体"/>
          <w:color w:val="000000"/>
        </w:rPr>
        <w:t>图</w:t>
      </w:r>
      <w:r>
        <w:rPr>
          <w:rFonts w:ascii="Times New Roman" w:hAnsi="Times New Roman" w:eastAsia="Times New Roman" w:cs="Times New Roman"/>
          <w:color w:val="000000"/>
        </w:rPr>
        <w:t xml:space="preserve"> 1</w:t>
      </w:r>
      <w:r>
        <w:rPr>
          <w:rFonts w:ascii="宋体" w:hAnsi="宋体" w:eastAsia="宋体" w:cs="宋体"/>
          <w:color w:val="000000"/>
        </w:rPr>
        <w:t>用酒精灯（火焰温度</w:t>
      </w:r>
      <w:r>
        <w:rPr>
          <w:rFonts w:ascii="Times New Roman" w:hAnsi="Times New Roman" w:eastAsia="Times New Roman" w:cs="Times New Roman"/>
          <w:color w:val="000000"/>
        </w:rPr>
        <w:t>400℃~500℃</w:t>
      </w:r>
      <w:r>
        <w:rPr>
          <w:rFonts w:ascii="宋体" w:hAnsi="宋体" w:eastAsia="宋体" w:cs="宋体"/>
          <w:color w:val="000000"/>
        </w:rPr>
        <w:t>左右）加热，图</w:t>
      </w:r>
      <w:r>
        <w:rPr>
          <w:rFonts w:ascii="Times New Roman" w:hAnsi="Times New Roman" w:eastAsia="Times New Roman" w:cs="Times New Roman"/>
          <w:color w:val="000000"/>
        </w:rPr>
        <w:t>2</w:t>
      </w:r>
      <w:r>
        <w:rPr>
          <w:rFonts w:ascii="宋体" w:hAnsi="宋体" w:eastAsia="宋体" w:cs="宋体"/>
          <w:color w:val="000000"/>
        </w:rPr>
        <w:t>用酒精喷灯（火焰温度可达</w:t>
      </w:r>
      <w:r>
        <w:rPr>
          <w:rFonts w:ascii="Times New Roman" w:hAnsi="Times New Roman" w:eastAsia="Times New Roman" w:cs="Times New Roman"/>
          <w:color w:val="000000"/>
        </w:rPr>
        <w:t xml:space="preserve"> 800℃</w:t>
      </w:r>
      <w:r>
        <w:rPr>
          <w:rFonts w:ascii="宋体" w:hAnsi="宋体" w:eastAsia="宋体" w:cs="宋体"/>
          <w:color w:val="000000"/>
        </w:rPr>
        <w:t>以上）加热。小明产生了疑惑：在不同温度下反应有什么不同呢？他猜想：在不同温度条件下，得到产物的成分可能不同。于是他按图组装装置并检查好气密性，进行探究：</w:t>
      </w:r>
    </w:p>
    <w:p>
      <w:pPr>
        <w:spacing w:line="360" w:lineRule="auto"/>
        <w:jc w:val="left"/>
        <w:textAlignment w:val="center"/>
        <w:rPr>
          <w:color w:val="000000"/>
        </w:rPr>
      </w:pPr>
      <w:r>
        <w:rPr>
          <w:color w:val="000000"/>
        </w:rPr>
        <w:drawing>
          <wp:inline distT="0" distB="0" distL="114300" distR="114300">
            <wp:extent cx="5238750" cy="2028825"/>
            <wp:effectExtent l="0" t="0" r="6350" b="3175"/>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5238750" cy="20288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①在硬质玻璃管中，分别装入等量氧化铁粉末，连接装置，开始实验。当红棕色粉末变成黑色时停止加热。待玻璃管内物质冷却后，停止通入一氧化碳。过程中澄清石灰水均变浑浊。</w:t>
      </w:r>
    </w:p>
    <w:p>
      <w:pPr>
        <w:spacing w:line="360" w:lineRule="auto"/>
        <w:jc w:val="left"/>
        <w:textAlignment w:val="center"/>
        <w:rPr>
          <w:color w:val="000000"/>
        </w:rPr>
      </w:pPr>
      <w:r>
        <w:rPr>
          <w:rFonts w:ascii="宋体" w:hAnsi="宋体" w:eastAsia="宋体" w:cs="宋体"/>
          <w:color w:val="000000"/>
        </w:rPr>
        <w:t>②小明把两装置中的黑色粉末分别倒在白纸上，用磁铁靠近，发现黑色粉末均能被磁铁吸引。根据已有知识他判断黑色粉末可能为</w:t>
      </w:r>
      <w:r>
        <w:rPr>
          <w:rFonts w:ascii="Times New Roman" w:hAnsi="Times New Roman" w:eastAsia="Times New Roman" w:cs="Times New Roman"/>
          <w:color w:val="000000"/>
        </w:rPr>
        <w:t>Fe</w:t>
      </w:r>
      <w:r>
        <w:rPr>
          <w:rFonts w:ascii="宋体" w:hAnsi="宋体" w:eastAsia="宋体" w:cs="宋体"/>
          <w:color w:val="000000"/>
        </w:rPr>
        <w:t>、</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4</w:t>
      </w:r>
      <w:r>
        <w:rPr>
          <w:rFonts w:ascii="宋体" w:hAnsi="宋体" w:eastAsia="宋体" w:cs="宋体"/>
          <w:color w:val="000000"/>
        </w:rPr>
        <w:t>中的一种或两种。</w:t>
      </w:r>
    </w:p>
    <w:p>
      <w:pPr>
        <w:spacing w:line="360" w:lineRule="auto"/>
        <w:jc w:val="left"/>
        <w:textAlignment w:val="center"/>
        <w:rPr>
          <w:color w:val="000000"/>
        </w:rPr>
      </w:pPr>
      <w:r>
        <w:rPr>
          <w:rFonts w:ascii="宋体" w:hAnsi="宋体" w:eastAsia="宋体" w:cs="宋体"/>
          <w:color w:val="000000"/>
        </w:rPr>
        <w:t>③为进一步确定成分，小明查阅资料，了解到</w:t>
      </w:r>
      <w:r>
        <w:rPr>
          <w:rFonts w:ascii="Times New Roman" w:hAnsi="Times New Roman" w:eastAsia="Times New Roman" w:cs="Times New Roman"/>
          <w:color w:val="000000"/>
        </w:rPr>
        <w:t>Fe</w:t>
      </w:r>
      <w:r>
        <w:rPr>
          <w:rFonts w:ascii="宋体" w:hAnsi="宋体" w:eastAsia="宋体" w:cs="宋体"/>
          <w:color w:val="000000"/>
        </w:rPr>
        <w:t>能和稀硫酸反应产生氢气而</w:t>
      </w:r>
      <w:r>
        <w:rPr>
          <w:rFonts w:ascii="Times New Roman" w:hAnsi="Times New Roman" w:eastAsia="Times New Roman" w:cs="Times New Roman"/>
          <w:color w:val="000000"/>
        </w:rPr>
        <w:t xml:space="preserve"> Fe</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4</w:t>
      </w:r>
      <w:r>
        <w:rPr>
          <w:rFonts w:ascii="宋体" w:hAnsi="宋体" w:eastAsia="宋体" w:cs="宋体"/>
          <w:color w:val="000000"/>
        </w:rPr>
        <w:t>不能。于是他分别取等量黑色粉末装入两支试管，加入等量同浓度稀硫酸，产生气泡的情况如下表：</w:t>
      </w:r>
    </w:p>
    <w:p>
      <w:pPr>
        <w:spacing w:line="360" w:lineRule="auto"/>
        <w:jc w:val="left"/>
        <w:textAlignment w:val="center"/>
        <w:rPr>
          <w:color w:val="000000"/>
        </w:rPr>
      </w:pPr>
      <w:r>
        <w:rPr>
          <w:rFonts w:ascii="宋体" w:hAnsi="宋体" w:eastAsia="宋体" w:cs="宋体"/>
          <w:color w:val="000000"/>
        </w:rPr>
        <w:t>实验记录表</w:t>
      </w:r>
    </w:p>
    <w:tbl>
      <w:tblPr>
        <w:tblStyle w:val="4"/>
        <w:tblW w:w="61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075"/>
        <w:gridCol w:w="3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trPr>
        <w:tc>
          <w:tcPr>
            <w:tcW w:w="30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粉末来源</w:t>
            </w:r>
          </w:p>
        </w:tc>
        <w:tc>
          <w:tcPr>
            <w:tcW w:w="30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产生气泡的情况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95" w:hRule="atLeast"/>
        </w:trPr>
        <w:tc>
          <w:tcPr>
            <w:tcW w:w="30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装置</w:t>
            </w:r>
          </w:p>
        </w:tc>
        <w:tc>
          <w:tcPr>
            <w:tcW w:w="30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未观察到气泡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95" w:hRule="atLeast"/>
        </w:trPr>
        <w:tc>
          <w:tcPr>
            <w:tcW w:w="30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装置</w:t>
            </w:r>
          </w:p>
        </w:tc>
        <w:tc>
          <w:tcPr>
            <w:tcW w:w="30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大量气泡</w:t>
            </w:r>
          </w:p>
        </w:tc>
      </w:tr>
    </w:tbl>
    <w:p>
      <w:pPr>
        <w:spacing w:line="360" w:lineRule="auto"/>
        <w:jc w:val="left"/>
        <w:textAlignment w:val="center"/>
        <w:rPr>
          <w:color w:val="000000"/>
        </w:rPr>
      </w:pPr>
      <w:r>
        <w:rPr>
          <w:rFonts w:ascii="宋体" w:hAnsi="宋体" w:eastAsia="宋体" w:cs="宋体"/>
          <w:color w:val="000000"/>
        </w:rPr>
        <w:t>由此，小明确定两装置中产物的成分不同，证实了自己的猜想。</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）在①中开始实验时，应该先</w:t>
      </w:r>
      <w:r>
        <w:rPr>
          <w:color w:val="000000"/>
        </w:rPr>
        <w:t>________</w:t>
      </w:r>
      <w:r>
        <w:rPr>
          <w:rFonts w:ascii="宋体" w:hAnsi="宋体" w:eastAsia="宋体" w:cs="宋体"/>
          <w:color w:val="000000"/>
        </w:rPr>
        <w:t>，再分别加热玻璃管中的氧化铁。过程中澄清石灰水均变浑浊，说明都有</w:t>
      </w:r>
      <w:r>
        <w:rPr>
          <w:color w:val="000000"/>
        </w:rPr>
        <w:t>________</w:t>
      </w:r>
      <w:r>
        <w:rPr>
          <w:rFonts w:ascii="宋体" w:hAnsi="宋体" w:eastAsia="宋体" w:cs="宋体"/>
          <w:color w:val="000000"/>
        </w:rPr>
        <w:t>气体生成。</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）在②中小明是利用物质的</w:t>
      </w:r>
      <w:r>
        <w:rPr>
          <w:color w:val="000000"/>
        </w:rPr>
        <w:t>________</w:t>
      </w:r>
      <w:r>
        <w:rPr>
          <w:rFonts w:ascii="宋体" w:hAnsi="宋体" w:eastAsia="宋体" w:cs="宋体"/>
          <w:color w:val="000000"/>
        </w:rPr>
        <w:t>（选填“物理”或“化学”）</w:t>
      </w:r>
      <w:r>
        <w:rPr>
          <w:rFonts w:ascii="Times New Roman" w:hAnsi="Times New Roman" w:eastAsia="Times New Roman" w:cs="Times New Roman"/>
          <w:color w:val="000000"/>
        </w:rPr>
        <w:t xml:space="preserve"> </w:t>
      </w:r>
      <w:r>
        <w:rPr>
          <w:rFonts w:ascii="宋体" w:hAnsi="宋体" w:eastAsia="宋体" w:cs="宋体"/>
          <w:color w:val="000000"/>
        </w:rPr>
        <w:t>性质来进行判别的。</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）结合①②③实验结果，小明判断图</w:t>
      </w:r>
      <w:r>
        <w:rPr>
          <w:rFonts w:ascii="Times New Roman" w:hAnsi="Times New Roman" w:eastAsia="Times New Roman" w:cs="Times New Roman"/>
          <w:color w:val="000000"/>
        </w:rPr>
        <w:t>1</w:t>
      </w:r>
      <w:r>
        <w:rPr>
          <w:rFonts w:ascii="宋体" w:hAnsi="宋体" w:eastAsia="宋体" w:cs="宋体"/>
          <w:color w:val="000000"/>
        </w:rPr>
        <w:t>硬质玻璃管中反应的化学方程式为</w: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先通入一氧化碳，排尽装置内的空气</w:t>
      </w:r>
      <w:r>
        <w:rPr>
          <w:color w:val="000000"/>
        </w:rPr>
        <w:t xml:space="preserve">    ②. </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##二氧化碳</w:t>
      </w:r>
      <w:r>
        <w:rPr>
          <w:color w:val="000000"/>
        </w:rPr>
        <w:t xml:space="preserve">    ③. </w:t>
      </w:r>
      <w:r>
        <w:rPr>
          <w:rFonts w:ascii="宋体" w:hAnsi="宋体" w:eastAsia="宋体" w:cs="宋体"/>
          <w:color w:val="000000"/>
        </w:rPr>
        <w:t>物理</w:t>
      </w:r>
      <w:r>
        <w:rPr>
          <w:color w:val="000000"/>
        </w:rPr>
        <w:t xml:space="preserve">    ④. </w:t>
      </w:r>
      <w:r>
        <w:object>
          <v:shape id="_x0000_i1031" o:spt="75" alt="学科网(www.zxxk.com)--教育资源门户，提供试卷、教案、课件、论文、素材以及各类教学资源下载，还有大量而丰富的教学相关资讯！" type="#_x0000_t75" style="height:36pt;width:180pt;" o:ole="t" filled="f" o:preferrelative="t" stroked="f" coordsize="21600,21600">
            <v:path/>
            <v:fill on="f" focussize="0,0"/>
            <v:stroke on="f" joinstyle="miter"/>
            <v:imagedata r:id="rId47" o:title="eqId7e7beeec2bd0b74053bd56ca4b0efa0c"/>
            <o:lock v:ext="edit" aspectratio="t"/>
            <w10:wrap type="none"/>
            <w10:anchorlock/>
          </v:shape>
          <o:OLEObject Type="Embed" ProgID="Equation.DSMT4" ShapeID="_x0000_i1031" DrawAspect="Content" ObjectID="_1468075731" r:id="rId46">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）一氧化碳具有可燃性，一氧化碳和空气的混合气点燃可能发生爆炸，故在①中开始实验时，应该先通入一氧化碳，排尽装置内的空气，防止</w:t>
      </w:r>
      <w:r>
        <w:rPr>
          <w:rFonts w:ascii="Times New Roman" w:hAnsi="Times New Roman" w:eastAsia="Times New Roman" w:cs="Times New Roman"/>
          <w:color w:val="000000"/>
        </w:rPr>
        <w:t>CO</w:t>
      </w:r>
      <w:r>
        <w:rPr>
          <w:rFonts w:ascii="宋体" w:hAnsi="宋体" w:eastAsia="宋体" w:cs="宋体"/>
          <w:color w:val="000000"/>
        </w:rPr>
        <w:t>和空气混合加热爆炸，再分别加热玻璃管中的氧化铁，二氧化碳能使澄清石灰水变浑浊，则过程中澄清石灰水均变浑浊，说明都有二氧化碳</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生成；</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②小明把两装置中的黑色粉末分别倒在白纸上，用磁铁靠近，发现黑色粉末均能被磁铁吸引，该过程没有新物质生成，不需要发生化学变化表现出来，属于物理性质，故在②中小明是利用物质的物理性质来进行判别的；</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）小明查阅资料，了解到</w:t>
      </w:r>
      <w:r>
        <w:rPr>
          <w:rFonts w:ascii="Times New Roman" w:hAnsi="Times New Roman" w:eastAsia="Times New Roman" w:cs="Times New Roman"/>
          <w:color w:val="000000"/>
        </w:rPr>
        <w:t>Fe</w:t>
      </w:r>
      <w:r>
        <w:rPr>
          <w:rFonts w:ascii="宋体" w:hAnsi="宋体" w:eastAsia="宋体" w:cs="宋体"/>
          <w:color w:val="000000"/>
        </w:rPr>
        <w:t>能和稀硫酸反应产生氢气，而</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4</w:t>
      </w:r>
      <w:r>
        <w:rPr>
          <w:rFonts w:ascii="宋体" w:hAnsi="宋体" w:eastAsia="宋体" w:cs="宋体"/>
          <w:color w:val="000000"/>
        </w:rPr>
        <w:t>不能，他分别取等量黑色粉末装入两支试管，加入等量同浓度稀硫酸，图</w:t>
      </w:r>
      <w:r>
        <w:rPr>
          <w:rFonts w:ascii="Times New Roman" w:hAnsi="Times New Roman" w:eastAsia="Times New Roman" w:cs="Times New Roman"/>
          <w:color w:val="000000"/>
        </w:rPr>
        <w:t>1</w:t>
      </w:r>
      <w:r>
        <w:rPr>
          <w:rFonts w:ascii="宋体" w:hAnsi="宋体" w:eastAsia="宋体" w:cs="宋体"/>
          <w:color w:val="000000"/>
        </w:rPr>
        <w:t>装置中</w:t>
      </w:r>
      <w:r>
        <w:rPr>
          <w:rFonts w:ascii="宋体" w:hAnsi="宋体" w:eastAsia="宋体" w:cs="宋体"/>
          <w:color w:val="000000"/>
          <w:position w:val="0"/>
        </w:rPr>
        <w:drawing>
          <wp:inline distT="0" distB="0" distL="114300" distR="114300">
            <wp:extent cx="133350" cy="177800"/>
            <wp:effectExtent l="0" t="0" r="6350" b="0"/>
            <wp:docPr id="9140600" name="图片 9140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0600" name="图片 9140600"/>
                    <pic:cNvPicPr>
                      <a:picLocks noChangeAspect="1"/>
                    </pic:cNvPicPr>
                  </pic:nvPicPr>
                  <pic:blipFill>
                    <a:blip r:embed="rId3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粉末未产生气泡，说明黑色粉末中不含铁，黑色粉末是四氧化三铁，由上面的分析可知，反应产生了二氧化碳，则说明图</w:t>
      </w:r>
      <w:r>
        <w:rPr>
          <w:rFonts w:ascii="Times New Roman" w:hAnsi="Times New Roman" w:eastAsia="Times New Roman" w:cs="Times New Roman"/>
          <w:color w:val="000000"/>
        </w:rPr>
        <w:t>1</w:t>
      </w:r>
      <w:r>
        <w:rPr>
          <w:rFonts w:ascii="宋体" w:hAnsi="宋体" w:eastAsia="宋体" w:cs="宋体"/>
          <w:color w:val="000000"/>
        </w:rPr>
        <w:t>硬质玻璃管中发生的反应是一氧化碳和氧化铁在加热的条件下生成四氧化三铁和二氧化碳，反应的化学方程式为</w:t>
      </w:r>
      <w:r>
        <w:object>
          <v:shape id="_x0000_i1032" o:spt="75" alt="学科网(www.zxxk.com)--教育资源门户，提供试卷、教案、课件、论文、素材以及各类教学资源下载，还有大量而丰富的教学相关资讯！" type="#_x0000_t75" style="height:36pt;width:183.75pt;" o:ole="t" filled="f" o:preferrelative="t" stroked="f" coordsize="21600,21600">
            <v:path/>
            <v:fill on="f" focussize="0,0"/>
            <v:stroke on="f" joinstyle="miter"/>
            <v:imagedata r:id="rId49" o:title="eqIde11c91784c9c2ea03a632eb812086d87"/>
            <o:lock v:ext="edit" aspectratio="t"/>
            <w10:wrap type="none"/>
            <w10:anchorlock/>
          </v:shape>
          <o:OLEObject Type="Embed" ProgID="Equation.DSMT4" ShapeID="_x0000_i1032" DrawAspect="Content" ObjectID="_1468075732" r:id="rId48">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农作物的生长离不开无机盐。同学们想了解含氮无机盐对植物生长的影响。老师给他们提供了一些实验材料：完全营养液、缺氮营养液、浓度适宜的</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NO</w:t>
      </w:r>
      <w:r>
        <w:rPr>
          <w:rFonts w:ascii="Times New Roman" w:hAnsi="Times New Roman" w:eastAsia="Times New Roman" w:cs="Times New Roman"/>
          <w:color w:val="000000"/>
          <w:vertAlign w:val="subscript"/>
        </w:rPr>
        <w:t>3</w:t>
      </w:r>
      <w:r>
        <w:rPr>
          <w:rFonts w:ascii="宋体" w:hAnsi="宋体" w:eastAsia="宋体" w:cs="宋体"/>
          <w:color w:val="000000"/>
        </w:rPr>
        <w:t>溶液、蒸馏水、同种青菜幼苗若干、相同规格的玻璃器皿若干。各小组对实验方案进行设计。第一小组的方案如下：①选</w:t>
      </w:r>
      <w:r>
        <w:rPr>
          <w:rFonts w:ascii="Times New Roman" w:hAnsi="Times New Roman" w:eastAsia="Times New Roman" w:cs="Times New Roman"/>
          <w:color w:val="000000"/>
        </w:rPr>
        <w:t>20</w:t>
      </w:r>
      <w:r>
        <w:rPr>
          <w:rFonts w:ascii="宋体" w:hAnsi="宋体" w:eastAsia="宋体" w:cs="宋体"/>
          <w:color w:val="000000"/>
        </w:rPr>
        <w:t>株长势旺盛、大小相似的青菜幼苗，用蒸馏水洗净根上的泥土，备用。②取</w:t>
      </w:r>
      <w:r>
        <w:rPr>
          <w:rFonts w:ascii="Times New Roman" w:hAnsi="Times New Roman" w:eastAsia="Times New Roman" w:cs="Times New Roman"/>
          <w:color w:val="000000"/>
        </w:rPr>
        <w:t>2</w:t>
      </w:r>
      <w:r>
        <w:rPr>
          <w:rFonts w:ascii="宋体" w:hAnsi="宋体" w:eastAsia="宋体" w:cs="宋体"/>
          <w:color w:val="000000"/>
        </w:rPr>
        <w:t>只玻璃器皿，编号甲乙。甲组加入适量完全营养液，乙组加入</w:t>
      </w:r>
      <w:r>
        <w:rPr>
          <w:rFonts w:ascii="Times New Roman" w:hAnsi="Times New Roman" w:eastAsia="Times New Roman" w:cs="Times New Roman"/>
          <w:color w:val="000000"/>
        </w:rPr>
        <w:t>_</w:t>
      </w:r>
      <w:r>
        <w:rPr>
          <w:rFonts w:ascii="宋体" w:hAnsi="宋体" w:eastAsia="宋体" w:cs="宋体"/>
          <w:color w:val="000000"/>
        </w:rPr>
        <w:t>，将幼苗随机均分栽入其中。③将装置放在温暖有光通风的环境，并适时给根部通入空气。④每隔一段时间观察并记录幼苗的高度、叶片颜色等生长指标。⑤对所得实验数据进行分析。请回答：</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）步骤①中选取幼苗</w:t>
      </w:r>
      <w:r>
        <w:rPr>
          <w:rFonts w:ascii="Times New Roman" w:hAnsi="Times New Roman" w:eastAsia="Times New Roman" w:cs="Times New Roman"/>
          <w:color w:val="000000"/>
        </w:rPr>
        <w:t>20</w:t>
      </w:r>
      <w:r>
        <w:rPr>
          <w:rFonts w:ascii="宋体" w:hAnsi="宋体" w:eastAsia="宋体" w:cs="宋体"/>
          <w:color w:val="000000"/>
        </w:rPr>
        <w:t>株的目的是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）步骤②中乙组加入</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）针对第一小组的方案，第二小组认为可以用浓度适宜的</w:t>
      </w:r>
      <w:r>
        <w:rPr>
          <w:rFonts w:ascii="Times New Roman" w:hAnsi="Times New Roman" w:eastAsia="Times New Roman" w:cs="Times New Roman"/>
          <w:color w:val="000000"/>
        </w:rPr>
        <w:t xml:space="preserve"> 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NO</w:t>
      </w:r>
      <w:r>
        <w:rPr>
          <w:rFonts w:ascii="Times New Roman" w:hAnsi="Times New Roman" w:eastAsia="Times New Roman" w:cs="Times New Roman"/>
          <w:color w:val="000000"/>
          <w:vertAlign w:val="subscript"/>
        </w:rPr>
        <w:t>3</w:t>
      </w:r>
      <w:r>
        <w:rPr>
          <w:rFonts w:ascii="宋体" w:hAnsi="宋体" w:eastAsia="宋体" w:cs="宋体"/>
          <w:color w:val="000000"/>
        </w:rPr>
        <w:t>溶液和等量的蒸馏水做对照，这样也满足氮元素的变量控制。但遭到大家的反对，理由是</w: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增大样本数量，减小偶然性，使实验结论更具说服力</w:t>
      </w:r>
      <w:r>
        <w:rPr>
          <w:color w:val="000000"/>
        </w:rPr>
        <w:t xml:space="preserve">    ②. </w:t>
      </w:r>
      <w:r>
        <w:rPr>
          <w:rFonts w:ascii="宋体" w:hAnsi="宋体" w:eastAsia="宋体" w:cs="宋体"/>
          <w:color w:val="000000"/>
        </w:rPr>
        <w:t>等量缺氮营养液</w:t>
      </w:r>
      <w:r>
        <w:rPr>
          <w:color w:val="000000"/>
        </w:rPr>
        <w:t xml:space="preserve">    ③. </w:t>
      </w:r>
      <w:r>
        <w:rPr>
          <w:rFonts w:ascii="宋体" w:hAnsi="宋体" w:eastAsia="宋体" w:cs="宋体"/>
          <w:color w:val="000000"/>
        </w:rPr>
        <w:t>在控制氮元素变量的同时，其它条件应该相同且适宜。只有</w:t>
      </w:r>
      <w:r>
        <w:rPr>
          <w:rFonts w:ascii="Times New Roman" w:hAnsi="Times New Roman" w:eastAsia="Times New Roman" w:cs="Times New Roman"/>
          <w:color w:val="000000"/>
        </w:rPr>
        <w:t xml:space="preserve"> 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NO</w:t>
      </w:r>
      <w:r>
        <w:rPr>
          <w:rFonts w:ascii="Times New Roman" w:hAnsi="Times New Roman" w:eastAsia="Times New Roman" w:cs="Times New Roman"/>
          <w:color w:val="000000"/>
          <w:vertAlign w:val="subscript"/>
        </w:rPr>
        <w:t>3</w:t>
      </w:r>
      <w:r>
        <w:rPr>
          <w:rFonts w:ascii="宋体" w:hAnsi="宋体" w:eastAsia="宋体" w:cs="宋体"/>
          <w:color w:val="000000"/>
        </w:rPr>
        <w:t>溶液或蒸馏水都不能让幼苗正常生长，无法得出实验结论</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【分析】（1）对照实验是在研究一种条件对研究对象的影响时，所进行的除了这种条件不同外，其他条件都相同的实验，这个不同的条件，就是唯一变量。</w:t>
      </w:r>
    </w:p>
    <w:p>
      <w:pPr>
        <w:spacing w:line="360" w:lineRule="auto"/>
        <w:jc w:val="left"/>
        <w:textAlignment w:val="center"/>
        <w:rPr>
          <w:color w:val="000000"/>
        </w:rPr>
      </w:pPr>
      <w:r>
        <w:rPr>
          <w:color w:val="000000"/>
        </w:rPr>
        <w:t>（2）植物的生长需要无机盐，不同的植物、同种植物的不同生长时期，所需无机盐的种类和数量是不同的。</w:t>
      </w:r>
    </w:p>
    <w:p>
      <w:pPr>
        <w:spacing w:line="360" w:lineRule="auto"/>
        <w:jc w:val="left"/>
        <w:textAlignment w:val="center"/>
        <w:rPr>
          <w:color w:val="000000"/>
        </w:rPr>
      </w:pPr>
      <w:r>
        <w:rPr>
          <w:color w:val="000000"/>
        </w:rPr>
        <w:t>【详解】（1）每组只用少量的实验材料或生物个体做实验不科学，可能因实验材料或生物个体自身原因等偶然性而影响实验结果。因此，实验材料或生物个体的数量要多，这样可以减少其他因素的影响而导致的误差，排除偶然性，增强实验的准确性、可靠性。所以步骤①中选取幼苗20株的目的是增大样本数量，减小偶然性，使实验结论更具说服力。</w:t>
      </w:r>
    </w:p>
    <w:p>
      <w:pPr>
        <w:spacing w:line="360" w:lineRule="auto"/>
        <w:jc w:val="left"/>
        <w:textAlignment w:val="center"/>
        <w:rPr>
          <w:color w:val="000000"/>
        </w:rPr>
      </w:pPr>
      <w:r>
        <w:rPr>
          <w:color w:val="000000"/>
        </w:rPr>
        <w:t>（2）本实验想了解含氮无机盐对植物生长的影响，变量是含氮无机盐，故甲组加入适量完全营养液，乙组加入等量的缺氮营养液。</w:t>
      </w:r>
    </w:p>
    <w:p>
      <w:pPr>
        <w:spacing w:line="360" w:lineRule="auto"/>
        <w:jc w:val="left"/>
        <w:textAlignment w:val="center"/>
        <w:rPr>
          <w:color w:val="000000"/>
        </w:rPr>
      </w:pPr>
      <w:r>
        <w:rPr>
          <w:color w:val="000000"/>
        </w:rPr>
        <w:t>（3）用浓度适宜的NH</w:t>
      </w:r>
      <w:r>
        <w:rPr>
          <w:color w:val="000000"/>
          <w:vertAlign w:val="subscript"/>
        </w:rPr>
        <w:t>4</w:t>
      </w:r>
      <w:r>
        <w:rPr>
          <w:color w:val="000000"/>
        </w:rPr>
        <w:t>NO</w:t>
      </w:r>
      <w:r>
        <w:rPr>
          <w:color w:val="000000"/>
          <w:vertAlign w:val="subscript"/>
        </w:rPr>
        <w:t>3</w:t>
      </w:r>
      <w:r>
        <w:rPr>
          <w:color w:val="000000"/>
        </w:rPr>
        <w:t>溶液和等量的蒸馏水做对照无法得出实验结论，因为在控制氮元素变量的同时，其它条件应该相同且适宜。而只有 NH</w:t>
      </w:r>
      <w:r>
        <w:rPr>
          <w:color w:val="000000"/>
          <w:vertAlign w:val="subscript"/>
        </w:rPr>
        <w:t>4</w:t>
      </w:r>
      <w:r>
        <w:rPr>
          <w:color w:val="000000"/>
        </w:rPr>
        <w:t>NO</w:t>
      </w:r>
      <w:r>
        <w:rPr>
          <w:color w:val="000000"/>
          <w:vertAlign w:val="subscript"/>
        </w:rPr>
        <w:t>3</w:t>
      </w:r>
      <w:r>
        <w:rPr>
          <w:color w:val="000000"/>
        </w:rPr>
        <w:t xml:space="preserve"> 溶液或蒸馏水都不能让幼苗正常生长。</w:t>
      </w:r>
    </w:p>
    <w:p>
      <w:pPr>
        <w:spacing w:line="360" w:lineRule="auto"/>
        <w:jc w:val="left"/>
        <w:textAlignment w:val="center"/>
        <w:rPr>
          <w:color w:val="000000"/>
        </w:rPr>
      </w:pPr>
      <w:r>
        <w:rPr>
          <w:rFonts w:ascii="宋体" w:hAnsi="宋体" w:eastAsia="宋体" w:cs="宋体"/>
          <w:b/>
          <w:color w:val="000000"/>
          <w:sz w:val="24"/>
        </w:rPr>
        <w:t>四、解答题（本题有</w:t>
      </w:r>
      <w:r>
        <w:rPr>
          <w:rFonts w:ascii="Times New Roman" w:hAnsi="Times New Roman" w:eastAsia="Times New Roman" w:cs="Times New Roman"/>
          <w:b/>
          <w:color w:val="000000"/>
          <w:sz w:val="24"/>
        </w:rPr>
        <w:t>7</w:t>
      </w:r>
      <w:r>
        <w:rPr>
          <w:rFonts w:ascii="宋体" w:hAnsi="宋体" w:eastAsia="宋体" w:cs="宋体"/>
          <w:b/>
          <w:color w:val="000000"/>
          <w:sz w:val="24"/>
        </w:rPr>
        <w:t>小题，第</w:t>
      </w:r>
      <w:r>
        <w:rPr>
          <w:rFonts w:ascii="Times New Roman" w:hAnsi="Times New Roman" w:eastAsia="Times New Roman" w:cs="Times New Roman"/>
          <w:b/>
          <w:color w:val="000000"/>
          <w:sz w:val="24"/>
        </w:rPr>
        <w:t>29</w:t>
      </w:r>
      <w:r>
        <w:rPr>
          <w:rFonts w:ascii="宋体" w:hAnsi="宋体" w:eastAsia="宋体" w:cs="宋体"/>
          <w:b/>
          <w:color w:val="000000"/>
          <w:sz w:val="24"/>
        </w:rPr>
        <w:t>小题</w:t>
      </w:r>
      <w:r>
        <w:rPr>
          <w:rFonts w:ascii="Times New Roman" w:hAnsi="Times New Roman" w:eastAsia="Times New Roman" w:cs="Times New Roman"/>
          <w:b/>
          <w:color w:val="000000"/>
          <w:sz w:val="24"/>
        </w:rPr>
        <w:t>6</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第</w:t>
      </w:r>
      <w:r>
        <w:rPr>
          <w:rFonts w:ascii="Times New Roman" w:hAnsi="Times New Roman" w:eastAsia="Times New Roman" w:cs="Times New Roman"/>
          <w:b/>
          <w:color w:val="000000"/>
          <w:sz w:val="24"/>
        </w:rPr>
        <w:t>30</w:t>
      </w:r>
      <w:r>
        <w:rPr>
          <w:rFonts w:ascii="宋体" w:hAnsi="宋体" w:eastAsia="宋体" w:cs="宋体"/>
          <w:b/>
          <w:color w:val="000000"/>
          <w:sz w:val="24"/>
        </w:rPr>
        <w:t>小题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31</w:t>
      </w:r>
      <w:r>
        <w:rPr>
          <w:rFonts w:ascii="宋体" w:hAnsi="宋体" w:eastAsia="宋体" w:cs="宋体"/>
          <w:b/>
          <w:color w:val="000000"/>
          <w:sz w:val="24"/>
        </w:rPr>
        <w:t>小题</w:t>
      </w:r>
      <w:r>
        <w:rPr>
          <w:rFonts w:ascii="Times New Roman" w:hAnsi="Times New Roman" w:eastAsia="Times New Roman" w:cs="Times New Roman"/>
          <w:b/>
          <w:color w:val="000000"/>
          <w:sz w:val="24"/>
        </w:rPr>
        <w:t>7</w:t>
      </w:r>
      <w:r>
        <w:rPr>
          <w:rFonts w:ascii="宋体" w:hAnsi="宋体" w:eastAsia="宋体" w:cs="宋体"/>
          <w:b/>
          <w:color w:val="000000"/>
          <w:sz w:val="24"/>
        </w:rPr>
        <w:t>分，第</w:t>
      </w:r>
      <w:r>
        <w:rPr>
          <w:rFonts w:ascii="Times New Roman" w:hAnsi="Times New Roman" w:eastAsia="Times New Roman" w:cs="Times New Roman"/>
          <w:b/>
          <w:color w:val="000000"/>
          <w:sz w:val="24"/>
        </w:rPr>
        <w:t>32</w:t>
      </w:r>
      <w:r>
        <w:rPr>
          <w:rFonts w:ascii="宋体" w:hAnsi="宋体" w:eastAsia="宋体" w:cs="宋体"/>
          <w:b/>
          <w:color w:val="000000"/>
          <w:sz w:val="24"/>
        </w:rPr>
        <w:t>小题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33</w:t>
      </w:r>
      <w:r>
        <w:rPr>
          <w:rFonts w:ascii="宋体" w:hAnsi="宋体" w:eastAsia="宋体" w:cs="宋体"/>
          <w:b/>
          <w:color w:val="000000"/>
          <w:sz w:val="24"/>
        </w:rPr>
        <w:t>小题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34</w:t>
      </w:r>
      <w:r>
        <w:rPr>
          <w:rFonts w:ascii="宋体" w:hAnsi="宋体" w:eastAsia="宋体" w:cs="宋体"/>
          <w:b/>
          <w:color w:val="000000"/>
          <w:sz w:val="24"/>
        </w:rPr>
        <w:t>小题</w:t>
      </w:r>
      <w:r>
        <w:rPr>
          <w:rFonts w:ascii="Times New Roman" w:hAnsi="Times New Roman" w:eastAsia="Times New Roman" w:cs="Times New Roman"/>
          <w:b/>
          <w:color w:val="000000"/>
          <w:sz w:val="24"/>
        </w:rPr>
        <w:t>7</w:t>
      </w:r>
      <w:r>
        <w:rPr>
          <w:rFonts w:ascii="宋体" w:hAnsi="宋体" w:eastAsia="宋体" w:cs="宋体"/>
          <w:b/>
          <w:color w:val="000000"/>
          <w:sz w:val="24"/>
        </w:rPr>
        <w:t>分，第</w:t>
      </w:r>
      <w:r>
        <w:rPr>
          <w:rFonts w:ascii="Times New Roman" w:hAnsi="Times New Roman" w:eastAsia="Times New Roman" w:cs="Times New Roman"/>
          <w:b/>
          <w:color w:val="000000"/>
          <w:sz w:val="24"/>
        </w:rPr>
        <w:t>35</w:t>
      </w:r>
      <w:r>
        <w:rPr>
          <w:rFonts w:ascii="宋体" w:hAnsi="宋体" w:eastAsia="宋体" w:cs="宋体"/>
          <w:b/>
          <w:color w:val="000000"/>
          <w:sz w:val="24"/>
        </w:rPr>
        <w:t>小题</w:t>
      </w:r>
      <w:r>
        <w:rPr>
          <w:rFonts w:ascii="Times New Roman" w:hAnsi="Times New Roman" w:eastAsia="Times New Roman" w:cs="Times New Roman"/>
          <w:b/>
          <w:color w:val="000000"/>
          <w:sz w:val="24"/>
        </w:rPr>
        <w:t>7</w:t>
      </w:r>
      <w:r>
        <w:rPr>
          <w:rFonts w:ascii="宋体" w:hAnsi="宋体" w:eastAsia="宋体" w:cs="宋体"/>
          <w:b/>
          <w:color w:val="000000"/>
          <w:sz w:val="24"/>
        </w:rPr>
        <w:t>分，共</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29. </w:t>
      </w:r>
      <w:r>
        <w:rPr>
          <w:rFonts w:ascii="宋体" w:hAnsi="宋体" w:eastAsia="宋体" w:cs="宋体"/>
          <w:color w:val="000000"/>
        </w:rPr>
        <w:t>人类与传染病的斗争没有停止过。在牛痘疫苗问世前，天花病毒造成数亿人死亡，由于天花疫苗的发明、改进和广泛接种，天花终于在</w:t>
      </w:r>
      <w:r>
        <w:rPr>
          <w:rFonts w:ascii="Times New Roman" w:hAnsi="Times New Roman" w:eastAsia="Times New Roman" w:cs="Times New Roman"/>
          <w:color w:val="000000"/>
        </w:rPr>
        <w:t>1979</w:t>
      </w:r>
      <w:r>
        <w:rPr>
          <w:rFonts w:ascii="宋体" w:hAnsi="宋体" w:eastAsia="宋体" w:cs="宋体"/>
          <w:color w:val="000000"/>
        </w:rPr>
        <w:t>年被消灭。根据材料分析：</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）天花病毒没有细胞结构，不能独立生活，</w:t>
      </w:r>
      <w:r>
        <w:rPr>
          <w:color w:val="000000"/>
        </w:rPr>
        <w:t>________</w:t>
      </w:r>
      <w:r>
        <w:rPr>
          <w:rFonts w:ascii="宋体" w:hAnsi="宋体" w:eastAsia="宋体" w:cs="宋体"/>
          <w:color w:val="000000"/>
        </w:rPr>
        <w:t>（选填“寄生”或“共生”）在人体细胞内，摄取养分迅速增殖，破坏人体细胞。</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）接种天花疫苗后，人们普遍获得了对天花的免疫。从控制传染病流行角度分析，此项措施属于</w:t>
      </w:r>
      <w:r>
        <w:rPr>
          <w:color w:val="000000"/>
        </w:rPr>
        <w:t>________</w:t>
      </w:r>
      <w:r>
        <w:rPr>
          <w:rFonts w:ascii="宋体" w:hAnsi="宋体" w:eastAsia="宋体" w:cs="宋体"/>
          <w:color w:val="000000"/>
        </w:rPr>
        <w:t>；从免疫学角度分析，这属于</w:t>
      </w:r>
      <w:r>
        <w:rPr>
          <w:color w:val="000000"/>
        </w:rPr>
        <w:t>________</w:t>
      </w:r>
      <w:r>
        <w:rPr>
          <w:rFonts w:ascii="宋体" w:hAnsi="宋体" w:eastAsia="宋体" w:cs="宋体"/>
          <w:color w:val="000000"/>
        </w:rPr>
        <w:t>免疫。（选填“特异性”或“非特异性”）</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寄生</w:t>
      </w:r>
      <w:r>
        <w:rPr>
          <w:color w:val="000000"/>
        </w:rPr>
        <w:t xml:space="preserve">    ②. </w:t>
      </w:r>
      <w:r>
        <w:rPr>
          <w:rFonts w:ascii="宋体" w:hAnsi="宋体" w:eastAsia="宋体" w:cs="宋体"/>
          <w:color w:val="000000"/>
        </w:rPr>
        <w:t>保护易感人群</w:t>
      </w:r>
      <w:r>
        <w:rPr>
          <w:color w:val="000000"/>
        </w:rPr>
        <w:t xml:space="preserve">    ③. </w:t>
      </w:r>
      <w:r>
        <w:rPr>
          <w:rFonts w:ascii="宋体" w:hAnsi="宋体" w:eastAsia="宋体" w:cs="宋体"/>
          <w:color w:val="000000"/>
        </w:rPr>
        <w:t>特异性</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分析】保护人体的第一二道防线是人体与生俱来的，对多种病原体都有防御功能，叫做非特异性免疫；人体通过淋巴细胞产生抗体的免疫功能是后天获得的，只针对某一种特定的病原体或异物起作用，叫做特异性免疫。 </w:t>
      </w:r>
      <w:r>
        <w:rPr>
          <w:color w:val="000000"/>
        </w:rPr>
        <w:br w:type="textWrapping"/>
      </w:r>
    </w:p>
    <w:p>
      <w:pPr>
        <w:spacing w:line="360" w:lineRule="auto"/>
        <w:jc w:val="left"/>
        <w:textAlignment w:val="center"/>
        <w:rPr>
          <w:color w:val="000000"/>
        </w:rPr>
      </w:pPr>
      <w:r>
        <w:rPr>
          <w:color w:val="000000"/>
        </w:rPr>
        <w:t>【详解】（1）病毒没有细胞结构，只由蛋白质外壳和内部的遗传物质组成，必须寄生在其他生物的活细胞内才能生活，并在所生活的细胞中以自我复制的方式进行增殖。天花病毒没有细胞结构，不能独立生活，寄生在人体细胞内，摄取养分迅速增殖，破坏人体细胞。</w:t>
      </w:r>
    </w:p>
    <w:p>
      <w:pPr>
        <w:spacing w:line="360" w:lineRule="auto"/>
        <w:jc w:val="left"/>
        <w:textAlignment w:val="center"/>
        <w:rPr>
          <w:color w:val="000000"/>
        </w:rPr>
      </w:pPr>
      <w:r>
        <w:rPr>
          <w:color w:val="000000"/>
        </w:rPr>
        <w:t xml:space="preserve">（2）预防传染病的措施包括控制传染源、切断传播途径和保护易感人群。人体通过淋巴细胞产生抗体的免疫功能是后天获得的，只针对某一种特定的病原体或异物起作用，叫做特异性免疫。接种天花疫苗后，人们普遍获得了对天花的免疫。从控制传染病流行角度分析，此项措施属于保护易感人群；从免疫学角度分析，这属于特异性免疫。 </w:t>
      </w:r>
      <w:r>
        <w:rPr>
          <w:color w:val="000000"/>
        </w:rPr>
        <w:br w:type="textWrapping"/>
      </w:r>
    </w:p>
    <w:p>
      <w:pPr>
        <w:spacing w:line="360" w:lineRule="auto"/>
        <w:jc w:val="left"/>
        <w:textAlignment w:val="center"/>
        <w:rPr>
          <w:color w:val="000000"/>
        </w:rPr>
      </w:pPr>
      <w:r>
        <w:rPr>
          <w:color w:val="000000"/>
        </w:rPr>
        <w:t xml:space="preserve">30. </w:t>
      </w:r>
      <w:r>
        <w:rPr>
          <w:rFonts w:ascii="宋体" w:hAnsi="宋体" w:eastAsia="宋体" w:cs="宋体"/>
          <w:color w:val="000000"/>
        </w:rPr>
        <w:t>氢氧化钠和盐酸能发生反应，下面我们从不同角度来分析这一反应。</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）宏观分析：</w:t>
      </w:r>
      <w:r>
        <w:rPr>
          <w:rFonts w:ascii="Times New Roman" w:hAnsi="Times New Roman" w:eastAsia="Times New Roman" w:cs="Times New Roman"/>
          <w:color w:val="000000"/>
        </w:rPr>
        <w:t xml:space="preserve"> </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所示，将天平调平，取下锥形瓶，挤压胶头滴管，再将锥形瓶放回托盘。观察到反应后天平</w:t>
      </w:r>
      <w:r>
        <w:rPr>
          <w:color w:val="000000"/>
        </w:rPr>
        <w:t>________</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得出化学反应前后物质质量不变。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）微观分析：</w:t>
      </w:r>
      <w:r>
        <w:rPr>
          <w:rFonts w:ascii="Times New Roman" w:hAnsi="Times New Roman" w:eastAsia="Times New Roman" w:cs="Times New Roman"/>
          <w:color w:val="000000"/>
        </w:rPr>
        <w:t xml:space="preserve"> </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表示反应前后锥形瓶内溶液中存在的离子，其中的“</w:t>
      </w:r>
      <w:r>
        <w:rPr>
          <w:color w:val="000000"/>
        </w:rPr>
        <w:drawing>
          <wp:inline distT="0" distB="0" distL="114300" distR="114300">
            <wp:extent cx="152400" cy="190500"/>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50"/>
                    <a:stretch>
                      <a:fillRect/>
                    </a:stretch>
                  </pic:blipFill>
                  <pic:spPr>
                    <a:xfrm>
                      <a:off x="0" y="0"/>
                      <a:ext cx="152400" cy="190500"/>
                    </a:xfrm>
                    <a:prstGeom prst="rect">
                      <a:avLst/>
                    </a:prstGeom>
                  </pic:spPr>
                </pic:pic>
              </a:graphicData>
            </a:graphic>
          </wp:inline>
        </w:drawing>
      </w:r>
      <w:r>
        <w:rPr>
          <w:rFonts w:ascii="宋体" w:hAnsi="宋体" w:eastAsia="宋体" w:cs="宋体"/>
          <w:color w:val="000000"/>
        </w:rPr>
        <w:t xml:space="preserve"> ”表示</w:t>
      </w:r>
      <w:r>
        <w:rPr>
          <w:color w:val="000000"/>
        </w:rPr>
        <w:t>________</w:t>
      </w:r>
      <w:r>
        <w:rPr>
          <w:rFonts w:ascii="宋体" w:hAnsi="宋体" w:eastAsia="宋体" w:cs="宋体"/>
          <w:color w:val="000000"/>
        </w:rPr>
        <w:t>。（填离子符号）</w:t>
      </w:r>
    </w:p>
    <w:p>
      <w:pPr>
        <w:spacing w:line="360" w:lineRule="auto"/>
        <w:jc w:val="left"/>
        <w:textAlignment w:val="center"/>
        <w:rPr>
          <w:color w:val="000000"/>
        </w:rPr>
      </w:pPr>
      <w:r>
        <w:rPr>
          <w:color w:val="000000"/>
        </w:rPr>
        <w:drawing>
          <wp:inline distT="0" distB="0" distL="114300" distR="114300">
            <wp:extent cx="5238750" cy="1876425"/>
            <wp:effectExtent l="0" t="0" r="6350" b="3175"/>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5238750" cy="18764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建立模型：</w:t>
      </w:r>
      <w:r>
        <w:rPr>
          <w:rFonts w:ascii="Times New Roman" w:hAnsi="Times New Roman" w:eastAsia="Times New Roman" w:cs="Times New Roman"/>
          <w:color w:val="000000"/>
        </w:rPr>
        <w:t xml:space="preserve"> NaOH+HCl=NaCl+H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）定量分析：</w:t>
      </w:r>
      <w:r>
        <w:rPr>
          <w:rFonts w:ascii="Times New Roman" w:hAnsi="Times New Roman" w:eastAsia="Times New Roman" w:cs="Times New Roman"/>
          <w:color w:val="000000"/>
        </w:rPr>
        <w:t xml:space="preserve"> </w:t>
      </w:r>
      <w:r>
        <w:rPr>
          <w:rFonts w:ascii="宋体" w:hAnsi="宋体" w:eastAsia="宋体" w:cs="宋体"/>
          <w:color w:val="000000"/>
        </w:rPr>
        <w:t>反应过程中消耗的氢氧化钠和生成的氯化钠的质量比是</w: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仍然平衡</w:t>
      </w:r>
      <w:r>
        <w:rPr>
          <w:color w:val="000000"/>
        </w:rPr>
        <w:t xml:space="preserve">    ②. </w:t>
      </w:r>
      <w:r>
        <w:rPr>
          <w:rFonts w:ascii="Times New Roman" w:hAnsi="Times New Roman" w:eastAsia="Times New Roman" w:cs="Times New Roman"/>
          <w:color w:val="000000"/>
        </w:rPr>
        <w:t>Cl</w:t>
      </w:r>
      <w:r>
        <w:rPr>
          <w:rFonts w:ascii="Cambria Math" w:hAnsi="Cambria Math" w:eastAsia="Cambria Math" w:cs="Cambria Math"/>
          <w:color w:val="000000"/>
        </w:rPr>
        <w:t>⁻</w:t>
      </w:r>
      <w:r>
        <w:rPr>
          <w:color w:val="000000"/>
        </w:rPr>
        <w:t xml:space="preserve">    ③. </w:t>
      </w:r>
      <w:r>
        <w:rPr>
          <w:rFonts w:ascii="Times New Roman" w:hAnsi="Times New Roman" w:eastAsia="Times New Roman" w:cs="Times New Roman"/>
          <w:color w:val="000000"/>
        </w:rPr>
        <w:t>80</w:t>
      </w:r>
      <w:r>
        <w:rPr>
          <w:rFonts w:ascii="宋体" w:hAnsi="宋体" w:eastAsia="宋体" w:cs="宋体"/>
          <w:color w:val="000000"/>
        </w:rPr>
        <w:t>：</w:t>
      </w:r>
      <w:r>
        <w:rPr>
          <w:rFonts w:ascii="Times New Roman" w:hAnsi="Times New Roman" w:eastAsia="Times New Roman" w:cs="Times New Roman"/>
          <w:color w:val="000000"/>
        </w:rPr>
        <w:t xml:space="preserve"> 117</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）氢氧化钠与稀盐酸反应生成氯化钠和水，图</w:t>
      </w:r>
      <w:r>
        <w:rPr>
          <w:rFonts w:ascii="Times New Roman" w:hAnsi="Times New Roman" w:eastAsia="Times New Roman" w:cs="Times New Roman"/>
          <w:color w:val="000000"/>
        </w:rPr>
        <w:t>1</w:t>
      </w:r>
      <w:r>
        <w:rPr>
          <w:rFonts w:ascii="宋体" w:hAnsi="宋体" w:eastAsia="宋体" w:cs="宋体"/>
          <w:color w:val="000000"/>
        </w:rPr>
        <w:t>实验中观察到反应后天平仍然平衡，得出化学反应前后物质质量不变；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）氢氧化钠与盐酸反应的实质是氢氧化钠溶液中的氢氧根离子与盐酸中的氢离子结合生成水分子，氢氧化钠溶液中加入少量稀盐酸，氢氧根离子个数有剩余，钠离子个数不变，新增加的离子是氯离子，故大圈</w:t>
      </w:r>
      <w:r>
        <w:rPr>
          <w:rFonts w:ascii="Times New Roman" w:hAnsi="Times New Roman" w:eastAsia="Times New Roman" w:cs="Times New Roman"/>
          <w:color w:val="000000"/>
        </w:rPr>
        <w:t>“</w:t>
      </w:r>
      <w:r>
        <w:rPr>
          <w:color w:val="000000"/>
        </w:rPr>
        <w:drawing>
          <wp:inline distT="0" distB="0" distL="114300" distR="114300">
            <wp:extent cx="142875" cy="142875"/>
            <wp:effectExtent l="0" t="0" r="9525" b="9525"/>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52"/>
                    <a:stretch>
                      <a:fillRect/>
                    </a:stretch>
                  </pic:blipFill>
                  <pic:spPr>
                    <a:xfrm>
                      <a:off x="0" y="0"/>
                      <a:ext cx="142875" cy="142875"/>
                    </a:xfrm>
                    <a:prstGeom prst="rect">
                      <a:avLst/>
                    </a:prstGeom>
                  </pic:spPr>
                </pic:pic>
              </a:graphicData>
            </a:graphic>
          </wp:inline>
        </w:drawing>
      </w:r>
      <w:r>
        <w:rPr>
          <w:rFonts w:ascii="Times New Roman" w:hAnsi="Times New Roman" w:eastAsia="Times New Roman" w:cs="Times New Roman"/>
          <w:color w:val="000000"/>
        </w:rPr>
        <w:t>”</w:t>
      </w:r>
      <w:r>
        <w:rPr>
          <w:rFonts w:ascii="宋体" w:hAnsi="宋体" w:eastAsia="宋体" w:cs="宋体"/>
          <w:color w:val="000000"/>
        </w:rPr>
        <w:t>表示</w:t>
      </w:r>
      <w:r>
        <w:rPr>
          <w:rFonts w:ascii="Times New Roman" w:hAnsi="Times New Roman" w:eastAsia="Times New Roman" w:cs="Times New Roman"/>
          <w:color w:val="000000"/>
        </w:rPr>
        <w:t xml:space="preserve"> Cl</w:t>
      </w:r>
      <w:r>
        <w:rPr>
          <w:rFonts w:ascii="Times New Roman" w:hAnsi="Times New Roman" w:eastAsia="Times New Roman" w:cs="Times New Roman"/>
          <w:color w:val="000000"/>
          <w:vertAlign w:val="superscript"/>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）根据化学方程式</w:t>
      </w:r>
      <w:r>
        <w:rPr>
          <w:rFonts w:ascii="Times New Roman" w:hAnsi="Times New Roman" w:eastAsia="Times New Roman" w:cs="Times New Roman"/>
          <w:color w:val="000000"/>
        </w:rPr>
        <w:t>NaOH+HCl═NaCl+H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知，消耗的氢氧化钠与生成的氯化钠质量之比为</w:t>
      </w:r>
      <w:r>
        <w:rPr>
          <w:rFonts w:ascii="Times New Roman" w:hAnsi="Times New Roman" w:eastAsia="Times New Roman" w:cs="Times New Roman"/>
          <w:color w:val="000000"/>
        </w:rPr>
        <w:t>40</w:t>
      </w:r>
      <w:r>
        <w:rPr>
          <w:rFonts w:ascii="宋体" w:hAnsi="宋体" w:eastAsia="宋体" w:cs="宋体"/>
          <w:color w:val="000000"/>
        </w:rPr>
        <w:t>：</w:t>
      </w:r>
      <w:r>
        <w:rPr>
          <w:rFonts w:ascii="Times New Roman" w:hAnsi="Times New Roman" w:eastAsia="Times New Roman" w:cs="Times New Roman"/>
          <w:color w:val="000000"/>
        </w:rPr>
        <w:t>58.5=80</w:t>
      </w:r>
      <w:r>
        <w:rPr>
          <w:rFonts w:ascii="宋体" w:hAnsi="宋体" w:eastAsia="宋体" w:cs="宋体"/>
          <w:color w:val="000000"/>
        </w:rPr>
        <w:t>：</w:t>
      </w:r>
      <w:r>
        <w:rPr>
          <w:rFonts w:ascii="Times New Roman" w:hAnsi="Times New Roman" w:eastAsia="Times New Roman" w:cs="Times New Roman"/>
          <w:color w:val="000000"/>
        </w:rPr>
        <w:t>117</w:t>
      </w:r>
      <w:r>
        <w:rPr>
          <w:rFonts w:ascii="宋体" w:hAnsi="宋体" w:eastAsia="宋体" w:cs="宋体"/>
          <w:color w:val="000000"/>
        </w:rPr>
        <w:t>。</w:t>
      </w:r>
    </w:p>
    <w:p>
      <w:pPr>
        <w:spacing w:line="360" w:lineRule="auto"/>
        <w:jc w:val="left"/>
        <w:textAlignment w:val="center"/>
        <w:rPr>
          <w:color w:val="000000"/>
        </w:rPr>
      </w:pPr>
      <w:r>
        <w:rPr>
          <w:color w:val="000000"/>
        </w:rPr>
        <w:t xml:space="preserve">31. </w:t>
      </w:r>
      <w:r>
        <w:rPr>
          <w:rFonts w:ascii="宋体" w:hAnsi="宋体" w:eastAsia="宋体" w:cs="宋体"/>
          <w:color w:val="000000"/>
        </w:rPr>
        <w:t>在湖州看见美丽中国，美丽湖州吸引越来越多的外地游客驾车前来休闲度假。某房车的总质量为</w:t>
      </w:r>
      <w:r>
        <w:object>
          <v:shape id="_x0000_i1033" o:spt="75" alt="学科网(www.zxxk.com)--教育资源门户，提供试卷、教案、课件、论文、素材以及各类教学资源下载，还有大量而丰富的教学相关资讯！" type="#_x0000_t75" style="height:18pt;width:45.75pt;" o:ole="t" filled="f" o:preferrelative="t" stroked="f" coordsize="21600,21600">
            <v:path/>
            <v:fill on="f" focussize="0,0"/>
            <v:stroke on="f" joinstyle="miter"/>
            <v:imagedata r:id="rId54" o:title="eqIdba45d586601f1bb3d88c19dafe9615c5"/>
            <o:lock v:ext="edit" aspectratio="t"/>
            <w10:wrap type="none"/>
            <w10:anchorlock/>
          </v:shape>
          <o:OLEObject Type="Embed" ProgID="Equation.DSMT4" ShapeID="_x0000_i1033" DrawAspect="Content" ObjectID="_1468075733" r:id="rId53">
            <o:LockedField>false</o:LockedField>
          </o:OLEObject>
        </w:object>
      </w:r>
      <w:r>
        <w:rPr>
          <w:rFonts w:ascii="宋体" w:hAnsi="宋体" w:eastAsia="宋体" w:cs="宋体"/>
          <w:color w:val="000000"/>
        </w:rPr>
        <w:t>，在一段平直的高速公路上匀速行驶</w:t>
      </w:r>
      <w:r>
        <w:rPr>
          <w:rFonts w:ascii="Times New Roman" w:hAnsi="Times New Roman" w:eastAsia="Times New Roman" w:cs="Times New Roman"/>
          <w:color w:val="000000"/>
        </w:rPr>
        <w:t>3km</w:t>
      </w:r>
      <w:r>
        <w:rPr>
          <w:rFonts w:ascii="宋体" w:hAnsi="宋体" w:eastAsia="宋体" w:cs="宋体"/>
          <w:color w:val="000000"/>
        </w:rPr>
        <w:t>，用时</w:t>
      </w:r>
      <w:r>
        <w:rPr>
          <w:rFonts w:ascii="Times New Roman" w:hAnsi="Times New Roman" w:eastAsia="Times New Roman" w:cs="Times New Roman"/>
          <w:color w:val="000000"/>
        </w:rPr>
        <w:t>2min</w:t>
      </w:r>
      <w:r>
        <w:rPr>
          <w:rFonts w:ascii="宋体" w:hAnsi="宋体" w:eastAsia="宋体" w:cs="宋体"/>
          <w:color w:val="000000"/>
        </w:rPr>
        <w:t>，运动过程中受到的阻力为车重的</w:t>
      </w:r>
      <w:r>
        <w:rPr>
          <w:rFonts w:ascii="Times New Roman" w:hAnsi="Times New Roman" w:eastAsia="Times New Roman" w:cs="Times New Roman"/>
          <w:color w:val="000000"/>
        </w:rPr>
        <w:t>0.1</w:t>
      </w:r>
      <w:r>
        <w:rPr>
          <w:rFonts w:ascii="宋体" w:hAnsi="宋体" w:eastAsia="宋体" w:cs="宋体"/>
          <w:color w:val="000000"/>
        </w:rPr>
        <w:t>倍。高速公路上限速</w:t>
      </w:r>
      <w:r>
        <w:rPr>
          <w:rFonts w:ascii="Times New Roman" w:hAnsi="Times New Roman" w:eastAsia="Times New Roman" w:cs="Times New Roman"/>
          <w:color w:val="000000"/>
        </w:rPr>
        <w:t>120km/h</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）高速上限速，实际上是为了避免汽车的</w:t>
      </w:r>
      <w:r>
        <w:rPr>
          <w:color w:val="000000"/>
        </w:rPr>
        <w:t>________</w:t>
      </w:r>
      <w:r>
        <w:rPr>
          <w:rFonts w:ascii="宋体" w:hAnsi="宋体" w:eastAsia="宋体" w:cs="宋体"/>
          <w:color w:val="000000"/>
        </w:rPr>
        <w:t>（填选项）过大，减少车祸发生时的危害；</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．惯性</w:t>
      </w:r>
      <w:r>
        <w:rPr>
          <w:rFonts w:ascii="Times New Roman" w:hAnsi="Times New Roman" w:eastAsia="Times New Roman" w:cs="Times New Roman"/>
          <w:color w:val="000000"/>
        </w:rPr>
        <w:t xml:space="preserve">             B</w:t>
      </w:r>
      <w:r>
        <w:rPr>
          <w:rFonts w:ascii="宋体" w:hAnsi="宋体" w:eastAsia="宋体" w:cs="宋体"/>
          <w:color w:val="000000"/>
        </w:rPr>
        <w:t>．动能</w:t>
      </w:r>
      <w:r>
        <w:rPr>
          <w:rFonts w:ascii="Times New Roman" w:hAnsi="Times New Roman" w:eastAsia="Times New Roman" w:cs="Times New Roman"/>
          <w:color w:val="000000"/>
        </w:rPr>
        <w:t xml:space="preserve">             C</w:t>
      </w:r>
      <w:r>
        <w:rPr>
          <w:rFonts w:ascii="宋体" w:hAnsi="宋体" w:eastAsia="宋体" w:cs="宋体"/>
          <w:color w:val="000000"/>
        </w:rPr>
        <w:t>．势能</w:t>
      </w:r>
      <w:r>
        <w:rPr>
          <w:rFonts w:ascii="Times New Roman" w:hAnsi="Times New Roman" w:eastAsia="Times New Roman" w:cs="Times New Roman"/>
          <w:color w:val="000000"/>
        </w:rPr>
        <w:t xml:space="preserve">                D.</w:t>
      </w:r>
      <w:r>
        <w:rPr>
          <w:rFonts w:ascii="宋体" w:hAnsi="宋体" w:eastAsia="宋体" w:cs="宋体"/>
          <w:color w:val="000000"/>
        </w:rPr>
        <w:t>摩擦力</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）通过计算判断该房车在此路段是否超速；</w:t>
      </w:r>
      <w:r>
        <w:rPr>
          <w:color w:val="000000"/>
        </w:rPr>
        <w:t>________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）计算在这</w:t>
      </w:r>
      <w:r>
        <w:rPr>
          <w:rFonts w:ascii="Times New Roman" w:hAnsi="Times New Roman" w:eastAsia="Times New Roman" w:cs="Times New Roman"/>
          <w:color w:val="000000"/>
        </w:rPr>
        <w:t>3km</w:t>
      </w:r>
      <w:r>
        <w:rPr>
          <w:rFonts w:ascii="宋体" w:hAnsi="宋体" w:eastAsia="宋体" w:cs="宋体"/>
          <w:color w:val="000000"/>
        </w:rPr>
        <w:t>路程内房车牵引力所做的功。</w:t>
      </w:r>
      <w:r>
        <w:rPr>
          <w:color w:val="000000"/>
        </w:rPr>
        <w:t>（          ）</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B</w:t>
      </w:r>
      <w:r>
        <w:rPr>
          <w:color w:val="000000"/>
        </w:rPr>
        <w:t xml:space="preserve">    ②. </w:t>
      </w:r>
      <w:r>
        <w:rPr>
          <w:rFonts w:ascii="宋体" w:hAnsi="宋体" w:eastAsia="宋体" w:cs="宋体"/>
          <w:color w:val="000000"/>
        </w:rPr>
        <w:t>没有超速</w:t>
      </w:r>
      <w:r>
        <w:rPr>
          <w:color w:val="000000"/>
        </w:rPr>
        <w:t xml:space="preserve">    ③. </w:t>
      </w:r>
      <w:r>
        <w:object>
          <v:shape id="_x0000_i1034" o:spt="75" alt="学科网(www.zxxk.com)--教育资源门户，提供试卷、教案、课件、论文、素材以及各类教学资源下载，还有大量而丰富的教学相关资讯！" type="#_x0000_t75" style="height:15.75pt;width:39.75pt;" o:ole="t" filled="f" o:preferrelative="t" stroked="f" coordsize="21600,21600">
            <v:path/>
            <v:fill on="f" focussize="0,0"/>
            <v:stroke on="f" joinstyle="miter"/>
            <v:imagedata r:id="rId56" o:title="eqId1e6ee694e5bdaab54b3409385560364e"/>
            <o:lock v:ext="edit" aspectratio="t"/>
            <w10:wrap type="none"/>
            <w10:anchorlock/>
          </v:shape>
          <o:OLEObject Type="Embed" ProgID="Equation.DSMT4" ShapeID="_x0000_i1034" DrawAspect="Content" ObjectID="_1468075734" r:id="rId55">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[1]A</w:t>
      </w:r>
      <w:r>
        <w:rPr>
          <w:rFonts w:ascii="宋体" w:hAnsi="宋体" w:eastAsia="宋体" w:cs="宋体"/>
          <w:color w:val="000000"/>
        </w:rPr>
        <w:t>，高速上限速，不能减小汽车的惯性，故A不符合题意；</w:t>
      </w:r>
    </w:p>
    <w:p>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．汽车质量一定时，速度越大，动能越大，一旦发生事故，危害巨大，因此高速上限速，实际上是为了避免汽车的动能过大，减少车祸发生，故</w:t>
      </w:r>
      <w:r>
        <w:rPr>
          <w:rFonts w:ascii="Times New Roman" w:hAnsi="Times New Roman" w:eastAsia="Times New Roman" w:cs="Times New Roman"/>
          <w:color w:val="000000"/>
        </w:rPr>
        <w:t>B</w:t>
      </w:r>
      <w:r>
        <w:rPr>
          <w:rFonts w:ascii="宋体" w:hAnsi="宋体" w:eastAsia="宋体" w:cs="宋体"/>
          <w:color w:val="000000"/>
        </w:rPr>
        <w:t>符合题意；</w:t>
      </w:r>
    </w:p>
    <w:p>
      <w:pPr>
        <w:spacing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．在平直的公路上行驶，汽车的重力势能不变，限速不能改变汽车的重力势能，故</w:t>
      </w:r>
      <w:r>
        <w:rPr>
          <w:rFonts w:ascii="Times New Roman" w:hAnsi="Times New Roman" w:eastAsia="Times New Roman" w:cs="Times New Roman"/>
          <w:color w:val="000000"/>
        </w:rPr>
        <w:t>C</w:t>
      </w:r>
      <w:r>
        <w:rPr>
          <w:rFonts w:ascii="宋体" w:hAnsi="宋体" w:eastAsia="宋体" w:cs="宋体"/>
          <w:color w:val="000000"/>
        </w:rPr>
        <w:t>不符合题意；</w:t>
      </w:r>
    </w:p>
    <w:p>
      <w:pPr>
        <w:spacing w:line="360" w:lineRule="auto"/>
        <w:jc w:val="both"/>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．摩擦力与接触面受到的压力、接触面的粗糙程度有关，与物体的速度无关，限速不能改变摩擦力的大小，故</w:t>
      </w:r>
      <w:r>
        <w:rPr>
          <w:rFonts w:ascii="Times New Roman" w:hAnsi="Times New Roman" w:eastAsia="Times New Roman" w:cs="Times New Roman"/>
          <w:color w:val="000000"/>
        </w:rPr>
        <w:t>D</w:t>
      </w:r>
      <w:r>
        <w:rPr>
          <w:rFonts w:ascii="宋体" w:hAnsi="宋体" w:eastAsia="宋体" w:cs="宋体"/>
          <w:color w:val="000000"/>
        </w:rPr>
        <w:t>不符合题意。</w:t>
      </w:r>
    </w:p>
    <w:p>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汽车行驶的速度</w:t>
      </w:r>
    </w:p>
    <w:p>
      <w:pPr>
        <w:spacing w:line="360" w:lineRule="auto"/>
        <w:jc w:val="center"/>
        <w:textAlignment w:val="center"/>
        <w:rPr>
          <w:color w:val="000000"/>
        </w:rPr>
      </w:pPr>
      <w:r>
        <w:object>
          <v:shape id="_x0000_i1035" o:spt="75" alt="学科网(www.zxxk.com)--教育资源门户，提供试卷、教案、课件、论文、素材以及各类教学资源下载，还有大量而丰富的教学相关资讯！" type="#_x0000_t75" style="height:45.75pt;width:162pt;" o:ole="t" filled="f" o:preferrelative="t" stroked="f" coordsize="21600,21600">
            <v:path/>
            <v:fill on="f" focussize="0,0"/>
            <v:stroke on="f" joinstyle="miter"/>
            <v:imagedata r:id="rId58" o:title="eqId42ee1dd0a3479cc27c023949a598e2d6"/>
            <o:lock v:ext="edit" aspectratio="t"/>
            <w10:wrap type="none"/>
            <w10:anchorlock/>
          </v:shape>
          <o:OLEObject Type="Embed" ProgID="Equation.DSMT4" ShapeID="_x0000_i1035" DrawAspect="Content" ObjectID="_1468075735" r:id="rId57">
            <o:LockedField>false</o:LockedField>
          </o:OLEObject>
        </w:object>
      </w:r>
    </w:p>
    <w:p>
      <w:pPr>
        <w:spacing w:line="360" w:lineRule="auto"/>
        <w:jc w:val="both"/>
        <w:textAlignment w:val="center"/>
        <w:rPr>
          <w:color w:val="000000"/>
        </w:rPr>
      </w:pPr>
      <w:r>
        <w:rPr>
          <w:rFonts w:ascii="宋体" w:hAnsi="宋体" w:eastAsia="宋体" w:cs="宋体"/>
          <w:color w:val="000000"/>
        </w:rPr>
        <w:t>因此汽车没有超速。</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因为匀速直线运动，所以牵引力等于汽车受到的阻力</w:t>
      </w:r>
    </w:p>
    <w:p>
      <w:pPr>
        <w:spacing w:line="360" w:lineRule="auto"/>
        <w:jc w:val="center"/>
        <w:textAlignment w:val="center"/>
        <w:rPr>
          <w:color w:val="000000"/>
        </w:rPr>
      </w:pPr>
      <w:r>
        <w:object>
          <v:shape id="_x0000_i1036" o:spt="75" alt="学科网(www.zxxk.com)--教育资源门户，提供试卷、教案、课件、论文、素材以及各类教学资源下载，还有大量而丰富的教学相关资讯！" type="#_x0000_t75" style="height:18pt;width:284.25pt;" o:ole="t" filled="f" o:preferrelative="t" stroked="f" coordsize="21600,21600">
            <v:path/>
            <v:fill on="f" focussize="0,0"/>
            <v:stroke on="f" joinstyle="miter"/>
            <v:imagedata r:id="rId60" o:title="eqId7028b0e5ef3c2dcac8d04a347d5b43af"/>
            <o:lock v:ext="edit" aspectratio="t"/>
            <w10:wrap type="none"/>
            <w10:anchorlock/>
          </v:shape>
          <o:OLEObject Type="Embed" ProgID="Equation.DSMT4" ShapeID="_x0000_i1036" DrawAspect="Content" ObjectID="_1468075736" r:id="rId59">
            <o:LockedField>false</o:LockedField>
          </o:OLEObject>
        </w:object>
      </w:r>
    </w:p>
    <w:p>
      <w:pPr>
        <w:spacing w:line="360" w:lineRule="auto"/>
        <w:jc w:val="both"/>
        <w:textAlignment w:val="center"/>
        <w:rPr>
          <w:color w:val="000000"/>
        </w:rPr>
      </w:pPr>
      <w:r>
        <w:rPr>
          <w:rFonts w:ascii="宋体" w:hAnsi="宋体" w:eastAsia="宋体" w:cs="宋体"/>
          <w:color w:val="000000"/>
        </w:rPr>
        <w:t>在这</w:t>
      </w:r>
      <w:r>
        <w:rPr>
          <w:rFonts w:ascii="Times New Roman" w:hAnsi="Times New Roman" w:eastAsia="Times New Roman" w:cs="Times New Roman"/>
          <w:color w:val="000000"/>
        </w:rPr>
        <w:t>3km</w:t>
      </w:r>
      <w:r>
        <w:rPr>
          <w:rFonts w:ascii="宋体" w:hAnsi="宋体" w:eastAsia="宋体" w:cs="宋体"/>
          <w:color w:val="000000"/>
        </w:rPr>
        <w:t>路程内房车牵引力所做的功</w:t>
      </w:r>
    </w:p>
    <w:p>
      <w:pPr>
        <w:spacing w:line="360" w:lineRule="auto"/>
        <w:jc w:val="center"/>
        <w:textAlignment w:val="center"/>
        <w:rPr>
          <w:color w:val="000000"/>
        </w:rPr>
      </w:pPr>
      <w:r>
        <w:object>
          <v:shape id="_x0000_i1037" o:spt="75" alt="学科网(www.zxxk.com)--教育资源门户，提供试卷、教案、课件、论文、素材以及各类教学资源下载，还有大量而丰富的教学相关资讯！" type="#_x0000_t75" style="height:15.75pt;width:189pt;" o:ole="t" filled="f" o:preferrelative="t" stroked="f" coordsize="21600,21600">
            <v:path/>
            <v:fill on="f" focussize="0,0"/>
            <v:stroke on="f" joinstyle="miter"/>
            <v:imagedata r:id="rId62" o:title="eqId13ba7fb921d332e93353c9e099e17270"/>
            <o:lock v:ext="edit" aspectratio="t"/>
            <w10:wrap type="none"/>
            <w10:anchorlock/>
          </v:shape>
          <o:OLEObject Type="Embed" ProgID="Equation.DSMT4" ShapeID="_x0000_i1037" DrawAspect="Content" ObjectID="_1468075737" r:id="rId61">
            <o:LockedField>false</o:LockedField>
          </o:OLEObject>
        </w:object>
      </w:r>
    </w:p>
    <w:p>
      <w:pPr>
        <w:spacing w:line="360" w:lineRule="auto"/>
        <w:jc w:val="left"/>
        <w:textAlignment w:val="center"/>
        <w:rPr>
          <w:color w:val="000000"/>
        </w:rPr>
      </w:pPr>
      <w:r>
        <w:rPr>
          <w:color w:val="000000"/>
        </w:rPr>
        <w:t xml:space="preserve">32. </w:t>
      </w:r>
      <w:r>
        <w:rPr>
          <w:rFonts w:ascii="宋体" w:hAnsi="宋体" w:eastAsia="宋体" w:cs="宋体"/>
          <w:color w:val="000000"/>
        </w:rPr>
        <w:t>水和无机盐的平衡，对于维持人体的稳态起着非常重要的作用，是人体各种生命活动正常进行的必要条件。下图是部分水盐调节的过程：</w:t>
      </w:r>
    </w:p>
    <w:p>
      <w:pPr>
        <w:spacing w:line="360" w:lineRule="auto"/>
        <w:jc w:val="left"/>
        <w:textAlignment w:val="center"/>
        <w:rPr>
          <w:color w:val="000000"/>
        </w:rPr>
      </w:pPr>
      <w:r>
        <w:rPr>
          <w:color w:val="000000"/>
        </w:rPr>
        <w:drawing>
          <wp:inline distT="0" distB="0" distL="114300" distR="114300">
            <wp:extent cx="5238750" cy="1959610"/>
            <wp:effectExtent l="0" t="0" r="6350" b="889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63"/>
                    <a:stretch>
                      <a:fillRect/>
                    </a:stretch>
                  </pic:blipFill>
                  <pic:spPr>
                    <a:xfrm>
                      <a:off x="0" y="0"/>
                      <a:ext cx="5238750" cy="1960232"/>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）人体获得水的主要途径，除了饮水饮食，还可以通过细胞</w:t>
      </w:r>
      <w:r>
        <w:rPr>
          <w:color w:val="000000"/>
        </w:rPr>
        <w:t>________</w:t>
      </w:r>
      <w:r>
        <w:rPr>
          <w:rFonts w:ascii="宋体" w:hAnsi="宋体" w:eastAsia="宋体" w:cs="宋体"/>
          <w:color w:val="000000"/>
        </w:rPr>
        <w:t>产生。</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）由上图可知，参与水盐平衡的系统除了消化系统、循环系统、泌尿系统，还有</w:t>
      </w:r>
      <w:r>
        <w:rPr>
          <w:color w:val="000000"/>
        </w:rPr>
        <w:t>________</w:t>
      </w:r>
      <w:r>
        <w:rPr>
          <w:rFonts w:ascii="宋体" w:hAnsi="宋体" w:eastAsia="宋体" w:cs="宋体"/>
          <w:color w:val="000000"/>
        </w:rPr>
        <w:t>。同样人的体温、血糖等也在相关系统的调节下维持动态稳定，可见人体的稳态让每一个细胞分享，也靠所有细胞共建，人体是一个统一的整体。</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）肾脏是形成尿液的器官，在水盐平衡的调节上，起关键作用的是</w:t>
      </w:r>
      <w:r>
        <w:rPr>
          <w:color w:val="000000"/>
        </w:rPr>
        <w:t>________</w:t>
      </w:r>
      <w:r>
        <w:rPr>
          <w:rFonts w:ascii="宋体" w:hAnsi="宋体" w:eastAsia="宋体" w:cs="宋体"/>
          <w:color w:val="000000"/>
        </w:rPr>
        <w:t>。（选填“肾小球的滤过”或“肾小管的重吸收”）</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呼吸作用</w:t>
      </w:r>
      <w:r>
        <w:rPr>
          <w:color w:val="000000"/>
        </w:rPr>
        <w:t xml:space="preserve">    ②. </w:t>
      </w:r>
      <w:r>
        <w:rPr>
          <w:rFonts w:ascii="宋体" w:hAnsi="宋体" w:eastAsia="宋体" w:cs="宋体"/>
          <w:color w:val="000000"/>
        </w:rPr>
        <w:t>神经系统、内分泌系统</w:t>
      </w:r>
      <w:r>
        <w:rPr>
          <w:color w:val="000000"/>
        </w:rPr>
        <w:t xml:space="preserve">    ③. </w:t>
      </w:r>
      <w:r>
        <w:rPr>
          <w:rFonts w:ascii="宋体" w:hAnsi="宋体" w:eastAsia="宋体" w:cs="宋体"/>
          <w:color w:val="000000"/>
        </w:rPr>
        <w:t>肾小管的重吸收</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【分析】尿液的形成过程包括肾小球和肾小囊内壁的滤过（过滤）作用和肾小管的重吸收作用。 </w:t>
      </w:r>
      <w:r>
        <w:rPr>
          <w:color w:val="000000"/>
        </w:rPr>
        <w:br w:type="textWrapping"/>
      </w:r>
    </w:p>
    <w:p>
      <w:pPr>
        <w:spacing w:line="360" w:lineRule="auto"/>
        <w:jc w:val="left"/>
        <w:textAlignment w:val="center"/>
        <w:rPr>
          <w:color w:val="000000"/>
        </w:rPr>
      </w:pPr>
      <w:r>
        <w:rPr>
          <w:color w:val="000000"/>
        </w:rPr>
        <w:t>【详解】（1）细胞内的有机物在氧气的参与下被分解成二氧化碳和水，同时释放出能量的过程，叫做呼吸作用。人体获得水的主要途径，除了饮水饮食，还可以通过细胞呼吸作用产生。</w:t>
      </w:r>
    </w:p>
    <w:p>
      <w:pPr>
        <w:spacing w:line="360" w:lineRule="auto"/>
        <w:jc w:val="left"/>
        <w:textAlignment w:val="center"/>
        <w:rPr>
          <w:color w:val="000000"/>
        </w:rPr>
      </w:pPr>
      <w:r>
        <w:rPr>
          <w:color w:val="000000"/>
        </w:rPr>
        <w:t>（2）通过神经系统和激素的调节作用，人体的各大系统的各项生理活动相互协调，使人体成为一个统一的整体。由上图可知，参与水盐平衡的系统除了消化系统、循环系统、泌尿系统，还有神经系统、内分泌系统。同样人的体温、血糖等也在相关系统的调节下维持动态稳定，可见人体的稳态让每一个细胞分享，也靠所有细胞共建，人体是一个统一的整体。</w:t>
      </w:r>
    </w:p>
    <w:p>
      <w:pPr>
        <w:spacing w:line="360" w:lineRule="auto"/>
        <w:jc w:val="left"/>
        <w:textAlignment w:val="center"/>
        <w:rPr>
          <w:color w:val="000000"/>
        </w:rPr>
      </w:pPr>
      <w:r>
        <w:rPr>
          <w:color w:val="000000"/>
        </w:rPr>
        <w:t xml:space="preserve">（3）尿液的形成过程包括肾小球和肾小囊内壁的滤过作用和肾小管的重吸收作用。肾脏是形成尿液的器官，在水盐平衡的调节上，起关键作用的是肾小管的重吸收作用。 </w:t>
      </w:r>
      <w:r>
        <w:rPr>
          <w:color w:val="000000"/>
        </w:rPr>
        <w:br w:type="textWrapping"/>
      </w:r>
    </w:p>
    <w:p>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22</w:t>
      </w:r>
      <w:r>
        <w:rPr>
          <w:rFonts w:ascii="宋体" w:hAnsi="宋体" w:eastAsia="宋体" w:cs="宋体"/>
          <w:color w:val="000000"/>
        </w:rPr>
        <w:t>日，四川省珙县发生</w:t>
      </w:r>
      <w:r>
        <w:rPr>
          <w:rFonts w:ascii="Times New Roman" w:hAnsi="Times New Roman" w:eastAsia="Times New Roman" w:cs="Times New Roman"/>
          <w:color w:val="000000"/>
        </w:rPr>
        <w:t>4.5</w:t>
      </w:r>
      <w:r>
        <w:rPr>
          <w:rFonts w:ascii="宋体" w:hAnsi="宋体" w:eastAsia="宋体" w:cs="宋体"/>
          <w:color w:val="000000"/>
        </w:rPr>
        <w:t>级地震。震中位于北纬</w:t>
      </w:r>
      <w:r>
        <w:rPr>
          <w:rFonts w:ascii="Times New Roman" w:hAnsi="Times New Roman" w:eastAsia="Times New Roman" w:cs="Times New Roman"/>
          <w:color w:val="000000"/>
        </w:rPr>
        <w:t>28.40</w:t>
      </w:r>
      <w:r>
        <w:rPr>
          <w:rFonts w:ascii="宋体" w:hAnsi="宋体" w:eastAsia="宋体" w:cs="宋体"/>
          <w:color w:val="000000"/>
        </w:rPr>
        <w:t>度，东经</w:t>
      </w:r>
      <w:r>
        <w:rPr>
          <w:rFonts w:ascii="Times New Roman" w:hAnsi="Times New Roman" w:eastAsia="Times New Roman" w:cs="Times New Roman"/>
          <w:color w:val="000000"/>
        </w:rPr>
        <w:t>104.83</w:t>
      </w:r>
      <w:r>
        <w:rPr>
          <w:rFonts w:ascii="宋体" w:hAnsi="宋体" w:eastAsia="宋体" w:cs="宋体"/>
          <w:color w:val="000000"/>
        </w:rPr>
        <w:t>度。</w:t>
      </w:r>
    </w:p>
    <w:p>
      <w:pPr>
        <w:spacing w:line="360" w:lineRule="auto"/>
        <w:jc w:val="left"/>
        <w:textAlignment w:val="center"/>
        <w:rPr>
          <w:color w:val="000000"/>
        </w:rPr>
      </w:pPr>
      <w:r>
        <w:rPr>
          <w:color w:val="000000"/>
        </w:rPr>
        <w:drawing>
          <wp:inline distT="0" distB="0" distL="114300" distR="114300">
            <wp:extent cx="4076700" cy="2486025"/>
            <wp:effectExtent l="0" t="0" r="0" b="3175"/>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64"/>
                    <a:stretch>
                      <a:fillRect/>
                    </a:stretch>
                  </pic:blipFill>
                  <pic:spPr>
                    <a:xfrm>
                      <a:off x="0" y="0"/>
                      <a:ext cx="4076700" cy="24860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地震是地壳变动表现形式之一，板块的碰撞和</w:t>
      </w:r>
      <w:r>
        <w:rPr>
          <w:color w:val="000000"/>
        </w:rPr>
        <w:t>________</w:t>
      </w:r>
      <w:r>
        <w:rPr>
          <w:rFonts w:ascii="宋体" w:hAnsi="宋体" w:eastAsia="宋体" w:cs="宋体"/>
          <w:color w:val="000000"/>
        </w:rPr>
        <w:t>是引起地壳变动的主要原因。</w:t>
      </w:r>
    </w:p>
    <w:p>
      <w:pPr>
        <w:spacing w:line="360" w:lineRule="auto"/>
        <w:jc w:val="left"/>
        <w:textAlignment w:val="center"/>
        <w:rPr>
          <w:color w:val="000000"/>
        </w:rPr>
      </w:pPr>
      <w:r>
        <w:rPr>
          <w:color w:val="000000"/>
        </w:rPr>
        <w:t>（2）</w:t>
      </w:r>
      <w:r>
        <w:rPr>
          <w:rFonts w:ascii="宋体" w:hAnsi="宋体" w:eastAsia="宋体" w:cs="宋体"/>
          <w:color w:val="000000"/>
        </w:rPr>
        <w:t>如图是地球内部结构示意图，本次地震震源位于</w:t>
      </w:r>
      <w:r>
        <w:rPr>
          <w:rFonts w:ascii="Times New Roman" w:hAnsi="Times New Roman" w:eastAsia="Times New Roman" w:cs="Times New Roman"/>
          <w:color w:val="000000"/>
        </w:rPr>
        <w:t>A</w:t>
      </w:r>
      <w:r>
        <w:rPr>
          <w:rFonts w:ascii="宋体" w:hAnsi="宋体" w:eastAsia="宋体" w:cs="宋体"/>
          <w:color w:val="000000"/>
        </w:rPr>
        <w:t>层，该层的名称是</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地震发生时，选择正确的逃生和自救措施尤为重要。下列措施中正确的是</w:t>
      </w:r>
      <w:r>
        <w:rPr>
          <w:color w:val="000000"/>
        </w:rPr>
        <w:t>________</w:t>
      </w:r>
      <w:r>
        <w:rPr>
          <w:rFonts w:ascii="宋体" w:hAnsi="宋体" w:eastAsia="宋体" w:cs="宋体"/>
          <w:color w:val="000000"/>
        </w:rPr>
        <w:t>（可多选）。</w:t>
      </w:r>
    </w:p>
    <w:p>
      <w:pPr>
        <w:spacing w:line="360" w:lineRule="auto"/>
        <w:jc w:val="left"/>
        <w:textAlignment w:val="center"/>
        <w:rPr>
          <w:color w:val="000000"/>
        </w:rPr>
      </w:pPr>
      <w:r>
        <w:rPr>
          <w:rFonts w:ascii="宋体" w:hAnsi="宋体" w:eastAsia="宋体" w:cs="宋体"/>
          <w:color w:val="000000"/>
        </w:rPr>
        <w:t>①若时间许可，要有序、快速撤离到室外②高层人员应该乘电梯逃生</w:t>
      </w:r>
    </w:p>
    <w:p>
      <w:pPr>
        <w:spacing w:line="360" w:lineRule="auto"/>
        <w:jc w:val="left"/>
        <w:textAlignment w:val="center"/>
        <w:rPr>
          <w:color w:val="000000"/>
        </w:rPr>
      </w:pPr>
      <w:r>
        <w:rPr>
          <w:rFonts w:ascii="宋体" w:hAnsi="宋体" w:eastAsia="宋体" w:cs="宋体"/>
          <w:color w:val="000000"/>
        </w:rPr>
        <w:t>③在室内躲到坚固的桌子下或蹲在墙角处④迅速进入室内抢运物品</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张裂</w:t>
      </w:r>
      <w:r>
        <w:rPr>
          <w:color w:val="000000"/>
        </w:rPr>
        <w:t xml:space="preserve">    ②. </w:t>
      </w:r>
      <w:r>
        <w:rPr>
          <w:rFonts w:ascii="宋体" w:hAnsi="宋体" w:eastAsia="宋体" w:cs="宋体"/>
          <w:color w:val="000000"/>
        </w:rPr>
        <w:t>地壳</w:t>
      </w:r>
      <w:r>
        <w:rPr>
          <w:color w:val="000000"/>
        </w:rPr>
        <w:t xml:space="preserve">    ③. </w:t>
      </w:r>
      <w:r>
        <w:rPr>
          <w:rFonts w:ascii="宋体" w:hAnsi="宋体" w:eastAsia="宋体" w:cs="宋体"/>
          <w:color w:val="000000"/>
        </w:rPr>
        <w:t>①③</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【分析】本题以地球内部结构示意图为材料，涉及地震的发生、板块运动的影响，地震发生时的保护措施等知识点，考查学生对相关知识的掌握程度和读图分析能力。</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地壳运动是指地球表面发生的各种变化，包括地震、火山喷发、地面隆起、地面下降等。地壳运动的主要表现形式有三种，分别是地震、火山喷发和地质构造变化。板块的碰撞和张裂是引起地壳变动的最主要原因。</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地球的内部圈层依据地震波在地球内部传播速度的变化，将地球内部大致分为：地壳、地幔、地核。由图和所学知识可知，A层的名称是地壳。</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地震发生时，若时间许可，要有序、快速撤离到室外；高层人员不应该乘电梯逃生；在室内躲到坚固的桌子下或蹲在墙角处；不应进入室内抢运物品。①③正确，②④错误。故选①③。</w:t>
      </w:r>
    </w:p>
    <w:p>
      <w:pPr>
        <w:spacing w:line="360" w:lineRule="auto"/>
        <w:jc w:val="left"/>
        <w:textAlignment w:val="center"/>
        <w:rPr>
          <w:color w:val="000000"/>
        </w:rPr>
      </w:pPr>
      <w:r>
        <w:rPr>
          <w:color w:val="000000"/>
        </w:rPr>
        <w:t xml:space="preserve">34. </w:t>
      </w:r>
      <w:r>
        <w:rPr>
          <w:rFonts w:ascii="宋体" w:hAnsi="宋体" w:eastAsia="宋体" w:cs="宋体"/>
          <w:color w:val="000000"/>
        </w:rPr>
        <w:t>为测定某品牌钙片中碳酸钙的质量分数，小明先将钙片粉碎，再各取</w:t>
      </w:r>
      <w:r>
        <w:rPr>
          <w:rFonts w:ascii="Times New Roman" w:hAnsi="Times New Roman" w:eastAsia="Times New Roman" w:cs="Times New Roman"/>
          <w:color w:val="000000"/>
        </w:rPr>
        <w:t>2.5g</w:t>
      </w:r>
      <w:r>
        <w:rPr>
          <w:rFonts w:ascii="宋体" w:hAnsi="宋体" w:eastAsia="宋体" w:cs="宋体"/>
          <w:color w:val="000000"/>
        </w:rPr>
        <w:t>粉末与一定量的同浓度稀盐酸反应（钙片中其他成分不参与反应），测出生成二氧化碳的质量（不考虑二氧化碳的损失）。</w:t>
      </w:r>
    </w:p>
    <w:p>
      <w:pPr>
        <w:spacing w:line="360" w:lineRule="auto"/>
        <w:jc w:val="left"/>
        <w:textAlignment w:val="center"/>
        <w:rPr>
          <w:color w:val="000000"/>
        </w:rPr>
      </w:pPr>
      <w:r>
        <w:rPr>
          <w:rFonts w:ascii="宋体" w:hAnsi="宋体" w:eastAsia="宋体" w:cs="宋体"/>
          <w:color w:val="000000"/>
        </w:rPr>
        <w:t>实验数据如下表所示：</w:t>
      </w:r>
    </w:p>
    <w:p>
      <w:pPr>
        <w:spacing w:line="360" w:lineRule="auto"/>
        <w:jc w:val="left"/>
        <w:textAlignment w:val="center"/>
        <w:rPr>
          <w:color w:val="000000"/>
        </w:rPr>
      </w:pPr>
      <w:r>
        <w:rPr>
          <w:rFonts w:ascii="宋体" w:hAnsi="宋体" w:eastAsia="宋体" w:cs="宋体"/>
          <w:color w:val="000000"/>
        </w:rPr>
        <w:t>实验数据记录表</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48"/>
        <w:gridCol w:w="3214"/>
        <w:gridCol w:w="2610"/>
        <w:gridCol w:w="3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组序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粉末样品的质量（</w:t>
            </w:r>
            <w:r>
              <w:rPr>
                <w:rFonts w:ascii="Times New Roman" w:hAnsi="Times New Roman" w:eastAsia="Times New Roman" w:cs="Times New Roman"/>
                <w:color w:val="000000"/>
              </w:rPr>
              <w:t>g</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盐酸的质量（</w:t>
            </w:r>
            <w:r>
              <w:rPr>
                <w:rFonts w:ascii="Times New Roman" w:hAnsi="Times New Roman" w:eastAsia="Times New Roman" w:cs="Times New Roman"/>
                <w:color w:val="000000"/>
              </w:rPr>
              <w:t>g</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二氧化碳的质量（</w:t>
            </w:r>
            <w:r>
              <w:rPr>
                <w:rFonts w:ascii="Times New Roman" w:hAnsi="Times New Roman" w:eastAsia="Times New Roman" w:cs="Times New Roman"/>
                <w:color w:val="000000"/>
              </w:rPr>
              <w:t>g</w:t>
            </w: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w:t>
            </w:r>
            <w:r>
              <w:rPr>
                <w:rFonts w:ascii="Times New Roman" w:hAnsi="Times New Roman" w:eastAsia="Times New Roman" w:cs="Times New Roman"/>
                <w:color w:val="000000"/>
                <w:position w:val="-22"/>
              </w:rPr>
              <w:drawing>
                <wp:inline distT="0" distB="0" distL="114300" distR="114300">
                  <wp:extent cx="31750" cy="88900"/>
                  <wp:effectExtent l="0" t="0" r="0" b="0"/>
                  <wp:docPr id="9140596" name="图片 9140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0596" name="图片 9140596"/>
                          <pic:cNvPicPr>
                            <a:picLocks noChangeAspect="1"/>
                          </pic:cNvPicPr>
                        </pic:nvPicPr>
                        <pic:blipFill>
                          <a:blip r:embed="rId65"/>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0.44</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）小明先将钙片进行粉碎，其目的是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）通过分析第</w:t>
      </w:r>
      <w:r>
        <w:rPr>
          <w:rFonts w:ascii="Times New Roman" w:hAnsi="Times New Roman" w:eastAsia="Times New Roman" w:cs="Times New Roman"/>
          <w:color w:val="000000"/>
        </w:rPr>
        <w:t>2</w:t>
      </w:r>
      <w:r>
        <w:rPr>
          <w:rFonts w:ascii="宋体" w:hAnsi="宋体" w:eastAsia="宋体" w:cs="宋体"/>
          <w:color w:val="000000"/>
        </w:rPr>
        <w:t>组和第</w:t>
      </w:r>
      <w:r>
        <w:rPr>
          <w:rFonts w:ascii="Times New Roman" w:hAnsi="Times New Roman" w:eastAsia="Times New Roman" w:cs="Times New Roman"/>
          <w:color w:val="000000"/>
        </w:rPr>
        <w:t>3</w:t>
      </w:r>
      <w:r>
        <w:rPr>
          <w:rFonts w:ascii="宋体" w:hAnsi="宋体" w:eastAsia="宋体" w:cs="宋体"/>
          <w:color w:val="000000"/>
        </w:rPr>
        <w:t>组数据，可知第</w:t>
      </w:r>
      <w:r>
        <w:rPr>
          <w:rFonts w:ascii="Times New Roman" w:hAnsi="Times New Roman" w:eastAsia="Times New Roman" w:cs="Times New Roman"/>
          <w:color w:val="000000"/>
        </w:rPr>
        <w:t>3</w:t>
      </w:r>
      <w:r>
        <w:rPr>
          <w:rFonts w:ascii="宋体" w:hAnsi="宋体" w:eastAsia="宋体" w:cs="宋体"/>
          <w:color w:val="000000"/>
        </w:rPr>
        <w:t>组反应中</w:t>
      </w:r>
      <w:r>
        <w:rPr>
          <w:color w:val="000000"/>
        </w:rPr>
        <w:t>________</w:t>
      </w:r>
      <w:r>
        <w:rPr>
          <w:rFonts w:ascii="宋体" w:hAnsi="宋体" w:eastAsia="宋体" w:cs="宋体"/>
          <w:color w:val="000000"/>
        </w:rPr>
        <w:t>过量。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）求该钙片中碳酸钙的质量分数。（写出计算过程）</w:t>
      </w:r>
      <w:r>
        <w:rPr>
          <w:color w:val="000000"/>
        </w:rPr>
        <w:t>（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增大反应物的接触面积，有利于充分反应</w:t>
      </w:r>
      <w:r>
        <w:rPr>
          <w:color w:val="000000"/>
        </w:rPr>
        <w:t xml:space="preserve">    ②. </w:t>
      </w:r>
      <w:r>
        <w:rPr>
          <w:rFonts w:ascii="宋体" w:hAnsi="宋体" w:eastAsia="宋体" w:cs="宋体"/>
          <w:color w:val="000000"/>
        </w:rPr>
        <w:t>盐酸##</w:t>
      </w:r>
      <w:r>
        <w:rPr>
          <w:rFonts w:ascii="Times New Roman" w:hAnsi="Times New Roman" w:eastAsia="Times New Roman" w:cs="Times New Roman"/>
          <w:color w:val="000000"/>
        </w:rPr>
        <w:t>HCl</w:t>
      </w:r>
      <w:r>
        <w:rPr>
          <w:color w:val="000000"/>
        </w:rPr>
        <w:t xml:space="preserve">    ③. </w:t>
      </w:r>
      <w:r>
        <w:rPr>
          <w:rFonts w:ascii="宋体" w:hAnsi="宋体" w:eastAsia="宋体" w:cs="宋体"/>
          <w:color w:val="000000"/>
        </w:rPr>
        <w:t>设样品中碳酸钙的质量为</w:t>
      </w:r>
      <w:r>
        <w:rPr>
          <w:rFonts w:ascii="Times New Roman" w:hAnsi="Times New Roman" w:eastAsia="Times New Roman" w:cs="Times New Roman"/>
          <w:i/>
          <w:color w:val="000000"/>
        </w:rPr>
        <w:t xml:space="preserve"> x</w:t>
      </w:r>
      <w:r>
        <w:rPr>
          <w:rFonts w:ascii="宋体" w:hAnsi="宋体" w:eastAsia="宋体" w:cs="宋体"/>
          <w:color w:val="000000"/>
        </w:rPr>
        <w:t>。</w:t>
      </w:r>
    </w:p>
    <w:p>
      <w:pPr>
        <w:spacing w:line="360" w:lineRule="auto"/>
        <w:jc w:val="both"/>
        <w:textAlignment w:val="center"/>
        <w:rPr>
          <w:color w:val="000000"/>
        </w:rPr>
      </w:pPr>
      <w:r>
        <w:object>
          <v:shape id="_x0000_i1038" o:spt="75" alt="学科网(www.zxxk.com)--教育资源门户，提供试卷、教案、课件、论文、素材以及各类教学资源下载，还有大量而丰富的教学相关资讯！" type="#_x0000_t75" style="height:54pt;width:185.25pt;" o:ole="t" filled="f" o:preferrelative="t" stroked="f" coordsize="21600,21600">
            <v:path/>
            <v:fill on="f" focussize="0,0"/>
            <v:stroke on="f" joinstyle="miter"/>
            <v:imagedata r:id="rId67" o:title="eqId56743f5d3ae1a8ff59f412fbd3ea3351"/>
            <o:lock v:ext="edit" aspectratio="t"/>
            <w10:wrap type="none"/>
            <w10:anchorlock/>
          </v:shape>
          <o:OLEObject Type="Embed" ProgID="Equation.DSMT4" ShapeID="_x0000_i1038" DrawAspect="Content" ObjectID="_1468075738" r:id="rId66">
            <o:LockedField>false</o:LockedField>
          </o:OLEObject>
        </w:object>
      </w:r>
    </w:p>
    <w:p>
      <w:pPr>
        <w:spacing w:line="360" w:lineRule="auto"/>
        <w:jc w:val="both"/>
        <w:textAlignment w:val="center"/>
        <w:rPr>
          <w:color w:val="000000"/>
        </w:rPr>
      </w:pPr>
      <w:r>
        <w:object>
          <v:shape id="_x0000_i1039" o:spt="75" alt="学科网(www.zxxk.com)--教育资源门户，提供试卷、教案、课件、论文、素材以及各类教学资源下载，还有大量而丰富的教学相关资讯！" type="#_x0000_t75" style="height:36.3pt;width:68.25pt;" o:ole="t" filled="f" o:preferrelative="t" stroked="f" coordsize="21600,21600">
            <v:path/>
            <v:fill on="f" focussize="0,0"/>
            <v:stroke on="f" joinstyle="miter"/>
            <v:imagedata r:id="rId69" o:title="eqId1d4251624045b1c9100228f62dba80de"/>
            <o:lock v:ext="edit" aspectratio="t"/>
            <w10:wrap type="none"/>
            <w10:anchorlock/>
          </v:shape>
          <o:OLEObject Type="Embed" ProgID="Equation.DSMT4" ShapeID="_x0000_i1039" DrawAspect="Content" ObjectID="_1468075739" r:id="rId68">
            <o:LockedField>false</o:LockedField>
          </o:OLEObject>
        </w:object>
      </w:r>
    </w:p>
    <w:p>
      <w:pPr>
        <w:spacing w:line="360" w:lineRule="auto"/>
        <w:jc w:val="both"/>
        <w:textAlignment w:val="center"/>
        <w:rPr>
          <w:color w:val="000000"/>
        </w:rPr>
      </w:pPr>
      <w:r>
        <w:rPr>
          <w:rFonts w:ascii="宋体" w:hAnsi="宋体" w:eastAsia="宋体" w:cs="宋体"/>
          <w:color w:val="000000"/>
        </w:rPr>
        <w:t>解得：</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x</w:t>
      </w:r>
      <w:r>
        <w:rPr>
          <w:rFonts w:ascii="Times New Roman" w:hAnsi="Times New Roman" w:eastAsia="Times New Roman" w:cs="Times New Roman"/>
          <w:color w:val="000000"/>
        </w:rPr>
        <w:t>=1g</w:t>
      </w:r>
    </w:p>
    <w:p>
      <w:pPr>
        <w:spacing w:line="360" w:lineRule="auto"/>
        <w:jc w:val="both"/>
        <w:textAlignment w:val="center"/>
        <w:rPr>
          <w:color w:val="000000"/>
        </w:rPr>
      </w:pPr>
      <w:r>
        <w:rPr>
          <w:rFonts w:ascii="宋体" w:hAnsi="宋体" w:eastAsia="宋体" w:cs="宋体"/>
          <w:color w:val="000000"/>
        </w:rPr>
        <w:t>所以钙片中的碳酸钙的质量分数=</w:t>
      </w:r>
      <w:r>
        <w:object>
          <v:shape id="_x0000_i1040" o:spt="75" alt="学科网(www.zxxk.com)--教育资源门户，提供试卷、教案、课件、论文、素材以及各类教学资源下载，还有大量而丰富的教学相关资讯！" type="#_x0000_t75" style="height:33pt;width:96.75pt;" o:ole="t" filled="f" o:preferrelative="t" stroked="f" coordsize="21600,21600">
            <v:path/>
            <v:fill on="f" focussize="0,0"/>
            <v:stroke on="f" joinstyle="miter"/>
            <v:imagedata r:id="rId71" o:title="eqId3a23f0b424e36e69f4ae8302614446a7"/>
            <o:lock v:ext="edit" aspectratio="t"/>
            <w10:wrap type="none"/>
            <w10:anchorlock/>
          </v:shape>
          <o:OLEObject Type="Embed" ProgID="Equation.DSMT4" ShapeID="_x0000_i1040" DrawAspect="Content" ObjectID="_1468075740" r:id="rId7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答：钙片中的碳酸钙的质量分数为</w:t>
      </w:r>
      <w:r>
        <w:rPr>
          <w:rFonts w:ascii="Times New Roman" w:hAnsi="Times New Roman" w:eastAsia="Times New Roman" w:cs="Times New Roman"/>
          <w:color w:val="000000"/>
        </w:rPr>
        <w:t>40%</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）将钙片进行粉碎，其目的是增大反应物的接触面积，有利于充分反应；</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）第1组加入</w:t>
      </w:r>
      <w:r>
        <w:rPr>
          <w:rFonts w:ascii="Times New Roman" w:hAnsi="Times New Roman" w:eastAsia="Times New Roman" w:cs="Times New Roman"/>
          <w:color w:val="000000"/>
        </w:rPr>
        <w:t>10g</w:t>
      </w:r>
      <w:r>
        <w:rPr>
          <w:rFonts w:ascii="宋体" w:hAnsi="宋体" w:eastAsia="宋体" w:cs="宋体"/>
          <w:color w:val="000000"/>
        </w:rPr>
        <w:t>盐酸生成</w:t>
      </w:r>
      <w:r>
        <w:rPr>
          <w:rFonts w:ascii="Times New Roman" w:hAnsi="Times New Roman" w:eastAsia="Times New Roman" w:cs="Times New Roman"/>
          <w:color w:val="000000"/>
        </w:rPr>
        <w:t>0.22g</w:t>
      </w:r>
      <w:r>
        <w:rPr>
          <w:rFonts w:ascii="宋体" w:hAnsi="宋体" w:eastAsia="宋体" w:cs="宋体"/>
          <w:color w:val="000000"/>
        </w:rPr>
        <w:t>二氧化碳，第</w:t>
      </w:r>
      <w:r>
        <w:rPr>
          <w:rFonts w:ascii="Times New Roman" w:hAnsi="Times New Roman" w:eastAsia="Times New Roman" w:cs="Times New Roman"/>
          <w:color w:val="000000"/>
        </w:rPr>
        <w:t>2</w:t>
      </w:r>
      <w:r>
        <w:rPr>
          <w:rFonts w:ascii="宋体" w:hAnsi="宋体" w:eastAsia="宋体" w:cs="宋体"/>
          <w:color w:val="000000"/>
        </w:rPr>
        <w:t>组加入</w:t>
      </w:r>
      <w:r>
        <w:rPr>
          <w:rFonts w:ascii="Times New Roman" w:hAnsi="Times New Roman" w:eastAsia="Times New Roman" w:cs="Times New Roman"/>
          <w:color w:val="000000"/>
        </w:rPr>
        <w:t>20g</w:t>
      </w:r>
      <w:r>
        <w:rPr>
          <w:rFonts w:ascii="宋体" w:hAnsi="宋体" w:eastAsia="宋体" w:cs="宋体"/>
          <w:color w:val="000000"/>
        </w:rPr>
        <w:t>盐酸生成</w:t>
      </w:r>
      <w:r>
        <w:rPr>
          <w:rFonts w:ascii="Times New Roman" w:hAnsi="Times New Roman" w:eastAsia="Times New Roman" w:cs="Times New Roman"/>
          <w:color w:val="000000"/>
        </w:rPr>
        <w:t>0.44g</w:t>
      </w:r>
      <w:r>
        <w:rPr>
          <w:rFonts w:ascii="宋体" w:hAnsi="宋体" w:eastAsia="宋体" w:cs="宋体"/>
          <w:color w:val="000000"/>
        </w:rPr>
        <w:t>二氧化碳，说明盐酸都完全反应，第</w:t>
      </w:r>
      <w:r>
        <w:rPr>
          <w:rFonts w:ascii="Times New Roman" w:hAnsi="Times New Roman" w:eastAsia="Times New Roman" w:cs="Times New Roman"/>
          <w:color w:val="000000"/>
        </w:rPr>
        <w:t>3</w:t>
      </w:r>
      <w:r>
        <w:rPr>
          <w:rFonts w:ascii="宋体" w:hAnsi="宋体" w:eastAsia="宋体" w:cs="宋体"/>
          <w:color w:val="000000"/>
        </w:rPr>
        <w:t>组加入</w:t>
      </w:r>
      <w:r>
        <w:rPr>
          <w:rFonts w:ascii="Times New Roman" w:hAnsi="Times New Roman" w:eastAsia="Times New Roman" w:cs="Times New Roman"/>
          <w:color w:val="000000"/>
        </w:rPr>
        <w:t>30g</w:t>
      </w:r>
      <w:r>
        <w:rPr>
          <w:rFonts w:ascii="宋体" w:hAnsi="宋体" w:eastAsia="宋体" w:cs="宋体"/>
          <w:color w:val="000000"/>
        </w:rPr>
        <w:t>盐酸生成</w:t>
      </w:r>
      <w:r>
        <w:rPr>
          <w:rFonts w:ascii="Times New Roman" w:hAnsi="Times New Roman" w:eastAsia="Times New Roman" w:cs="Times New Roman"/>
          <w:color w:val="000000"/>
        </w:rPr>
        <w:t>0.44g</w:t>
      </w:r>
      <w:r>
        <w:rPr>
          <w:rFonts w:ascii="宋体" w:hAnsi="宋体" w:eastAsia="宋体" w:cs="宋体"/>
          <w:color w:val="000000"/>
        </w:rPr>
        <w:t>二氧化碳，说明盐酸过量；</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）详见答案。</w:t>
      </w:r>
    </w:p>
    <w:p>
      <w:pPr>
        <w:spacing w:line="360" w:lineRule="auto"/>
        <w:jc w:val="left"/>
        <w:textAlignment w:val="center"/>
        <w:rPr>
          <w:color w:val="000000"/>
        </w:rPr>
      </w:pPr>
      <w:r>
        <w:rPr>
          <w:color w:val="000000"/>
        </w:rPr>
        <w:t xml:space="preserve">35. </w:t>
      </w:r>
      <w:r>
        <w:rPr>
          <w:rFonts w:ascii="宋体" w:hAnsi="宋体" w:eastAsia="宋体" w:cs="宋体"/>
          <w:color w:val="000000"/>
        </w:rPr>
        <w:t>美好生活从早餐开始。图</w:t>
      </w:r>
      <w:r>
        <w:rPr>
          <w:rFonts w:ascii="Times New Roman" w:hAnsi="Times New Roman" w:eastAsia="Times New Roman" w:cs="Times New Roman"/>
          <w:color w:val="000000"/>
        </w:rPr>
        <w:t>1</w:t>
      </w:r>
      <w:r>
        <w:rPr>
          <w:rFonts w:ascii="宋体" w:hAnsi="宋体" w:eastAsia="宋体" w:cs="宋体"/>
          <w:color w:val="000000"/>
        </w:rPr>
        <w:t>所示为某款面包机及其部分参数。该面包机有两个完全相同的加热仓，可实现单独加热。小明在使用过程中发现这款面包机有如下功能：功能一：设定时间后（定时开关闭合），放入面包片，按下按键，面包机就开始工作；功能二：到了设定时间，定时开关自动断开，弹出面包片。</w:t>
      </w:r>
    </w:p>
    <w:p>
      <w:pPr>
        <w:spacing w:line="360" w:lineRule="auto"/>
        <w:jc w:val="left"/>
        <w:textAlignment w:val="center"/>
        <w:rPr>
          <w:color w:val="000000"/>
        </w:rPr>
      </w:pPr>
      <w:r>
        <w:rPr>
          <w:color w:val="000000"/>
        </w:rPr>
        <w:drawing>
          <wp:inline distT="0" distB="0" distL="114300" distR="114300">
            <wp:extent cx="1428750" cy="1600200"/>
            <wp:effectExtent l="0" t="0" r="635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72"/>
                    <a:stretch>
                      <a:fillRect/>
                    </a:stretch>
                  </pic:blipFill>
                  <pic:spPr>
                    <a:xfrm>
                      <a:off x="0" y="0"/>
                      <a:ext cx="1428750" cy="1600200"/>
                    </a:xfrm>
                    <a:prstGeom prst="rect">
                      <a:avLst/>
                    </a:prstGeom>
                  </pic:spPr>
                </pic:pic>
              </a:graphicData>
            </a:graphic>
          </wp:inline>
        </w:drawing>
      </w:r>
      <w:r>
        <w:rPr>
          <w:color w:val="000000"/>
        </w:rPr>
        <w:t xml:space="preserve">  </w:t>
      </w:r>
      <w:r>
        <w:rPr>
          <w:color w:val="000000"/>
        </w:rPr>
        <w:drawing>
          <wp:inline distT="0" distB="0" distL="114300" distR="114300">
            <wp:extent cx="2981325" cy="2228850"/>
            <wp:effectExtent l="0" t="0" r="3175" b="635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73"/>
                    <a:stretch>
                      <a:fillRect/>
                    </a:stretch>
                  </pic:blipFill>
                  <pic:spPr>
                    <a:xfrm>
                      <a:off x="0" y="0"/>
                      <a:ext cx="2981325" cy="22288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br w:type="textWrapp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）根据题干，两加热仓加热电阻的连接方式是</w:t>
      </w:r>
      <w:r>
        <w:rPr>
          <w:color w:val="000000"/>
        </w:rPr>
        <w:t>________</w:t>
      </w:r>
      <w:r>
        <w:rPr>
          <w:rFonts w:ascii="宋体" w:hAnsi="宋体" w:eastAsia="宋体" w:cs="宋体"/>
          <w:color w:val="000000"/>
        </w:rPr>
        <w:t>；（选填“串联”或“并联”）</w:t>
      </w:r>
    </w:p>
    <w:p>
      <w:pPr>
        <w:spacing w:line="360" w:lineRule="auto"/>
        <w:jc w:val="left"/>
        <w:textAlignment w:val="center"/>
        <w:rPr>
          <w:color w:val="000000"/>
        </w:rPr>
      </w:pPr>
      <w:r>
        <w:rPr>
          <w:rFonts w:ascii="宋体" w:hAnsi="宋体" w:eastAsia="宋体" w:cs="宋体"/>
          <w:color w:val="000000"/>
        </w:rPr>
        <w:t>思考后，小明根据面包机的功能自己设计了电路图，如图</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AOB</w:t>
      </w:r>
      <w:r>
        <w:rPr>
          <w:rFonts w:ascii="宋体" w:hAnsi="宋体" w:eastAsia="宋体" w:cs="宋体"/>
          <w:color w:val="000000"/>
        </w:rPr>
        <w:t>为杠杆，</w:t>
      </w:r>
      <w:r>
        <w:rPr>
          <w:rFonts w:ascii="Times New Roman" w:hAnsi="Times New Roman" w:eastAsia="Times New Roman" w:cs="Times New Roman"/>
          <w:i/>
          <w:color w:val="000000"/>
        </w:rPr>
        <w:t>O</w:t>
      </w:r>
      <w:r>
        <w:rPr>
          <w:rFonts w:ascii="宋体" w:hAnsi="宋体" w:eastAsia="宋体" w:cs="宋体"/>
          <w:color w:val="000000"/>
        </w:rPr>
        <w:t>为支点，杠杆上仅触点</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导电。</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）根据面包机的参数，计算加热电阻</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的阻值；</w:t>
      </w:r>
      <w:r>
        <w:rPr>
          <w:color w:val="000000"/>
        </w:rPr>
        <w:t>（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）请根据小明设计的电路图来分析面包机是如何实现功能二的。</w:t>
      </w:r>
      <w:r>
        <w:rPr>
          <w:color w:val="000000"/>
        </w:rPr>
        <w:t>________</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并联</w:t>
      </w:r>
      <w:r>
        <w:rPr>
          <w:color w:val="000000"/>
        </w:rPr>
        <w:t xml:space="preserve">    ②. </w:t>
      </w:r>
      <w:r>
        <w:object>
          <v:shape id="_x0000_i1041"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75" o:title="eqId954a2802eb5dd8d0f92c15cdf0698d57"/>
            <o:lock v:ext="edit" aspectratio="t"/>
            <w10:wrap type="none"/>
            <w10:anchorlock/>
          </v:shape>
          <o:OLEObject Type="Embed" ProgID="Equation.DSMT4" ShapeID="_x0000_i1041" DrawAspect="Content" ObjectID="_1468075741" r:id="rId74">
            <o:LockedField>false</o:LockedField>
          </o:OLEObject>
        </w:object>
      </w:r>
      <w:r>
        <w:rPr>
          <w:rFonts w:ascii="Times New Roman" w:hAnsi="Times New Roman" w:eastAsia="Times New Roman" w:cs="Times New Roman"/>
          <w:color w:val="000000"/>
        </w:rPr>
        <w:t>Ω</w:t>
      </w:r>
      <w:r>
        <w:rPr>
          <w:color w:val="000000"/>
        </w:rPr>
        <w:t xml:space="preserve">    ③. </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该面包机有两个完全相同的加热仓，可实现单独加热，说明两加热仓加热电阻工作时互不影响，故两加热仓加热电阻的连接方式为并联。</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单个加热电阻加热时，电阻功率为</w:t>
      </w:r>
      <w:r>
        <w:rPr>
          <w:rFonts w:ascii="Times New Roman" w:hAnsi="Times New Roman" w:eastAsia="Times New Roman" w:cs="Times New Roman"/>
          <w:color w:val="000000"/>
        </w:rPr>
        <w:t>400W</w:t>
      </w:r>
      <w:r>
        <w:rPr>
          <w:rFonts w:ascii="宋体" w:hAnsi="宋体" w:eastAsia="宋体" w:cs="宋体"/>
          <w:color w:val="000000"/>
        </w:rPr>
        <w:t>，加热电阻</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的阻值</w:t>
      </w:r>
    </w:p>
    <w:p>
      <w:pPr>
        <w:spacing w:line="360" w:lineRule="auto"/>
        <w:jc w:val="center"/>
        <w:textAlignment w:val="center"/>
        <w:rPr>
          <w:color w:val="000000"/>
        </w:rPr>
      </w:pPr>
      <w:r>
        <w:object>
          <v:shape id="_x0000_i1042" o:spt="75" alt="学科网(www.zxxk.com)--教育资源门户，提供试卷、教案、课件、论文、素材以及各类教学资源下载，还有大量而丰富的教学相关资讯！" type="#_x0000_t75" style="height:36.3pt;width:132.95pt;" o:ole="t" filled="f" o:preferrelative="t" stroked="f" coordsize="21600,21600">
            <v:path/>
            <v:fill on="f" focussize="0,0"/>
            <v:stroke on="f" joinstyle="miter"/>
            <v:imagedata r:id="rId77" o:title="eqIdb70e2a05f3d825199374044ef03f73cd"/>
            <o:lock v:ext="edit" aspectratio="t"/>
            <w10:wrap type="none"/>
            <w10:anchorlock/>
          </v:shape>
          <o:OLEObject Type="Embed" ProgID="Equation.DSMT4" ShapeID="_x0000_i1042" DrawAspect="Content" ObjectID="_1468075742" r:id="rId76">
            <o:LockedField>false</o:LockedField>
          </o:OLEObject>
        </w:objec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到了设定时间，定时开关断开，断开控制电路，电磁铁失去磁性。杠杆</w:t>
      </w:r>
      <w:r>
        <w:rPr>
          <w:rFonts w:ascii="Times New Roman" w:hAnsi="Times New Roman" w:eastAsia="Times New Roman" w:cs="Times New Roman"/>
          <w:i/>
          <w:color w:val="000000"/>
        </w:rPr>
        <w:t>AOB</w:t>
      </w:r>
      <w:r>
        <w:rPr>
          <w:rFonts w:ascii="宋体" w:hAnsi="宋体" w:eastAsia="宋体" w:cs="宋体"/>
          <w:color w:val="000000"/>
        </w:rPr>
        <w:t>在衔铁重力和弹簧向上弹力的共同作用下，绕着支点逆时针转动，断开加热电路并弹出面包片。</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43"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7C10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0" Type="http://schemas.openxmlformats.org/officeDocument/2006/relationships/fontTable" Target="fontTable.xml"/><Relationship Id="rId8" Type="http://schemas.openxmlformats.org/officeDocument/2006/relationships/footer" Target="footer3.xml"/><Relationship Id="rId79" Type="http://schemas.openxmlformats.org/officeDocument/2006/relationships/customXml" Target="../customXml/item2.xml"/><Relationship Id="rId78" Type="http://schemas.openxmlformats.org/officeDocument/2006/relationships/customXml" Target="../customXml/item1.xml"/><Relationship Id="rId77" Type="http://schemas.openxmlformats.org/officeDocument/2006/relationships/image" Target="media/image51.wmf"/><Relationship Id="rId76" Type="http://schemas.openxmlformats.org/officeDocument/2006/relationships/oleObject" Target="embeddings/oleObject18.bin"/><Relationship Id="rId75" Type="http://schemas.openxmlformats.org/officeDocument/2006/relationships/image" Target="media/image50.wmf"/><Relationship Id="rId74" Type="http://schemas.openxmlformats.org/officeDocument/2006/relationships/oleObject" Target="embeddings/oleObject17.bin"/><Relationship Id="rId73" Type="http://schemas.openxmlformats.org/officeDocument/2006/relationships/image" Target="media/image49.png"/><Relationship Id="rId72" Type="http://schemas.openxmlformats.org/officeDocument/2006/relationships/image" Target="media/image48.png"/><Relationship Id="rId71" Type="http://schemas.openxmlformats.org/officeDocument/2006/relationships/image" Target="media/image47.wmf"/><Relationship Id="rId70" Type="http://schemas.openxmlformats.org/officeDocument/2006/relationships/oleObject" Target="embeddings/oleObject16.bin"/><Relationship Id="rId7" Type="http://schemas.openxmlformats.org/officeDocument/2006/relationships/footer" Target="footer2.xml"/><Relationship Id="rId69" Type="http://schemas.openxmlformats.org/officeDocument/2006/relationships/image" Target="media/image46.wmf"/><Relationship Id="rId68" Type="http://schemas.openxmlformats.org/officeDocument/2006/relationships/oleObject" Target="embeddings/oleObject15.bin"/><Relationship Id="rId67" Type="http://schemas.openxmlformats.org/officeDocument/2006/relationships/image" Target="media/image45.wmf"/><Relationship Id="rId66" Type="http://schemas.openxmlformats.org/officeDocument/2006/relationships/oleObject" Target="embeddings/oleObject14.bin"/><Relationship Id="rId65" Type="http://schemas.openxmlformats.org/officeDocument/2006/relationships/image" Target="media/image44.wmf"/><Relationship Id="rId64" Type="http://schemas.openxmlformats.org/officeDocument/2006/relationships/image" Target="media/image43.png"/><Relationship Id="rId63" Type="http://schemas.openxmlformats.org/officeDocument/2006/relationships/image" Target="media/image42.png"/><Relationship Id="rId62" Type="http://schemas.openxmlformats.org/officeDocument/2006/relationships/image" Target="media/image41.wmf"/><Relationship Id="rId61" Type="http://schemas.openxmlformats.org/officeDocument/2006/relationships/oleObject" Target="embeddings/oleObject13.bin"/><Relationship Id="rId60" Type="http://schemas.openxmlformats.org/officeDocument/2006/relationships/image" Target="media/image40.wmf"/><Relationship Id="rId6" Type="http://schemas.openxmlformats.org/officeDocument/2006/relationships/footer" Target="footer1.xml"/><Relationship Id="rId59" Type="http://schemas.openxmlformats.org/officeDocument/2006/relationships/oleObject" Target="embeddings/oleObject12.bin"/><Relationship Id="rId58" Type="http://schemas.openxmlformats.org/officeDocument/2006/relationships/image" Target="media/image39.wmf"/><Relationship Id="rId57" Type="http://schemas.openxmlformats.org/officeDocument/2006/relationships/oleObject" Target="embeddings/oleObject11.bin"/><Relationship Id="rId56" Type="http://schemas.openxmlformats.org/officeDocument/2006/relationships/image" Target="media/image38.wmf"/><Relationship Id="rId55" Type="http://schemas.openxmlformats.org/officeDocument/2006/relationships/oleObject" Target="embeddings/oleObject10.bin"/><Relationship Id="rId54" Type="http://schemas.openxmlformats.org/officeDocument/2006/relationships/image" Target="media/image37.wmf"/><Relationship Id="rId53" Type="http://schemas.openxmlformats.org/officeDocument/2006/relationships/oleObject" Target="embeddings/oleObject9.bin"/><Relationship Id="rId52" Type="http://schemas.openxmlformats.org/officeDocument/2006/relationships/image" Target="media/image36.png"/><Relationship Id="rId51" Type="http://schemas.openxmlformats.org/officeDocument/2006/relationships/image" Target="media/image35.png"/><Relationship Id="rId50" Type="http://schemas.openxmlformats.org/officeDocument/2006/relationships/image" Target="media/image34.png"/><Relationship Id="rId5" Type="http://schemas.openxmlformats.org/officeDocument/2006/relationships/header" Target="header3.xml"/><Relationship Id="rId49" Type="http://schemas.openxmlformats.org/officeDocument/2006/relationships/image" Target="media/image33.wmf"/><Relationship Id="rId48" Type="http://schemas.openxmlformats.org/officeDocument/2006/relationships/oleObject" Target="embeddings/oleObject8.bin"/><Relationship Id="rId47" Type="http://schemas.openxmlformats.org/officeDocument/2006/relationships/image" Target="media/image32.wmf"/><Relationship Id="rId46" Type="http://schemas.openxmlformats.org/officeDocument/2006/relationships/oleObject" Target="embeddings/oleObject7.bin"/><Relationship Id="rId45" Type="http://schemas.openxmlformats.org/officeDocument/2006/relationships/image" Target="media/image31.png"/><Relationship Id="rId44" Type="http://schemas.openxmlformats.org/officeDocument/2006/relationships/image" Target="media/image30.png"/><Relationship Id="rId43" Type="http://schemas.openxmlformats.org/officeDocument/2006/relationships/image" Target="media/image29.png"/><Relationship Id="rId42" Type="http://schemas.openxmlformats.org/officeDocument/2006/relationships/image" Target="media/image28.png"/><Relationship Id="rId41" Type="http://schemas.openxmlformats.org/officeDocument/2006/relationships/image" Target="media/image27.wmf"/><Relationship Id="rId40" Type="http://schemas.openxmlformats.org/officeDocument/2006/relationships/oleObject" Target="embeddings/oleObject6.bin"/><Relationship Id="rId4" Type="http://schemas.openxmlformats.org/officeDocument/2006/relationships/header" Target="header2.xml"/><Relationship Id="rId39" Type="http://schemas.openxmlformats.org/officeDocument/2006/relationships/image" Target="media/image26.wmf"/><Relationship Id="rId38" Type="http://schemas.openxmlformats.org/officeDocument/2006/relationships/oleObject" Target="embeddings/oleObject5.bin"/><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wmf"/><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wmf"/><Relationship Id="rId3" Type="http://schemas.openxmlformats.org/officeDocument/2006/relationships/header" Target="header1.xml"/><Relationship Id="rId29" Type="http://schemas.openxmlformats.org/officeDocument/2006/relationships/oleObject" Target="embeddings/oleObject4.bin"/><Relationship Id="rId28" Type="http://schemas.openxmlformats.org/officeDocument/2006/relationships/image" Target="media/image17.png"/><Relationship Id="rId27" Type="http://schemas.openxmlformats.org/officeDocument/2006/relationships/image" Target="media/image16.wmf"/><Relationship Id="rId26" Type="http://schemas.openxmlformats.org/officeDocument/2006/relationships/oleObject" Target="embeddings/oleObject3.bin"/><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jpe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wmf"/><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oleObject" Target="embeddings/oleObject2.bin"/><Relationship Id="rId12" Type="http://schemas.openxmlformats.org/officeDocument/2006/relationships/image" Target="media/image3.wmf"/><Relationship Id="rId11" Type="http://schemas.openxmlformats.org/officeDocument/2006/relationships/oleObject" Target="embeddings/oleObject1.bin"/><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2023-09-04T16:40:00Z</dcterms:created>
  <dc:creator>学科网试题生产平台</dc:creator>
  <dc:description>3304010768900096</dc:description>
  <cp:lastModifiedBy>二洋诗意</cp:lastModifiedBy>
  <dcterms:modified xsi:type="dcterms:W3CDTF">2023-09-05T04:31:00Z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2052-12.1.0.15358</vt:lpwstr>
  </property>
  <property fmtid="{D5CDD505-2E9C-101B-9397-08002B2CF9AE}" pid="7" name="ICV">
    <vt:lpwstr>78BA04000C5B4BEBACC9735C90E4205C_12</vt:lpwstr>
  </property>
</Properties>
</file>