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firstLine="50"/>
        <w:spacing w:line="2820" w:lineRule="exact"/>
        <w:textAlignment w:val="center"/>
        <w:rPr/>
      </w:pPr>
      <w:r>
        <mc:AlternateContent xmlns:mc="http://schemas.openxmlformats.org/markup-compatibility/2006">
          <mc:Choice Requires="wps">
            <w:drawing>
              <wp:anchor distT="0" distB="0" distL="0" distR="0" simplePos="0" relativeHeight="251658240" behindDoc="0" locked="0" layoutInCell="0" allowOverlap="1">
                <wp:simplePos x="0" y="0"/>
                <wp:positionH relativeFrom="page">
                  <wp:posOffset>-1110936</wp:posOffset>
                </wp:positionH>
                <wp:positionV relativeFrom="page">
                  <wp:posOffset>4200268</wp:posOffset>
                </wp:positionV>
                <wp:extent cx="3205479" cy="307340"/>
                <wp:effectExtent l="0" t="0" r="0" b="0"/>
                <wp:wrapNone/>
                <wp:docPr id="1" name="TextBox 1"/>
                <wp:cNvGraphicFramePr/>
                <a:graphic>
                  <a:graphicData uri="http://schemas.microsoft.com/office/word/2010/wordprocessingShape">
                    <wps:wsp>
                      <wps:cNvSpPr txBox="1"/>
                      <wps:spPr>
                        <a:xfrm rot="16200000">
                          <a:off x="-1110936" y="4200268"/>
                          <a:ext cx="3205479" cy="30734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ind w:left="20"/>
                              <w:spacing w:before="78" w:line="222" w:lineRule="auto"/>
                              <w:rPr>
                                <w:rFonts w:ascii="SimHei" w:hAnsi="SimHei" w:eastAsia="SimHei" w:cs="SimHei"/>
                                <w:sz w:val="32"/>
                                <w:szCs w:val="32"/>
                              </w:rPr>
                            </w:pPr>
                            <w:r>
                              <w:rPr>
                                <w:rFonts w:ascii="SimHei" w:hAnsi="SimHei" w:eastAsia="SimHei" w:cs="SimHei"/>
                                <w:sz w:val="32"/>
                                <w:szCs w:val="32"/>
                                <w:spacing w:val="-15"/>
                              </w:rPr>
                              <w:t>励</w:t>
                            </w:r>
                            <w:r>
                              <w:rPr>
                                <w:rFonts w:ascii="SimHei" w:hAnsi="SimHei" w:eastAsia="SimHei" w:cs="SimHei"/>
                                <w:sz w:val="32"/>
                                <w:szCs w:val="32"/>
                                <w:spacing w:val="-38"/>
                              </w:rPr>
                              <w:t xml:space="preserve"> </w:t>
                            </w:r>
                            <w:r>
                              <w:rPr>
                                <w:rFonts w:ascii="SimHei" w:hAnsi="SimHei" w:eastAsia="SimHei" w:cs="SimHei"/>
                                <w:sz w:val="32"/>
                                <w:szCs w:val="32"/>
                                <w:spacing w:val="-15"/>
                              </w:rPr>
                              <w:t>志</w:t>
                            </w:r>
                            <w:r>
                              <w:rPr>
                                <w:rFonts w:ascii="SimHei" w:hAnsi="SimHei" w:eastAsia="SimHei" w:cs="SimHei"/>
                                <w:sz w:val="32"/>
                                <w:szCs w:val="32"/>
                                <w:spacing w:val="-37"/>
                              </w:rPr>
                              <w:t xml:space="preserve"> </w:t>
                            </w:r>
                            <w:r>
                              <w:rPr>
                                <w:rFonts w:ascii="SimHei" w:hAnsi="SimHei" w:eastAsia="SimHei" w:cs="SimHei"/>
                                <w:sz w:val="32"/>
                                <w:szCs w:val="32"/>
                                <w:spacing w:val="-15"/>
                              </w:rPr>
                              <w:t>照</w:t>
                            </w:r>
                            <w:r>
                              <w:rPr>
                                <w:rFonts w:ascii="SimHei" w:hAnsi="SimHei" w:eastAsia="SimHei" w:cs="SimHei"/>
                                <w:sz w:val="32"/>
                                <w:szCs w:val="32"/>
                                <w:spacing w:val="-31"/>
                              </w:rPr>
                              <w:t xml:space="preserve"> </w:t>
                            </w:r>
                            <w:r>
                              <w:rPr>
                                <w:rFonts w:ascii="SimHei" w:hAnsi="SimHei" w:eastAsia="SimHei" w:cs="SimHei"/>
                                <w:sz w:val="32"/>
                                <w:szCs w:val="32"/>
                                <w:spacing w:val="-15"/>
                              </w:rPr>
                              <w:t>亮</w:t>
                            </w:r>
                            <w:r>
                              <w:rPr>
                                <w:rFonts w:ascii="SimHei" w:hAnsi="SimHei" w:eastAsia="SimHei" w:cs="SimHei"/>
                                <w:sz w:val="32"/>
                                <w:szCs w:val="32"/>
                                <w:spacing w:val="-36"/>
                              </w:rPr>
                              <w:t xml:space="preserve"> </w:t>
                            </w:r>
                            <w:r>
                              <w:rPr>
                                <w:rFonts w:ascii="SimHei" w:hAnsi="SimHei" w:eastAsia="SimHei" w:cs="SimHei"/>
                                <w:sz w:val="32"/>
                                <w:szCs w:val="32"/>
                                <w:spacing w:val="-15"/>
                              </w:rPr>
                              <w:t>人</w:t>
                            </w:r>
                            <w:r>
                              <w:rPr>
                                <w:rFonts w:ascii="SimHei" w:hAnsi="SimHei" w:eastAsia="SimHei" w:cs="SimHei"/>
                                <w:sz w:val="32"/>
                                <w:szCs w:val="32"/>
                                <w:spacing w:val="-43"/>
                              </w:rPr>
                              <w:t xml:space="preserve"> </w:t>
                            </w:r>
                            <w:r>
                              <w:rPr>
                                <w:rFonts w:ascii="SimHei" w:hAnsi="SimHei" w:eastAsia="SimHei" w:cs="SimHei"/>
                                <w:sz w:val="32"/>
                                <w:szCs w:val="32"/>
                                <w:spacing w:val="-15"/>
                              </w:rPr>
                              <w:t>生</w:t>
                            </w:r>
                            <w:r>
                              <w:rPr>
                                <w:rFonts w:ascii="SimHei" w:hAnsi="SimHei" w:eastAsia="SimHei" w:cs="SimHei"/>
                                <w:sz w:val="32"/>
                                <w:szCs w:val="32"/>
                                <w:spacing w:val="-32"/>
                              </w:rPr>
                              <w:t xml:space="preserve"> </w:t>
                            </w:r>
                            <w:r>
                              <w:rPr>
                                <w:rFonts w:ascii="SimHei" w:hAnsi="SimHei" w:eastAsia="SimHei" w:cs="SimHei"/>
                                <w:sz w:val="32"/>
                                <w:szCs w:val="32"/>
                                <w:spacing w:val="-15"/>
                              </w:rPr>
                              <w:t>知</w:t>
                            </w:r>
                            <w:r>
                              <w:rPr>
                                <w:rFonts w:ascii="SimHei" w:hAnsi="SimHei" w:eastAsia="SimHei" w:cs="SimHei"/>
                                <w:sz w:val="32"/>
                                <w:szCs w:val="32"/>
                                <w:spacing w:val="-40"/>
                              </w:rPr>
                              <w:t xml:space="preserve"> </w:t>
                            </w:r>
                            <w:r>
                              <w:rPr>
                                <w:rFonts w:ascii="SimHei" w:hAnsi="SimHei" w:eastAsia="SimHei" w:cs="SimHei"/>
                                <w:sz w:val="32"/>
                                <w:szCs w:val="32"/>
                                <w:spacing w:val="-15"/>
                              </w:rPr>
                              <w:t>识</w:t>
                            </w:r>
                            <w:r>
                              <w:rPr>
                                <w:rFonts w:ascii="SimHei" w:hAnsi="SimHei" w:eastAsia="SimHei" w:cs="SimHei"/>
                                <w:sz w:val="32"/>
                                <w:szCs w:val="32"/>
                                <w:spacing w:val="-32"/>
                              </w:rPr>
                              <w:t xml:space="preserve"> </w:t>
                            </w:r>
                            <w:r>
                              <w:rPr>
                                <w:rFonts w:ascii="SimHei" w:hAnsi="SimHei" w:eastAsia="SimHei" w:cs="SimHei"/>
                                <w:sz w:val="32"/>
                                <w:szCs w:val="32"/>
                                <w:spacing w:val="-15"/>
                              </w:rPr>
                              <w:t>改</w:t>
                            </w:r>
                            <w:r>
                              <w:rPr>
                                <w:rFonts w:ascii="SimHei" w:hAnsi="SimHei" w:eastAsia="SimHei" w:cs="SimHei"/>
                                <w:sz w:val="32"/>
                                <w:szCs w:val="32"/>
                                <w:spacing w:val="-34"/>
                              </w:rPr>
                              <w:t xml:space="preserve"> </w:t>
                            </w:r>
                            <w:r>
                              <w:rPr>
                                <w:rFonts w:ascii="SimHei" w:hAnsi="SimHei" w:eastAsia="SimHei" w:cs="SimHei"/>
                                <w:sz w:val="32"/>
                                <w:szCs w:val="32"/>
                                <w:spacing w:val="-15"/>
                              </w:rPr>
                              <w:t>变</w:t>
                            </w:r>
                            <w:r>
                              <w:rPr>
                                <w:rFonts w:ascii="SimHei" w:hAnsi="SimHei" w:eastAsia="SimHei" w:cs="SimHei"/>
                                <w:sz w:val="32"/>
                                <w:szCs w:val="32"/>
                                <w:spacing w:val="-38"/>
                              </w:rPr>
                              <w:t xml:space="preserve"> </w:t>
                            </w:r>
                            <w:r>
                              <w:rPr>
                                <w:rFonts w:ascii="SimHei" w:hAnsi="SimHei" w:eastAsia="SimHei" w:cs="SimHei"/>
                                <w:sz w:val="32"/>
                                <w:szCs w:val="32"/>
                                <w:spacing w:val="-15"/>
                              </w:rPr>
                              <w:t>命</w:t>
                            </w:r>
                            <w:r>
                              <w:rPr>
                                <w:rFonts w:ascii="SimHei" w:hAnsi="SimHei" w:eastAsia="SimHei" w:cs="SimHei"/>
                                <w:sz w:val="32"/>
                                <w:szCs w:val="32"/>
                                <w:spacing w:val="-37"/>
                              </w:rPr>
                              <w:t xml:space="preserve"> </w:t>
                            </w:r>
                            <w:r>
                              <w:rPr>
                                <w:rFonts w:ascii="SimHei" w:hAnsi="SimHei" w:eastAsia="SimHei" w:cs="SimHei"/>
                                <w:sz w:val="32"/>
                                <w:szCs w:val="32"/>
                                <w:spacing w:val="-15"/>
                              </w:rPr>
                              <w:t>运</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 style="position:absolute;margin-left:-87.4753pt;margin-top:330.73pt;mso-position-vertical-relative:page;mso-position-horizontal-relative:page;width:252.4pt;height:24.2pt;z-index:251658240;rotation:270;" o:allowincell="f" filled="false" stroked="false" type="#_x0000_t202">
                <v:fill on="false"/>
                <v:stroke on="false"/>
                <v:path/>
                <v:imagedata o:title=""/>
                <o:lock v:ext="edit" aspectratio="false"/>
                <v:textbox inset="0mm,0mm,0mm,0mm">
                  <w:txbxContent>
                    <w:p>
                      <w:pPr>
                        <w:ind w:left="20"/>
                        <w:spacing w:before="78" w:line="222" w:lineRule="auto"/>
                        <w:rPr>
                          <w:rFonts w:ascii="SimHei" w:hAnsi="SimHei" w:eastAsia="SimHei" w:cs="SimHei"/>
                          <w:sz w:val="32"/>
                          <w:szCs w:val="32"/>
                        </w:rPr>
                      </w:pPr>
                      <w:r>
                        <w:rPr>
                          <w:rFonts w:ascii="SimHei" w:hAnsi="SimHei" w:eastAsia="SimHei" w:cs="SimHei"/>
                          <w:sz w:val="32"/>
                          <w:szCs w:val="32"/>
                          <w:spacing w:val="-15"/>
                        </w:rPr>
                        <w:t>励</w:t>
                      </w:r>
                      <w:r>
                        <w:rPr>
                          <w:rFonts w:ascii="SimHei" w:hAnsi="SimHei" w:eastAsia="SimHei" w:cs="SimHei"/>
                          <w:sz w:val="32"/>
                          <w:szCs w:val="32"/>
                          <w:spacing w:val="-38"/>
                        </w:rPr>
                        <w:t xml:space="preserve"> </w:t>
                      </w:r>
                      <w:r>
                        <w:rPr>
                          <w:rFonts w:ascii="SimHei" w:hAnsi="SimHei" w:eastAsia="SimHei" w:cs="SimHei"/>
                          <w:sz w:val="32"/>
                          <w:szCs w:val="32"/>
                          <w:spacing w:val="-15"/>
                        </w:rPr>
                        <w:t>志</w:t>
                      </w:r>
                      <w:r>
                        <w:rPr>
                          <w:rFonts w:ascii="SimHei" w:hAnsi="SimHei" w:eastAsia="SimHei" w:cs="SimHei"/>
                          <w:sz w:val="32"/>
                          <w:szCs w:val="32"/>
                          <w:spacing w:val="-37"/>
                        </w:rPr>
                        <w:t xml:space="preserve"> </w:t>
                      </w:r>
                      <w:r>
                        <w:rPr>
                          <w:rFonts w:ascii="SimHei" w:hAnsi="SimHei" w:eastAsia="SimHei" w:cs="SimHei"/>
                          <w:sz w:val="32"/>
                          <w:szCs w:val="32"/>
                          <w:spacing w:val="-15"/>
                        </w:rPr>
                        <w:t>照</w:t>
                      </w:r>
                      <w:r>
                        <w:rPr>
                          <w:rFonts w:ascii="SimHei" w:hAnsi="SimHei" w:eastAsia="SimHei" w:cs="SimHei"/>
                          <w:sz w:val="32"/>
                          <w:szCs w:val="32"/>
                          <w:spacing w:val="-31"/>
                        </w:rPr>
                        <w:t xml:space="preserve"> </w:t>
                      </w:r>
                      <w:r>
                        <w:rPr>
                          <w:rFonts w:ascii="SimHei" w:hAnsi="SimHei" w:eastAsia="SimHei" w:cs="SimHei"/>
                          <w:sz w:val="32"/>
                          <w:szCs w:val="32"/>
                          <w:spacing w:val="-15"/>
                        </w:rPr>
                        <w:t>亮</w:t>
                      </w:r>
                      <w:r>
                        <w:rPr>
                          <w:rFonts w:ascii="SimHei" w:hAnsi="SimHei" w:eastAsia="SimHei" w:cs="SimHei"/>
                          <w:sz w:val="32"/>
                          <w:szCs w:val="32"/>
                          <w:spacing w:val="-36"/>
                        </w:rPr>
                        <w:t xml:space="preserve"> </w:t>
                      </w:r>
                      <w:r>
                        <w:rPr>
                          <w:rFonts w:ascii="SimHei" w:hAnsi="SimHei" w:eastAsia="SimHei" w:cs="SimHei"/>
                          <w:sz w:val="32"/>
                          <w:szCs w:val="32"/>
                          <w:spacing w:val="-15"/>
                        </w:rPr>
                        <w:t>人</w:t>
                      </w:r>
                      <w:r>
                        <w:rPr>
                          <w:rFonts w:ascii="SimHei" w:hAnsi="SimHei" w:eastAsia="SimHei" w:cs="SimHei"/>
                          <w:sz w:val="32"/>
                          <w:szCs w:val="32"/>
                          <w:spacing w:val="-43"/>
                        </w:rPr>
                        <w:t xml:space="preserve"> </w:t>
                      </w:r>
                      <w:r>
                        <w:rPr>
                          <w:rFonts w:ascii="SimHei" w:hAnsi="SimHei" w:eastAsia="SimHei" w:cs="SimHei"/>
                          <w:sz w:val="32"/>
                          <w:szCs w:val="32"/>
                          <w:spacing w:val="-15"/>
                        </w:rPr>
                        <w:t>生</w:t>
                      </w:r>
                      <w:r>
                        <w:rPr>
                          <w:rFonts w:ascii="SimHei" w:hAnsi="SimHei" w:eastAsia="SimHei" w:cs="SimHei"/>
                          <w:sz w:val="32"/>
                          <w:szCs w:val="32"/>
                          <w:spacing w:val="-32"/>
                        </w:rPr>
                        <w:t xml:space="preserve"> </w:t>
                      </w:r>
                      <w:r>
                        <w:rPr>
                          <w:rFonts w:ascii="SimHei" w:hAnsi="SimHei" w:eastAsia="SimHei" w:cs="SimHei"/>
                          <w:sz w:val="32"/>
                          <w:szCs w:val="32"/>
                          <w:spacing w:val="-15"/>
                        </w:rPr>
                        <w:t>知</w:t>
                      </w:r>
                      <w:r>
                        <w:rPr>
                          <w:rFonts w:ascii="SimHei" w:hAnsi="SimHei" w:eastAsia="SimHei" w:cs="SimHei"/>
                          <w:sz w:val="32"/>
                          <w:szCs w:val="32"/>
                          <w:spacing w:val="-40"/>
                        </w:rPr>
                        <w:t xml:space="preserve"> </w:t>
                      </w:r>
                      <w:r>
                        <w:rPr>
                          <w:rFonts w:ascii="SimHei" w:hAnsi="SimHei" w:eastAsia="SimHei" w:cs="SimHei"/>
                          <w:sz w:val="32"/>
                          <w:szCs w:val="32"/>
                          <w:spacing w:val="-15"/>
                        </w:rPr>
                        <w:t>识</w:t>
                      </w:r>
                      <w:r>
                        <w:rPr>
                          <w:rFonts w:ascii="SimHei" w:hAnsi="SimHei" w:eastAsia="SimHei" w:cs="SimHei"/>
                          <w:sz w:val="32"/>
                          <w:szCs w:val="32"/>
                          <w:spacing w:val="-32"/>
                        </w:rPr>
                        <w:t xml:space="preserve"> </w:t>
                      </w:r>
                      <w:r>
                        <w:rPr>
                          <w:rFonts w:ascii="SimHei" w:hAnsi="SimHei" w:eastAsia="SimHei" w:cs="SimHei"/>
                          <w:sz w:val="32"/>
                          <w:szCs w:val="32"/>
                          <w:spacing w:val="-15"/>
                        </w:rPr>
                        <w:t>改</w:t>
                      </w:r>
                      <w:r>
                        <w:rPr>
                          <w:rFonts w:ascii="SimHei" w:hAnsi="SimHei" w:eastAsia="SimHei" w:cs="SimHei"/>
                          <w:sz w:val="32"/>
                          <w:szCs w:val="32"/>
                          <w:spacing w:val="-34"/>
                        </w:rPr>
                        <w:t xml:space="preserve"> </w:t>
                      </w:r>
                      <w:r>
                        <w:rPr>
                          <w:rFonts w:ascii="SimHei" w:hAnsi="SimHei" w:eastAsia="SimHei" w:cs="SimHei"/>
                          <w:sz w:val="32"/>
                          <w:szCs w:val="32"/>
                          <w:spacing w:val="-15"/>
                        </w:rPr>
                        <w:t>变</w:t>
                      </w:r>
                      <w:r>
                        <w:rPr>
                          <w:rFonts w:ascii="SimHei" w:hAnsi="SimHei" w:eastAsia="SimHei" w:cs="SimHei"/>
                          <w:sz w:val="32"/>
                          <w:szCs w:val="32"/>
                          <w:spacing w:val="-38"/>
                        </w:rPr>
                        <w:t xml:space="preserve"> </w:t>
                      </w:r>
                      <w:r>
                        <w:rPr>
                          <w:rFonts w:ascii="SimHei" w:hAnsi="SimHei" w:eastAsia="SimHei" w:cs="SimHei"/>
                          <w:sz w:val="32"/>
                          <w:szCs w:val="32"/>
                          <w:spacing w:val="-15"/>
                        </w:rPr>
                        <w:t>命</w:t>
                      </w:r>
                      <w:r>
                        <w:rPr>
                          <w:rFonts w:ascii="SimHei" w:hAnsi="SimHei" w:eastAsia="SimHei" w:cs="SimHei"/>
                          <w:sz w:val="32"/>
                          <w:szCs w:val="32"/>
                          <w:spacing w:val="-37"/>
                        </w:rPr>
                        <w:t xml:space="preserve"> </w:t>
                      </w:r>
                      <w:r>
                        <w:rPr>
                          <w:rFonts w:ascii="SimHei" w:hAnsi="SimHei" w:eastAsia="SimHei" w:cs="SimHei"/>
                          <w:sz w:val="32"/>
                          <w:szCs w:val="32"/>
                          <w:spacing w:val="-15"/>
                        </w:rPr>
                        <w:t>运</w:t>
                      </w:r>
                    </w:p>
                  </w:txbxContent>
                </v:textbox>
              </v:shape>
            </w:pict>
          </mc:Fallback>
        </mc:AlternateContent>
      </w:r>
      <w:r>
        <mc:AlternateContent xmlns:mc="http://schemas.openxmlformats.org/markup-compatibility/2006">
          <mc:Choice Requires="wps">
            <w:drawing>
              <wp:anchor distT="0" distB="0" distL="0" distR="0" simplePos="0" relativeHeight="251659264" behindDoc="0" locked="0" layoutInCell="0" allowOverlap="1">
                <wp:simplePos x="0" y="0"/>
                <wp:positionH relativeFrom="page">
                  <wp:posOffset>-720474</wp:posOffset>
                </wp:positionH>
                <wp:positionV relativeFrom="page">
                  <wp:posOffset>4521311</wp:posOffset>
                </wp:positionV>
                <wp:extent cx="3044825" cy="270509"/>
                <wp:effectExtent l="0" t="0" r="0" b="0"/>
                <wp:wrapNone/>
                <wp:docPr id="2" name="TextBox 2"/>
                <wp:cNvGraphicFramePr/>
                <a:graphic>
                  <a:graphicData uri="http://schemas.microsoft.com/office/word/2010/wordprocessingShape">
                    <wps:wsp>
                      <wps:cNvSpPr txBox="1"/>
                      <wps:spPr>
                        <a:xfrm rot="16200000">
                          <a:off x="-720474" y="4521311"/>
                          <a:ext cx="3044825" cy="27050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ind w:left="20"/>
                              <w:spacing w:before="79" w:line="245" w:lineRule="auto"/>
                              <w:rPr>
                                <w:rFonts w:ascii="KaiTi" w:hAnsi="KaiTi" w:eastAsia="KaiTi" w:cs="KaiTi"/>
                                <w:sz w:val="23"/>
                                <w:szCs w:val="23"/>
                              </w:rPr>
                            </w:pPr>
                            <w:r>
                              <w:rPr>
                                <w:rFonts w:ascii="KaiTi" w:hAnsi="KaiTi" w:eastAsia="KaiTi" w:cs="KaiTi"/>
                                <w:sz w:val="23"/>
                                <w:szCs w:val="23"/>
                                <w:spacing w:val="2"/>
                              </w:rPr>
                              <w:t>班级</w:t>
                            </w:r>
                            <w:r>
                              <w:rPr>
                                <w:rFonts w:ascii="KaiTi" w:hAnsi="KaiTi" w:eastAsia="KaiTi" w:cs="KaiTi"/>
                                <w:sz w:val="23"/>
                                <w:szCs w:val="23"/>
                                <w:spacing w:val="-87"/>
                              </w:rPr>
                              <w:t xml:space="preserve"> </w:t>
                            </w:r>
                            <w:r>
                              <w:rPr>
                                <w:rFonts w:ascii="KaiTi" w:hAnsi="KaiTi" w:eastAsia="KaiTi" w:cs="KaiTi"/>
                                <w:sz w:val="23"/>
                                <w:szCs w:val="23"/>
                                <w:u w:val="single" w:color="auto"/>
                                <w:spacing w:val="3"/>
                              </w:rPr>
                              <w:t xml:space="preserve">        </w:t>
                            </w:r>
                            <w:r>
                              <w:rPr>
                                <w:rFonts w:ascii="KaiTi" w:hAnsi="KaiTi" w:eastAsia="KaiTi" w:cs="KaiTi"/>
                                <w:sz w:val="23"/>
                                <w:szCs w:val="23"/>
                                <w:spacing w:val="33"/>
                              </w:rPr>
                              <w:t xml:space="preserve">   </w:t>
                            </w:r>
                            <w:r>
                              <w:rPr>
                                <w:rFonts w:ascii="KaiTi" w:hAnsi="KaiTi" w:eastAsia="KaiTi" w:cs="KaiTi"/>
                                <w:sz w:val="23"/>
                                <w:szCs w:val="23"/>
                                <w:spacing w:val="2"/>
                              </w:rPr>
                              <w:t>姓名</w:t>
                            </w:r>
                            <w:r>
                              <w:rPr>
                                <w:rFonts w:ascii="KaiTi" w:hAnsi="KaiTi" w:eastAsia="KaiTi" w:cs="KaiTi"/>
                                <w:sz w:val="23"/>
                                <w:szCs w:val="23"/>
                                <w:spacing w:val="6"/>
                              </w:rPr>
                              <w:t xml:space="preserve">                </w:t>
                            </w:r>
                            <w:r>
                              <w:rPr>
                                <w:rFonts w:ascii="KaiTi" w:hAnsi="KaiTi" w:eastAsia="KaiTi" w:cs="KaiTi"/>
                                <w:sz w:val="23"/>
                                <w:szCs w:val="23"/>
                                <w:spacing w:val="2"/>
                              </w:rPr>
                              <w:t>得分</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2" style="position:absolute;margin-left:-56.7303pt;margin-top:356.009pt;mso-position-vertical-relative:page;mso-position-horizontal-relative:page;width:239.75pt;height:21.3pt;z-index:251659264;rotation:270;" o:allowincell="f" filled="false" stroked="false" type="#_x0000_t202">
                <v:fill on="false"/>
                <v:stroke on="false"/>
                <v:path/>
                <v:imagedata o:title=""/>
                <o:lock v:ext="edit" aspectratio="false"/>
                <v:textbox inset="0mm,0mm,0mm,0mm">
                  <w:txbxContent>
                    <w:p>
                      <w:pPr>
                        <w:ind w:left="20"/>
                        <w:spacing w:before="79" w:line="245" w:lineRule="auto"/>
                        <w:rPr>
                          <w:rFonts w:ascii="KaiTi" w:hAnsi="KaiTi" w:eastAsia="KaiTi" w:cs="KaiTi"/>
                          <w:sz w:val="23"/>
                          <w:szCs w:val="23"/>
                        </w:rPr>
                      </w:pPr>
                      <w:r>
                        <w:rPr>
                          <w:rFonts w:ascii="KaiTi" w:hAnsi="KaiTi" w:eastAsia="KaiTi" w:cs="KaiTi"/>
                          <w:sz w:val="23"/>
                          <w:szCs w:val="23"/>
                          <w:spacing w:val="2"/>
                        </w:rPr>
                        <w:t>班级</w:t>
                      </w:r>
                      <w:r>
                        <w:rPr>
                          <w:rFonts w:ascii="KaiTi" w:hAnsi="KaiTi" w:eastAsia="KaiTi" w:cs="KaiTi"/>
                          <w:sz w:val="23"/>
                          <w:szCs w:val="23"/>
                          <w:spacing w:val="-87"/>
                        </w:rPr>
                        <w:t xml:space="preserve"> </w:t>
                      </w:r>
                      <w:r>
                        <w:rPr>
                          <w:rFonts w:ascii="KaiTi" w:hAnsi="KaiTi" w:eastAsia="KaiTi" w:cs="KaiTi"/>
                          <w:sz w:val="23"/>
                          <w:szCs w:val="23"/>
                          <w:u w:val="single" w:color="auto"/>
                          <w:spacing w:val="3"/>
                        </w:rPr>
                        <w:t xml:space="preserve">        </w:t>
                      </w:r>
                      <w:r>
                        <w:rPr>
                          <w:rFonts w:ascii="KaiTi" w:hAnsi="KaiTi" w:eastAsia="KaiTi" w:cs="KaiTi"/>
                          <w:sz w:val="23"/>
                          <w:szCs w:val="23"/>
                          <w:spacing w:val="33"/>
                        </w:rPr>
                        <w:t xml:space="preserve">   </w:t>
                      </w:r>
                      <w:r>
                        <w:rPr>
                          <w:rFonts w:ascii="KaiTi" w:hAnsi="KaiTi" w:eastAsia="KaiTi" w:cs="KaiTi"/>
                          <w:sz w:val="23"/>
                          <w:szCs w:val="23"/>
                          <w:spacing w:val="2"/>
                        </w:rPr>
                        <w:t>姓名</w:t>
                      </w:r>
                      <w:r>
                        <w:rPr>
                          <w:rFonts w:ascii="KaiTi" w:hAnsi="KaiTi" w:eastAsia="KaiTi" w:cs="KaiTi"/>
                          <w:sz w:val="23"/>
                          <w:szCs w:val="23"/>
                          <w:spacing w:val="6"/>
                        </w:rPr>
                        <w:t xml:space="preserve">                </w:t>
                      </w:r>
                      <w:r>
                        <w:rPr>
                          <w:rFonts w:ascii="KaiTi" w:hAnsi="KaiTi" w:eastAsia="KaiTi" w:cs="KaiTi"/>
                          <w:sz w:val="23"/>
                          <w:szCs w:val="23"/>
                          <w:spacing w:val="2"/>
                        </w:rPr>
                        <w:t>得分</w:t>
                      </w:r>
                    </w:p>
                  </w:txbxContent>
                </v:textbox>
              </v:shape>
            </w:pict>
          </mc:Fallback>
        </mc:AlternateContent>
      </w:r>
      <w:r>
        <w:pict>
          <v:rect id="_x0000_s3" style="position:absolute;margin-left:72.5009pt;margin-top:77.0003pt;mso-position-vertical-relative:page;mso-position-horizontal-relative:page;width:1pt;height:598pt;z-index:251661312;" o:allowincell="f" fillcolor="#000000" filled="true" stroked="false"/>
        </w:pict>
      </w:r>
      <w:r>
        <w:pict>
          <v:rect id="_x0000_s4" style="position:absolute;margin-left:25.0015pt;margin-top:93.001pt;mso-position-vertical-relative:page;mso-position-horizontal-relative:page;width:1pt;height:495pt;z-index:251662336;" o:allowincell="f" fillcolor="#000000" filled="true" stroked="false"/>
        </w:pict>
      </w:r>
      <w:r>
        <w:drawing>
          <wp:inline distT="0" distB="0" distL="0" distR="0">
            <wp:extent cx="685795" cy="1790737"/>
            <wp:effectExtent l="0" t="0" r="0" b="0"/>
            <wp:docPr id="3" name="IM 3"/>
            <wp:cNvGraphicFramePr/>
            <a:graphic>
              <a:graphicData uri="http://schemas.openxmlformats.org/drawingml/2006/picture">
                <pic:pic>
                  <pic:nvPicPr>
                    <pic:cNvPr id="3" name="IM 3"/>
                    <pic:cNvPicPr/>
                  </pic:nvPicPr>
                  <pic:blipFill>
                    <a:blip r:embed="rId1"/>
                    <a:stretch>
                      <a:fillRect/>
                    </a:stretch>
                  </pic:blipFill>
                  <pic:spPr>
                    <a:xfrm rot="0">
                      <a:off x="0" y="0"/>
                      <a:ext cx="685795" cy="1790737"/>
                    </a:xfrm>
                    <a:prstGeom prst="rect">
                      <a:avLst/>
                    </a:prstGeom>
                  </pic:spPr>
                </pic:pic>
              </a:graphicData>
            </a:graphic>
          </wp:inline>
        </w:drawing>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ind w:firstLine="100"/>
        <w:spacing w:line="840" w:lineRule="exact"/>
        <w:textAlignment w:val="center"/>
        <w:rPr/>
      </w:pPr>
      <w:r>
        <w:drawing>
          <wp:inline distT="0" distB="0" distL="0" distR="0">
            <wp:extent cx="546070" cy="533351"/>
            <wp:effectExtent l="0" t="0" r="0" b="0"/>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546070" cy="533351"/>
                    </a:xfrm>
                    <a:prstGeom prst="rect">
                      <a:avLst/>
                    </a:prstGeom>
                  </pic:spPr>
                </pic:pic>
              </a:graphicData>
            </a:graphic>
          </wp:inline>
        </w:drawing>
      </w:r>
    </w:p>
    <w:p>
      <w:pPr>
        <w:spacing w:before="60" w:line="2880" w:lineRule="exact"/>
        <w:textAlignment w:val="center"/>
        <w:rPr/>
      </w:pPr>
      <w:r>
        <w:drawing>
          <wp:inline distT="0" distB="0" distL="0" distR="0">
            <wp:extent cx="685795" cy="1828779"/>
            <wp:effectExtent l="0" t="0" r="0" b="0"/>
            <wp:docPr id="5" name="IM 5"/>
            <wp:cNvGraphicFramePr/>
            <a:graphic>
              <a:graphicData uri="http://schemas.openxmlformats.org/drawingml/2006/picture">
                <pic:pic>
                  <pic:nvPicPr>
                    <pic:cNvPr id="5" name="IM 5"/>
                    <pic:cNvPicPr/>
                  </pic:nvPicPr>
                  <pic:blipFill>
                    <a:blip r:embed="rId3"/>
                    <a:stretch>
                      <a:fillRect/>
                    </a:stretch>
                  </pic:blipFill>
                  <pic:spPr>
                    <a:xfrm rot="0">
                      <a:off x="0" y="0"/>
                      <a:ext cx="685795" cy="1828779"/>
                    </a:xfrm>
                    <a:prstGeom prst="rect">
                      <a:avLst/>
                    </a:prstGeom>
                  </pic:spPr>
                </pic:pic>
              </a:graphicData>
            </a:graphic>
          </wp:inline>
        </w:drawing>
      </w:r>
    </w:p>
    <w:p>
      <w:pPr>
        <w:spacing w:line="14" w:lineRule="auto"/>
        <w:rPr>
          <w:rFonts w:ascii="Arial"/>
          <w:sz w:val="2"/>
        </w:rPr>
      </w:pPr>
      <w:r>
        <w:rPr>
          <w:rFonts w:ascii="Arial" w:hAnsi="Arial" w:eastAsia="Arial" w:cs="Arial"/>
          <w:sz w:val="2"/>
          <w:szCs w:val="2"/>
        </w:rPr>
        <w:br w:type="column"/>
      </w:r>
    </w:p>
    <w:p>
      <w:pPr>
        <w:spacing w:line="479" w:lineRule="auto"/>
        <w:rPr>
          <w:rFonts w:ascii="Arial"/>
          <w:sz w:val="21"/>
        </w:rPr>
      </w:pPr>
      <w:r/>
    </w:p>
    <w:p>
      <w:pPr>
        <w:ind w:left="155"/>
        <w:spacing w:before="127" w:line="219" w:lineRule="auto"/>
        <w:rPr>
          <w:rFonts w:ascii="SimSun" w:hAnsi="SimSun" w:eastAsia="SimSun" w:cs="SimSun"/>
          <w:sz w:val="39"/>
          <w:szCs w:val="39"/>
        </w:rPr>
      </w:pPr>
      <w:r>
        <w:rPr>
          <w:rFonts w:ascii="SimSun" w:hAnsi="SimSun" w:eastAsia="SimSun" w:cs="SimSun"/>
          <w:sz w:val="39"/>
          <w:szCs w:val="39"/>
          <w:b/>
          <w:bCs/>
          <w:spacing w:val="11"/>
        </w:rPr>
        <w:t>2020年浙江省初中毕业生学业考试(绍兴市卷)</w:t>
      </w:r>
    </w:p>
    <w:p>
      <w:pPr>
        <w:ind w:left="3187"/>
        <w:spacing w:before="337" w:line="219" w:lineRule="auto"/>
        <w:rPr>
          <w:rFonts w:ascii="SimSun" w:hAnsi="SimSun" w:eastAsia="SimSun" w:cs="SimSun"/>
          <w:sz w:val="51"/>
          <w:szCs w:val="51"/>
        </w:rPr>
      </w:pPr>
      <w:r>
        <w:rPr>
          <w:rFonts w:ascii="SimSun" w:hAnsi="SimSun" w:eastAsia="SimSun" w:cs="SimSun"/>
          <w:sz w:val="51"/>
          <w:szCs w:val="51"/>
          <w:b/>
          <w:bCs/>
          <w:spacing w:val="-6"/>
        </w:rPr>
        <w:t>社会政洽</w:t>
      </w:r>
    </w:p>
    <w:p>
      <w:pPr>
        <w:ind w:left="1730"/>
        <w:spacing w:before="154" w:line="220" w:lineRule="auto"/>
        <w:rPr>
          <w:rFonts w:ascii="KaiTi" w:hAnsi="KaiTi" w:eastAsia="KaiTi" w:cs="KaiTi"/>
          <w:sz w:val="30"/>
          <w:szCs w:val="30"/>
        </w:rPr>
      </w:pPr>
      <w:r>
        <w:rPr>
          <w:rFonts w:ascii="KaiTi" w:hAnsi="KaiTi" w:eastAsia="KaiTi" w:cs="KaiTi"/>
          <w:sz w:val="30"/>
          <w:szCs w:val="30"/>
          <w:spacing w:val="8"/>
        </w:rPr>
        <w:t>(本卷考试时间100分钟，满分100分)</w:t>
      </w:r>
    </w:p>
    <w:p>
      <w:pPr>
        <w:rPr/>
      </w:pPr>
      <w:r/>
    </w:p>
    <w:p>
      <w:pPr>
        <w:rPr/>
      </w:pPr>
      <w:r/>
    </w:p>
    <w:p>
      <w:pPr>
        <w:spacing w:line="64" w:lineRule="exact"/>
        <w:rPr/>
      </w:pPr>
      <w:r/>
    </w:p>
    <w:tbl>
      <w:tblPr>
        <w:tblStyle w:val="2"/>
        <w:tblW w:w="6170" w:type="dxa"/>
        <w:tblInd w:w="110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423"/>
        <w:gridCol w:w="1647"/>
        <w:gridCol w:w="1667"/>
        <w:gridCol w:w="1433"/>
      </w:tblGrid>
      <w:tr>
        <w:trPr>
          <w:trHeight w:val="470" w:hRule="atLeast"/>
        </w:trPr>
        <w:tc>
          <w:tcPr>
            <w:tcW w:w="1423" w:type="dxa"/>
            <w:vAlign w:val="top"/>
          </w:tcPr>
          <w:p>
            <w:pPr>
              <w:ind w:left="475"/>
              <w:spacing w:before="125" w:line="221" w:lineRule="auto"/>
              <w:rPr>
                <w:rFonts w:ascii="SimSun" w:hAnsi="SimSun" w:eastAsia="SimSun" w:cs="SimSun"/>
                <w:sz w:val="23"/>
                <w:szCs w:val="23"/>
              </w:rPr>
            </w:pPr>
            <w:r>
              <w:rPr>
                <w:rFonts w:ascii="SimSun" w:hAnsi="SimSun" w:eastAsia="SimSun" w:cs="SimSun"/>
                <w:sz w:val="23"/>
                <w:szCs w:val="23"/>
                <w:spacing w:val="7"/>
              </w:rPr>
              <w:t>题号</w:t>
            </w:r>
          </w:p>
        </w:tc>
        <w:tc>
          <w:tcPr>
            <w:tcW w:w="1647" w:type="dxa"/>
            <w:vAlign w:val="top"/>
          </w:tcPr>
          <w:p>
            <w:pPr>
              <w:rPr>
                <w:rFonts w:ascii="Arial"/>
                <w:sz w:val="21"/>
              </w:rPr>
            </w:pPr>
            <w:r/>
          </w:p>
        </w:tc>
        <w:tc>
          <w:tcPr>
            <w:tcW w:w="1667" w:type="dxa"/>
            <w:vAlign w:val="top"/>
          </w:tcPr>
          <w:p>
            <w:pPr>
              <w:ind w:left="715"/>
              <w:spacing w:before="190" w:line="178" w:lineRule="auto"/>
              <w:rPr>
                <w:rFonts w:ascii="SimSun" w:hAnsi="SimSun" w:eastAsia="SimSun" w:cs="SimSun"/>
                <w:sz w:val="23"/>
                <w:szCs w:val="23"/>
              </w:rPr>
            </w:pPr>
            <w:r>
              <w:rPr>
                <w:rFonts w:ascii="SimSun" w:hAnsi="SimSun" w:eastAsia="SimSun" w:cs="SimSun"/>
                <w:sz w:val="23"/>
                <w:szCs w:val="23"/>
              </w:rPr>
              <w:t>二</w:t>
            </w:r>
          </w:p>
        </w:tc>
        <w:tc>
          <w:tcPr>
            <w:tcW w:w="1433" w:type="dxa"/>
            <w:vAlign w:val="top"/>
          </w:tcPr>
          <w:p>
            <w:pPr>
              <w:ind w:left="478"/>
              <w:spacing w:before="125" w:line="220" w:lineRule="auto"/>
              <w:rPr>
                <w:rFonts w:ascii="SimSun" w:hAnsi="SimSun" w:eastAsia="SimSun" w:cs="SimSun"/>
                <w:sz w:val="23"/>
                <w:szCs w:val="23"/>
              </w:rPr>
            </w:pPr>
            <w:r>
              <w:rPr>
                <w:rFonts w:ascii="SimSun" w:hAnsi="SimSun" w:eastAsia="SimSun" w:cs="SimSun"/>
                <w:sz w:val="23"/>
                <w:szCs w:val="23"/>
                <w:spacing w:val="4"/>
              </w:rPr>
              <w:t>总分</w:t>
            </w:r>
          </w:p>
        </w:tc>
      </w:tr>
      <w:tr>
        <w:trPr>
          <w:trHeight w:val="470" w:hRule="atLeast"/>
        </w:trPr>
        <w:tc>
          <w:tcPr>
            <w:tcW w:w="1423" w:type="dxa"/>
            <w:vAlign w:val="top"/>
          </w:tcPr>
          <w:p>
            <w:pPr>
              <w:ind w:left="475"/>
              <w:spacing w:before="124" w:line="219" w:lineRule="auto"/>
              <w:rPr>
                <w:rFonts w:ascii="SimSun" w:hAnsi="SimSun" w:eastAsia="SimSun" w:cs="SimSun"/>
                <w:sz w:val="23"/>
                <w:szCs w:val="23"/>
              </w:rPr>
            </w:pPr>
            <w:r>
              <w:rPr>
                <w:rFonts w:ascii="SimSun" w:hAnsi="SimSun" w:eastAsia="SimSun" w:cs="SimSun"/>
                <w:sz w:val="23"/>
                <w:szCs w:val="23"/>
                <w:spacing w:val="-3"/>
              </w:rPr>
              <w:t>得分</w:t>
            </w:r>
          </w:p>
        </w:tc>
        <w:tc>
          <w:tcPr>
            <w:tcW w:w="1647" w:type="dxa"/>
            <w:vAlign w:val="top"/>
          </w:tcPr>
          <w:p>
            <w:pPr>
              <w:rPr>
                <w:rFonts w:ascii="Arial"/>
                <w:sz w:val="21"/>
              </w:rPr>
            </w:pPr>
            <w:r/>
          </w:p>
        </w:tc>
        <w:tc>
          <w:tcPr>
            <w:tcW w:w="1667" w:type="dxa"/>
            <w:vAlign w:val="top"/>
          </w:tcPr>
          <w:p>
            <w:pPr>
              <w:rPr>
                <w:rFonts w:ascii="Arial"/>
                <w:sz w:val="21"/>
              </w:rPr>
            </w:pPr>
            <w:r/>
          </w:p>
        </w:tc>
        <w:tc>
          <w:tcPr>
            <w:tcW w:w="1433" w:type="dxa"/>
            <w:vAlign w:val="top"/>
          </w:tcPr>
          <w:p>
            <w:pPr>
              <w:rPr>
                <w:rFonts w:ascii="Arial"/>
                <w:sz w:val="21"/>
              </w:rPr>
            </w:pPr>
            <w:r/>
          </w:p>
        </w:tc>
      </w:tr>
    </w:tbl>
    <w:p>
      <w:pPr>
        <w:spacing w:line="271" w:lineRule="auto"/>
        <w:rPr>
          <w:rFonts w:ascii="Arial"/>
          <w:sz w:val="21"/>
        </w:rPr>
      </w:pPr>
      <w:r/>
    </w:p>
    <w:p>
      <w:pPr>
        <w:ind w:left="3754"/>
        <w:spacing w:before="97" w:line="221" w:lineRule="auto"/>
        <w:rPr>
          <w:rFonts w:ascii="SimHei" w:hAnsi="SimHei" w:eastAsia="SimHei" w:cs="SimHei"/>
          <w:sz w:val="30"/>
          <w:szCs w:val="30"/>
        </w:rPr>
      </w:pPr>
      <w:r>
        <w:rPr>
          <w:rFonts w:ascii="SimHei" w:hAnsi="SimHei" w:eastAsia="SimHei" w:cs="SimHei"/>
          <w:sz w:val="30"/>
          <w:szCs w:val="30"/>
          <w:b/>
          <w:bCs/>
          <w:spacing w:val="10"/>
        </w:rPr>
        <w:t>试卷I</w:t>
      </w:r>
    </w:p>
    <w:p>
      <w:pPr>
        <w:spacing w:line="261" w:lineRule="auto"/>
        <w:rPr>
          <w:rFonts w:ascii="Arial"/>
          <w:sz w:val="21"/>
        </w:rPr>
      </w:pPr>
      <w:r/>
    </w:p>
    <w:p>
      <w:pPr>
        <w:ind w:left="1778" w:right="89" w:hanging="1619"/>
        <w:spacing w:before="82" w:line="264" w:lineRule="auto"/>
        <w:rPr>
          <w:rFonts w:ascii="KaiTi" w:hAnsi="KaiTi" w:eastAsia="KaiTi" w:cs="KaiTi"/>
          <w:sz w:val="25"/>
          <w:szCs w:val="25"/>
        </w:rPr>
      </w:pPr>
      <w:r>
        <w:pict>
          <v:shape id="_x0000_s5" style="position:absolute;margin-left:1.25343pt;margin-top:3.33993pt;mso-position-vertical-relative:text;mso-position-horizontal-relative:text;width:82pt;height:36.5pt;z-index:251660288;" filled="false" stroked="false" type="#_x0000_t202">
            <v:fill on="false"/>
            <v:stroke on="false"/>
            <v:path/>
            <v:imagedata o:title=""/>
            <o:lock v:ext="edit" aspectratio="false"/>
            <v:textbox inset="0mm,0mm,0mm,0mm">
              <w:txbxContent>
                <w:p>
                  <w:pPr>
                    <w:spacing w:line="20" w:lineRule="exact"/>
                    <w:rPr/>
                  </w:pPr>
                  <w:r/>
                </w:p>
                <w:tbl>
                  <w:tblPr>
                    <w:tblStyle w:val="2"/>
                    <w:tblW w:w="1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80"/>
                    <w:gridCol w:w="909"/>
                  </w:tblGrid>
                  <w:tr>
                    <w:trPr>
                      <w:trHeight w:val="270" w:hRule="atLeast"/>
                    </w:trPr>
                    <w:tc>
                      <w:tcPr>
                        <w:tcW w:w="680" w:type="dxa"/>
                        <w:vAlign w:val="top"/>
                      </w:tcPr>
                      <w:p>
                        <w:pPr>
                          <w:rPr>
                            <w:rFonts w:ascii="Arial"/>
                            <w:sz w:val="21"/>
                          </w:rPr>
                        </w:pPr>
                        <w:r/>
                      </w:p>
                    </w:tc>
                    <w:tc>
                      <w:tcPr>
                        <w:tcW w:w="909" w:type="dxa"/>
                        <w:vAlign w:val="top"/>
                      </w:tcPr>
                      <w:p>
                        <w:pPr>
                          <w:rPr>
                            <w:rFonts w:ascii="Arial"/>
                            <w:sz w:val="21"/>
                          </w:rPr>
                        </w:pPr>
                        <w:r/>
                      </w:p>
                    </w:tc>
                  </w:tr>
                  <w:tr>
                    <w:trPr>
                      <w:trHeight w:val="389" w:hRule="atLeast"/>
                    </w:trPr>
                    <w:tc>
                      <w:tcPr>
                        <w:tcW w:w="680" w:type="dxa"/>
                        <w:vAlign w:val="top"/>
                      </w:tcPr>
                      <w:p>
                        <w:pPr>
                          <w:rPr>
                            <w:rFonts w:ascii="Arial"/>
                            <w:sz w:val="21"/>
                          </w:rPr>
                        </w:pPr>
                        <w:r/>
                      </w:p>
                    </w:tc>
                    <w:tc>
                      <w:tcPr>
                        <w:tcW w:w="909" w:type="dxa"/>
                        <w:vAlign w:val="top"/>
                      </w:tcPr>
                      <w:p>
                        <w:pPr>
                          <w:rPr>
                            <w:rFonts w:ascii="Arial"/>
                            <w:sz w:val="21"/>
                          </w:rPr>
                        </w:pPr>
                        <w:r/>
                      </w:p>
                    </w:tc>
                  </w:tr>
                </w:tbl>
                <w:p>
                  <w:pPr>
                    <w:rPr>
                      <w:rFonts w:ascii="Arial"/>
                      <w:sz w:val="21"/>
                    </w:rPr>
                  </w:pPr>
                  <w:r/>
                </w:p>
              </w:txbxContent>
            </v:textbox>
          </v:shape>
        </w:pict>
      </w:r>
      <w:r>
        <w:rPr>
          <w:rFonts w:ascii="SimSun" w:hAnsi="SimSun" w:eastAsia="SimSun" w:cs="SimSun"/>
          <w:sz w:val="23"/>
          <w:szCs w:val="23"/>
          <w:spacing w:val="-7"/>
        </w:rPr>
        <w:t>得分</w:t>
      </w:r>
      <w:r>
        <w:rPr>
          <w:rFonts w:ascii="SimSun" w:hAnsi="SimSun" w:eastAsia="SimSun" w:cs="SimSun"/>
          <w:sz w:val="23"/>
          <w:szCs w:val="23"/>
          <w:spacing w:val="19"/>
        </w:rPr>
        <w:t xml:space="preserve">  </w:t>
      </w:r>
      <w:r>
        <w:rPr>
          <w:rFonts w:ascii="SimSun" w:hAnsi="SimSun" w:eastAsia="SimSun" w:cs="SimSun"/>
          <w:sz w:val="23"/>
          <w:szCs w:val="23"/>
          <w:spacing w:val="-7"/>
          <w:position w:val="-2"/>
        </w:rPr>
        <w:t>评卷人</w:t>
      </w:r>
      <w:r>
        <w:rPr>
          <w:rFonts w:ascii="SimSun" w:hAnsi="SimSun" w:eastAsia="SimSun" w:cs="SimSun"/>
          <w:sz w:val="23"/>
          <w:szCs w:val="23"/>
          <w:spacing w:val="67"/>
          <w:position w:val="-2"/>
        </w:rPr>
        <w:t xml:space="preserve"> </w:t>
      </w:r>
      <w:r>
        <w:rPr>
          <w:rFonts w:ascii="KaiTi" w:hAnsi="KaiTi" w:eastAsia="KaiTi" w:cs="KaiTi"/>
          <w:sz w:val="25"/>
          <w:szCs w:val="25"/>
          <w:b/>
          <w:bCs/>
          <w:spacing w:val="-7"/>
        </w:rPr>
        <w:t>一、选择题</w:t>
      </w:r>
      <w:r>
        <w:rPr>
          <w:rFonts w:ascii="KaiTi" w:hAnsi="KaiTi" w:eastAsia="KaiTi" w:cs="KaiTi"/>
          <w:sz w:val="25"/>
          <w:szCs w:val="25"/>
          <w:spacing w:val="-7"/>
        </w:rPr>
        <w:t>(本题有20小题，每小题2分，共40分。请选出各</w:t>
      </w:r>
      <w:r>
        <w:rPr>
          <w:rFonts w:ascii="KaiTi" w:hAnsi="KaiTi" w:eastAsia="KaiTi" w:cs="KaiTi"/>
          <w:sz w:val="25"/>
          <w:szCs w:val="25"/>
          <w:spacing w:val="-8"/>
        </w:rPr>
        <w:t>题</w:t>
      </w:r>
      <w:r>
        <w:rPr>
          <w:rFonts w:ascii="KaiTi" w:hAnsi="KaiTi" w:eastAsia="KaiTi" w:cs="KaiTi"/>
          <w:sz w:val="25"/>
          <w:szCs w:val="25"/>
        </w:rPr>
        <w:t xml:space="preserve"> </w:t>
      </w:r>
      <w:r>
        <w:rPr>
          <w:rFonts w:ascii="KaiTi" w:hAnsi="KaiTi" w:eastAsia="KaiTi" w:cs="KaiTi"/>
          <w:sz w:val="25"/>
          <w:szCs w:val="25"/>
          <w:spacing w:val="-21"/>
        </w:rPr>
        <w:t>中一个最符合题意的正确选项，不选、多选、错选均不给分)</w:t>
      </w:r>
    </w:p>
    <w:p>
      <w:pPr>
        <w:spacing w:before="137" w:line="347" w:lineRule="auto"/>
        <w:rPr>
          <w:rFonts w:ascii="SimSun" w:hAnsi="SimSun" w:eastAsia="SimSun" w:cs="SimSun"/>
          <w:sz w:val="22"/>
          <w:szCs w:val="22"/>
        </w:rPr>
      </w:pPr>
      <w:r>
        <w:rPr>
          <w:rFonts w:ascii="SimSun" w:hAnsi="SimSun" w:eastAsia="SimSun" w:cs="SimSun"/>
          <w:sz w:val="22"/>
          <w:szCs w:val="22"/>
          <w:spacing w:val="15"/>
        </w:rPr>
        <w:t>1.2019年12月，中共中央、国务院印发《</w:t>
      </w:r>
      <w:r>
        <w:rPr>
          <w:rFonts w:ascii="SimSun" w:hAnsi="SimSun" w:eastAsia="SimSun" w:cs="SimSun"/>
          <w:sz w:val="22"/>
          <w:szCs w:val="22"/>
          <w:spacing w:val="1"/>
        </w:rPr>
        <w:t xml:space="preserve"> </w:t>
      </w:r>
      <w:r>
        <w:rPr>
          <w:rFonts w:ascii="SimSun" w:hAnsi="SimSun" w:eastAsia="SimSun" w:cs="SimSun"/>
          <w:sz w:val="22"/>
          <w:szCs w:val="22"/>
          <w:u w:val="single" w:color="auto"/>
        </w:rPr>
        <w:t xml:space="preserve">         </w:t>
      </w:r>
      <w:r>
        <w:rPr>
          <w:rFonts w:ascii="SimSun" w:hAnsi="SimSun" w:eastAsia="SimSun" w:cs="SimSun"/>
          <w:sz w:val="22"/>
          <w:szCs w:val="22"/>
          <w:spacing w:val="-80"/>
        </w:rPr>
        <w:t xml:space="preserve"> </w:t>
      </w:r>
      <w:r>
        <w:rPr>
          <w:rFonts w:ascii="SimSun" w:hAnsi="SimSun" w:eastAsia="SimSun" w:cs="SimSun"/>
          <w:sz w:val="22"/>
          <w:szCs w:val="22"/>
          <w:spacing w:val="15"/>
        </w:rPr>
        <w:t>区域一体化发展规划纲要》,</w:t>
      </w:r>
    </w:p>
    <w:p>
      <w:pPr>
        <w:ind w:left="250"/>
        <w:spacing w:line="219" w:lineRule="auto"/>
        <w:rPr>
          <w:rFonts w:ascii="SimSun" w:hAnsi="SimSun" w:eastAsia="SimSun" w:cs="SimSun"/>
          <w:sz w:val="22"/>
          <w:szCs w:val="22"/>
        </w:rPr>
      </w:pPr>
      <w:r>
        <w:rPr>
          <w:rFonts w:ascii="SimSun" w:hAnsi="SimSun" w:eastAsia="SimSun" w:cs="SimSun"/>
          <w:sz w:val="22"/>
          <w:szCs w:val="22"/>
          <w:spacing w:val="22"/>
        </w:rPr>
        <w:t>作为指导该地区当前和今后一个时期一体化发展的纲领性文件。</w:t>
      </w:r>
    </w:p>
    <w:p>
      <w:pPr>
        <w:ind w:left="250"/>
        <w:spacing w:before="129" w:line="219" w:lineRule="auto"/>
        <w:rPr>
          <w:rFonts w:ascii="SimSun" w:hAnsi="SimSun" w:eastAsia="SimSun" w:cs="SimSun"/>
          <w:sz w:val="22"/>
          <w:szCs w:val="22"/>
        </w:rPr>
      </w:pPr>
      <w:r>
        <w:rPr>
          <w:rFonts w:ascii="SimSun" w:hAnsi="SimSun" w:eastAsia="SimSun" w:cs="SimSun"/>
          <w:sz w:val="22"/>
          <w:szCs w:val="22"/>
          <w:spacing w:val="3"/>
        </w:rPr>
        <w:t>A.</w:t>
      </w:r>
      <w:r>
        <w:rPr>
          <w:rFonts w:ascii="SimSun" w:hAnsi="SimSun" w:eastAsia="SimSun" w:cs="SimSun"/>
          <w:sz w:val="22"/>
          <w:szCs w:val="22"/>
          <w:spacing w:val="26"/>
        </w:rPr>
        <w:t xml:space="preserve"> </w:t>
      </w:r>
      <w:r>
        <w:rPr>
          <w:rFonts w:ascii="SimSun" w:hAnsi="SimSun" w:eastAsia="SimSun" w:cs="SimSun"/>
          <w:sz w:val="22"/>
          <w:szCs w:val="22"/>
          <w:spacing w:val="3"/>
        </w:rPr>
        <w:t>环渤海地区</w:t>
      </w:r>
    </w:p>
    <w:p>
      <w:pPr>
        <w:ind w:left="250"/>
        <w:spacing w:before="148" w:line="219" w:lineRule="auto"/>
        <w:rPr>
          <w:rFonts w:ascii="SimSun" w:hAnsi="SimSun" w:eastAsia="SimSun" w:cs="SimSun"/>
          <w:sz w:val="22"/>
          <w:szCs w:val="22"/>
        </w:rPr>
      </w:pPr>
      <w:r>
        <w:rPr>
          <w:rFonts w:ascii="SimSun" w:hAnsi="SimSun" w:eastAsia="SimSun" w:cs="SimSun"/>
          <w:sz w:val="22"/>
          <w:szCs w:val="22"/>
          <w:spacing w:val="4"/>
        </w:rPr>
        <w:t>B.</w:t>
      </w:r>
      <w:r>
        <w:rPr>
          <w:rFonts w:ascii="SimSun" w:hAnsi="SimSun" w:eastAsia="SimSun" w:cs="SimSun"/>
          <w:sz w:val="22"/>
          <w:szCs w:val="22"/>
          <w:spacing w:val="-22"/>
        </w:rPr>
        <w:t xml:space="preserve"> </w:t>
      </w:r>
      <w:r>
        <w:rPr>
          <w:rFonts w:ascii="SimSun" w:hAnsi="SimSun" w:eastAsia="SimSun" w:cs="SimSun"/>
          <w:sz w:val="22"/>
          <w:szCs w:val="22"/>
          <w:spacing w:val="4"/>
        </w:rPr>
        <w:t>长江三角洲</w:t>
      </w:r>
    </w:p>
    <w:p>
      <w:pPr>
        <w:ind w:left="250"/>
        <w:spacing w:before="149" w:line="410" w:lineRule="exact"/>
        <w:rPr>
          <w:rFonts w:ascii="SimSun" w:hAnsi="SimSun" w:eastAsia="SimSun" w:cs="SimSun"/>
          <w:sz w:val="22"/>
          <w:szCs w:val="22"/>
        </w:rPr>
      </w:pPr>
      <w:r>
        <w:rPr>
          <w:rFonts w:ascii="SimSun" w:hAnsi="SimSun" w:eastAsia="SimSun" w:cs="SimSun"/>
          <w:sz w:val="22"/>
          <w:szCs w:val="22"/>
          <w:spacing w:val="14"/>
          <w:position w:val="14"/>
        </w:rPr>
        <w:t>C.</w:t>
      </w:r>
      <w:r>
        <w:rPr>
          <w:rFonts w:ascii="SimSun" w:hAnsi="SimSun" w:eastAsia="SimSun" w:cs="SimSun"/>
          <w:sz w:val="22"/>
          <w:szCs w:val="22"/>
          <w:spacing w:val="-44"/>
          <w:position w:val="14"/>
        </w:rPr>
        <w:t xml:space="preserve"> </w:t>
      </w:r>
      <w:r>
        <w:rPr>
          <w:rFonts w:ascii="SimSun" w:hAnsi="SimSun" w:eastAsia="SimSun" w:cs="SimSun"/>
          <w:sz w:val="22"/>
          <w:szCs w:val="22"/>
          <w:spacing w:val="14"/>
          <w:position w:val="14"/>
        </w:rPr>
        <w:t>闽南三角地区</w:t>
      </w:r>
    </w:p>
    <w:p>
      <w:pPr>
        <w:ind w:left="250"/>
        <w:spacing w:before="1" w:line="218" w:lineRule="auto"/>
        <w:rPr>
          <w:rFonts w:ascii="SimSun" w:hAnsi="SimSun" w:eastAsia="SimSun" w:cs="SimSun"/>
          <w:sz w:val="22"/>
          <w:szCs w:val="22"/>
        </w:rPr>
      </w:pPr>
      <w:r>
        <w:rPr>
          <w:rFonts w:ascii="SimSun" w:hAnsi="SimSun" w:eastAsia="SimSun" w:cs="SimSun"/>
          <w:sz w:val="22"/>
          <w:szCs w:val="22"/>
          <w:spacing w:val="10"/>
        </w:rPr>
        <w:t>D.</w:t>
      </w:r>
      <w:r>
        <w:rPr>
          <w:rFonts w:ascii="SimSun" w:hAnsi="SimSun" w:eastAsia="SimSun" w:cs="SimSun"/>
          <w:sz w:val="22"/>
          <w:szCs w:val="22"/>
          <w:spacing w:val="-44"/>
        </w:rPr>
        <w:t xml:space="preserve"> </w:t>
      </w:r>
      <w:r>
        <w:rPr>
          <w:rFonts w:ascii="SimSun" w:hAnsi="SimSun" w:eastAsia="SimSun" w:cs="SimSun"/>
          <w:sz w:val="22"/>
          <w:szCs w:val="22"/>
          <w:spacing w:val="10"/>
        </w:rPr>
        <w:t>珠江三角洲</w:t>
      </w:r>
    </w:p>
    <w:p>
      <w:pPr>
        <w:spacing w:before="159" w:line="219" w:lineRule="auto"/>
        <w:rPr>
          <w:rFonts w:ascii="SimSun" w:hAnsi="SimSun" w:eastAsia="SimSun" w:cs="SimSun"/>
          <w:sz w:val="22"/>
          <w:szCs w:val="22"/>
        </w:rPr>
      </w:pPr>
      <w:r>
        <w:rPr>
          <w:rFonts w:ascii="SimSun" w:hAnsi="SimSun" w:eastAsia="SimSun" w:cs="SimSun"/>
          <w:sz w:val="22"/>
          <w:szCs w:val="22"/>
          <w:spacing w:val="17"/>
        </w:rPr>
        <w:t>2.2019年，我国国内生产总值(</w:t>
      </w:r>
      <w:r>
        <w:rPr>
          <w:rFonts w:ascii="SimSun" w:hAnsi="SimSun" w:eastAsia="SimSun" w:cs="SimSun"/>
          <w:sz w:val="22"/>
          <w:szCs w:val="22"/>
        </w:rPr>
        <w:t>GDP</w:t>
      </w:r>
      <w:r>
        <w:rPr>
          <w:rFonts w:ascii="SimSun" w:hAnsi="SimSun" w:eastAsia="SimSun" w:cs="SimSun"/>
          <w:sz w:val="22"/>
          <w:szCs w:val="22"/>
          <w:spacing w:val="17"/>
        </w:rPr>
        <w:t>)</w:t>
      </w:r>
      <w:r>
        <w:rPr>
          <w:rFonts w:ascii="SimSun" w:hAnsi="SimSun" w:eastAsia="SimSun" w:cs="SimSun"/>
          <w:sz w:val="22"/>
          <w:szCs w:val="22"/>
          <w:spacing w:val="122"/>
        </w:rPr>
        <w:t xml:space="preserve"> </w:t>
      </w:r>
      <w:r>
        <w:rPr>
          <w:rFonts w:ascii="SimSun" w:hAnsi="SimSun" w:eastAsia="SimSun" w:cs="SimSun"/>
          <w:sz w:val="22"/>
          <w:szCs w:val="22"/>
          <w:spacing w:val="17"/>
        </w:rPr>
        <w:t>接近100万亿元人民币大关，人均</w:t>
      </w:r>
      <w:r>
        <w:rPr>
          <w:rFonts w:ascii="SimSun" w:hAnsi="SimSun" w:eastAsia="SimSun" w:cs="SimSun"/>
          <w:sz w:val="22"/>
          <w:szCs w:val="22"/>
          <w:spacing w:val="-54"/>
        </w:rPr>
        <w:t xml:space="preserve"> </w:t>
      </w:r>
      <w:r>
        <w:rPr>
          <w:rFonts w:ascii="SimSun" w:hAnsi="SimSun" w:eastAsia="SimSun" w:cs="SimSun"/>
          <w:sz w:val="22"/>
          <w:szCs w:val="22"/>
        </w:rPr>
        <w:t>GDP</w:t>
      </w:r>
      <w:r>
        <w:rPr>
          <w:rFonts w:ascii="SimSun" w:hAnsi="SimSun" w:eastAsia="SimSun" w:cs="SimSun"/>
          <w:sz w:val="22"/>
          <w:szCs w:val="22"/>
          <w:spacing w:val="17"/>
        </w:rPr>
        <w:t xml:space="preserve">  </w:t>
      </w:r>
      <w:r>
        <w:rPr>
          <w:rFonts w:ascii="SimSun" w:hAnsi="SimSun" w:eastAsia="SimSun" w:cs="SimSun"/>
          <w:sz w:val="22"/>
          <w:szCs w:val="22"/>
          <w:spacing w:val="17"/>
        </w:rPr>
        <w:t>突</w:t>
      </w:r>
    </w:p>
    <w:p>
      <w:pPr>
        <w:ind w:left="250"/>
        <w:spacing w:before="141" w:line="220" w:lineRule="auto"/>
        <w:rPr>
          <w:rFonts w:ascii="SimSun" w:hAnsi="SimSun" w:eastAsia="SimSun" w:cs="SimSun"/>
          <w:sz w:val="22"/>
          <w:szCs w:val="22"/>
        </w:rPr>
      </w:pPr>
      <w:r>
        <w:rPr>
          <w:rFonts w:ascii="SimSun" w:hAnsi="SimSun" w:eastAsia="SimSun" w:cs="SimSun"/>
          <w:sz w:val="22"/>
          <w:szCs w:val="22"/>
          <w:spacing w:val="5"/>
        </w:rPr>
        <w:t>破</w:t>
      </w:r>
      <w:r>
        <w:rPr>
          <w:rFonts w:ascii="SimSun" w:hAnsi="SimSun" w:eastAsia="SimSun" w:cs="SimSun"/>
          <w:sz w:val="22"/>
          <w:szCs w:val="22"/>
          <w:spacing w:val="-51"/>
        </w:rPr>
        <w:t xml:space="preserve"> </w:t>
      </w:r>
      <w:r>
        <w:rPr>
          <w:rFonts w:ascii="SimSun" w:hAnsi="SimSun" w:eastAsia="SimSun" w:cs="SimSun"/>
          <w:sz w:val="22"/>
          <w:szCs w:val="22"/>
          <w:u w:val="single" w:color="auto"/>
          <w:spacing w:val="8"/>
        </w:rPr>
        <w:t xml:space="preserve">        </w:t>
      </w:r>
      <w:r>
        <w:rPr>
          <w:rFonts w:ascii="SimSun" w:hAnsi="SimSun" w:eastAsia="SimSun" w:cs="SimSun"/>
          <w:sz w:val="22"/>
          <w:szCs w:val="22"/>
          <w:spacing w:val="5"/>
        </w:rPr>
        <w:t>大关。</w:t>
      </w:r>
    </w:p>
    <w:p>
      <w:pPr>
        <w:ind w:left="250"/>
        <w:spacing w:before="148" w:line="410" w:lineRule="exact"/>
        <w:rPr>
          <w:rFonts w:ascii="SimSun" w:hAnsi="SimSun" w:eastAsia="SimSun" w:cs="SimSun"/>
          <w:sz w:val="22"/>
          <w:szCs w:val="22"/>
        </w:rPr>
      </w:pPr>
      <w:r>
        <w:rPr>
          <w:rFonts w:ascii="SimSun" w:hAnsi="SimSun" w:eastAsia="SimSun" w:cs="SimSun"/>
          <w:sz w:val="22"/>
          <w:szCs w:val="22"/>
          <w:spacing w:val="4"/>
          <w:position w:val="14"/>
        </w:rPr>
        <w:t>A.5000</w:t>
      </w:r>
      <w:r>
        <w:rPr>
          <w:rFonts w:ascii="SimSun" w:hAnsi="SimSun" w:eastAsia="SimSun" w:cs="SimSun"/>
          <w:sz w:val="22"/>
          <w:szCs w:val="22"/>
          <w:spacing w:val="86"/>
          <w:position w:val="14"/>
        </w:rPr>
        <w:t xml:space="preserve"> </w:t>
      </w:r>
      <w:r>
        <w:rPr>
          <w:rFonts w:ascii="SimSun" w:hAnsi="SimSun" w:eastAsia="SimSun" w:cs="SimSun"/>
          <w:sz w:val="22"/>
          <w:szCs w:val="22"/>
          <w:spacing w:val="4"/>
          <w:position w:val="14"/>
        </w:rPr>
        <w:t>美元</w:t>
      </w:r>
    </w:p>
    <w:p>
      <w:pPr>
        <w:ind w:left="250"/>
        <w:spacing w:line="220" w:lineRule="auto"/>
        <w:rPr>
          <w:rFonts w:ascii="SimSun" w:hAnsi="SimSun" w:eastAsia="SimSun" w:cs="SimSun"/>
          <w:sz w:val="22"/>
          <w:szCs w:val="22"/>
        </w:rPr>
      </w:pPr>
      <w:r>
        <w:rPr>
          <w:rFonts w:ascii="SimSun" w:hAnsi="SimSun" w:eastAsia="SimSun" w:cs="SimSun"/>
          <w:sz w:val="22"/>
          <w:szCs w:val="22"/>
          <w:spacing w:val="2"/>
        </w:rPr>
        <w:t>B.8000</w:t>
      </w:r>
      <w:r>
        <w:rPr>
          <w:rFonts w:ascii="SimSun" w:hAnsi="SimSun" w:eastAsia="SimSun" w:cs="SimSun"/>
          <w:sz w:val="22"/>
          <w:szCs w:val="22"/>
          <w:spacing w:val="53"/>
        </w:rPr>
        <w:t xml:space="preserve"> </w:t>
      </w:r>
      <w:r>
        <w:rPr>
          <w:rFonts w:ascii="SimSun" w:hAnsi="SimSun" w:eastAsia="SimSun" w:cs="SimSun"/>
          <w:sz w:val="22"/>
          <w:szCs w:val="22"/>
          <w:spacing w:val="2"/>
        </w:rPr>
        <w:t>美元</w:t>
      </w:r>
    </w:p>
    <w:p>
      <w:pPr>
        <w:ind w:left="250"/>
        <w:spacing w:before="148" w:line="220" w:lineRule="auto"/>
        <w:rPr>
          <w:rFonts w:ascii="SimSun" w:hAnsi="SimSun" w:eastAsia="SimSun" w:cs="SimSun"/>
          <w:sz w:val="22"/>
          <w:szCs w:val="22"/>
        </w:rPr>
      </w:pPr>
      <w:r>
        <w:rPr>
          <w:rFonts w:ascii="SimSun" w:hAnsi="SimSun" w:eastAsia="SimSun" w:cs="SimSun"/>
          <w:sz w:val="22"/>
          <w:szCs w:val="22"/>
          <w:spacing w:val="-3"/>
        </w:rPr>
        <w:t>C.1</w:t>
      </w:r>
      <w:r>
        <w:rPr>
          <w:rFonts w:ascii="SimSun" w:hAnsi="SimSun" w:eastAsia="SimSun" w:cs="SimSun"/>
          <w:sz w:val="22"/>
          <w:szCs w:val="22"/>
          <w:spacing w:val="77"/>
        </w:rPr>
        <w:t xml:space="preserve"> </w:t>
      </w:r>
      <w:r>
        <w:rPr>
          <w:rFonts w:ascii="SimSun" w:hAnsi="SimSun" w:eastAsia="SimSun" w:cs="SimSun"/>
          <w:sz w:val="22"/>
          <w:szCs w:val="22"/>
          <w:spacing w:val="-3"/>
        </w:rPr>
        <w:t>万美元</w:t>
      </w:r>
    </w:p>
    <w:p>
      <w:pPr>
        <w:ind w:left="250"/>
        <w:spacing w:before="147" w:line="220" w:lineRule="auto"/>
        <w:rPr>
          <w:rFonts w:ascii="SimSun" w:hAnsi="SimSun" w:eastAsia="SimSun" w:cs="SimSun"/>
          <w:sz w:val="22"/>
          <w:szCs w:val="22"/>
        </w:rPr>
      </w:pPr>
      <w:r>
        <w:rPr>
          <w:rFonts w:ascii="SimSun" w:hAnsi="SimSun" w:eastAsia="SimSun" w:cs="SimSun"/>
          <w:sz w:val="22"/>
          <w:szCs w:val="22"/>
          <w:spacing w:val="-3"/>
        </w:rPr>
        <w:t>D.2</w:t>
      </w:r>
      <w:r>
        <w:rPr>
          <w:rFonts w:ascii="SimSun" w:hAnsi="SimSun" w:eastAsia="SimSun" w:cs="SimSun"/>
          <w:sz w:val="22"/>
          <w:szCs w:val="22"/>
          <w:spacing w:val="77"/>
        </w:rPr>
        <w:t xml:space="preserve"> </w:t>
      </w:r>
      <w:r>
        <w:rPr>
          <w:rFonts w:ascii="SimSun" w:hAnsi="SimSun" w:eastAsia="SimSun" w:cs="SimSun"/>
          <w:sz w:val="22"/>
          <w:szCs w:val="22"/>
          <w:spacing w:val="-3"/>
        </w:rPr>
        <w:t>万美元</w:t>
      </w:r>
    </w:p>
    <w:p>
      <w:pPr>
        <w:spacing w:before="175" w:line="216" w:lineRule="auto"/>
        <w:rPr>
          <w:rFonts w:ascii="SimSun" w:hAnsi="SimSun" w:eastAsia="SimSun" w:cs="SimSun"/>
          <w:sz w:val="22"/>
          <w:szCs w:val="22"/>
        </w:rPr>
      </w:pPr>
      <w:r>
        <w:rPr>
          <w:rFonts w:ascii="SimSun" w:hAnsi="SimSun" w:eastAsia="SimSun" w:cs="SimSun"/>
          <w:sz w:val="22"/>
          <w:szCs w:val="22"/>
          <w:spacing w:val="23"/>
        </w:rPr>
        <w:t>3.</w:t>
      </w:r>
      <w:r>
        <w:rPr>
          <w:rFonts w:ascii="SimSun" w:hAnsi="SimSun" w:eastAsia="SimSun" w:cs="SimSun"/>
          <w:sz w:val="22"/>
          <w:szCs w:val="22"/>
          <w:spacing w:val="-58"/>
        </w:rPr>
        <w:t xml:space="preserve"> </w:t>
      </w:r>
      <w:r>
        <w:rPr>
          <w:rFonts w:ascii="SimSun" w:hAnsi="SimSun" w:eastAsia="SimSun" w:cs="SimSun"/>
          <w:sz w:val="22"/>
          <w:szCs w:val="22"/>
          <w:spacing w:val="23"/>
        </w:rPr>
        <w:t>当地时间2020年1月31日，</w:t>
      </w:r>
      <w:r>
        <w:rPr>
          <w:rFonts w:ascii="SimSun" w:hAnsi="SimSun" w:eastAsia="SimSun" w:cs="SimSun"/>
          <w:sz w:val="22"/>
          <w:szCs w:val="22"/>
          <w:spacing w:val="-49"/>
        </w:rPr>
        <w:t xml:space="preserve"> </w:t>
      </w:r>
      <w:r>
        <w:rPr>
          <w:rFonts w:ascii="SimSun" w:hAnsi="SimSun" w:eastAsia="SimSun" w:cs="SimSun"/>
          <w:sz w:val="22"/>
          <w:szCs w:val="22"/>
          <w:u w:val="single" w:color="auto"/>
          <w:spacing w:val="8"/>
        </w:rPr>
        <w:t xml:space="preserve">        </w:t>
      </w:r>
      <w:r>
        <w:rPr>
          <w:rFonts w:ascii="SimSun" w:hAnsi="SimSun" w:eastAsia="SimSun" w:cs="SimSun"/>
          <w:sz w:val="22"/>
          <w:szCs w:val="22"/>
          <w:spacing w:val="23"/>
        </w:rPr>
        <w:t>正式"脱欧",结束</w:t>
      </w:r>
      <w:r>
        <w:rPr>
          <w:rFonts w:ascii="SimSun" w:hAnsi="SimSun" w:eastAsia="SimSun" w:cs="SimSun"/>
          <w:sz w:val="22"/>
          <w:szCs w:val="22"/>
          <w:spacing w:val="22"/>
        </w:rPr>
        <w:t>其欧盟成员国身份。</w:t>
      </w:r>
    </w:p>
    <w:p>
      <w:pPr>
        <w:spacing w:line="474" w:lineRule="auto"/>
        <w:rPr>
          <w:rFonts w:ascii="Arial"/>
          <w:sz w:val="21"/>
        </w:rPr>
      </w:pPr>
      <w:r/>
    </w:p>
    <w:p>
      <w:pPr>
        <w:ind w:left="250"/>
        <w:spacing w:before="72" w:line="222" w:lineRule="auto"/>
        <w:rPr>
          <w:rFonts w:ascii="SimSun" w:hAnsi="SimSun" w:eastAsia="SimSun" w:cs="SimSun"/>
          <w:sz w:val="22"/>
          <w:szCs w:val="22"/>
        </w:rPr>
      </w:pPr>
      <w:r>
        <w:rPr>
          <w:rFonts w:ascii="SimSun" w:hAnsi="SimSun" w:eastAsia="SimSun" w:cs="SimSun"/>
          <w:sz w:val="22"/>
          <w:szCs w:val="22"/>
          <w:spacing w:val="-2"/>
        </w:rPr>
        <w:t>A.</w:t>
      </w:r>
      <w:r>
        <w:rPr>
          <w:rFonts w:ascii="SimSun" w:hAnsi="SimSun" w:eastAsia="SimSun" w:cs="SimSun"/>
          <w:sz w:val="22"/>
          <w:szCs w:val="22"/>
          <w:spacing w:val="-25"/>
        </w:rPr>
        <w:t xml:space="preserve"> </w:t>
      </w:r>
      <w:r>
        <w:rPr>
          <w:rFonts w:ascii="SimSun" w:hAnsi="SimSun" w:eastAsia="SimSun" w:cs="SimSun"/>
          <w:sz w:val="22"/>
          <w:szCs w:val="22"/>
          <w:spacing w:val="-2"/>
        </w:rPr>
        <w:t>法</w:t>
      </w:r>
      <w:r>
        <w:rPr>
          <w:rFonts w:ascii="SimSun" w:hAnsi="SimSun" w:eastAsia="SimSun" w:cs="SimSun"/>
          <w:sz w:val="22"/>
          <w:szCs w:val="22"/>
          <w:spacing w:val="-27"/>
        </w:rPr>
        <w:t xml:space="preserve"> </w:t>
      </w:r>
      <w:r>
        <w:rPr>
          <w:rFonts w:ascii="SimSun" w:hAnsi="SimSun" w:eastAsia="SimSun" w:cs="SimSun"/>
          <w:sz w:val="22"/>
          <w:szCs w:val="22"/>
          <w:spacing w:val="-2"/>
        </w:rPr>
        <w:t>国</w:t>
      </w:r>
      <w:r>
        <w:rPr>
          <w:rFonts w:ascii="SimSun" w:hAnsi="SimSun" w:eastAsia="SimSun" w:cs="SimSun"/>
          <w:sz w:val="22"/>
          <w:szCs w:val="22"/>
          <w:spacing w:val="4"/>
        </w:rPr>
        <w:t xml:space="preserve">                          </w:t>
      </w:r>
      <w:r>
        <w:rPr>
          <w:rFonts w:ascii="SimSun" w:hAnsi="SimSun" w:eastAsia="SimSun" w:cs="SimSun"/>
          <w:sz w:val="22"/>
          <w:szCs w:val="22"/>
          <w:spacing w:val="3"/>
        </w:rPr>
        <w:t xml:space="preserve"> </w:t>
      </w:r>
      <w:r>
        <w:rPr>
          <w:rFonts w:ascii="SimSun" w:hAnsi="SimSun" w:eastAsia="SimSun" w:cs="SimSun"/>
          <w:sz w:val="22"/>
          <w:szCs w:val="22"/>
          <w:spacing w:val="-2"/>
        </w:rPr>
        <w:t>B.德</w:t>
      </w:r>
      <w:r>
        <w:rPr>
          <w:rFonts w:ascii="SimSun" w:hAnsi="SimSun" w:eastAsia="SimSun" w:cs="SimSun"/>
          <w:sz w:val="22"/>
          <w:szCs w:val="22"/>
          <w:spacing w:val="-8"/>
        </w:rPr>
        <w:t xml:space="preserve"> </w:t>
      </w:r>
      <w:r>
        <w:rPr>
          <w:rFonts w:ascii="SimSun" w:hAnsi="SimSun" w:eastAsia="SimSun" w:cs="SimSun"/>
          <w:sz w:val="22"/>
          <w:szCs w:val="22"/>
          <w:spacing w:val="-2"/>
        </w:rPr>
        <w:t>国</w:t>
      </w:r>
    </w:p>
    <w:p>
      <w:pPr>
        <w:ind w:left="250"/>
        <w:spacing w:before="152" w:line="220" w:lineRule="auto"/>
        <w:rPr>
          <w:rFonts w:ascii="SimSun" w:hAnsi="SimSun" w:eastAsia="SimSun" w:cs="SimSun"/>
          <w:sz w:val="22"/>
          <w:szCs w:val="22"/>
        </w:rPr>
      </w:pPr>
      <w:r>
        <w:rPr>
          <w:rFonts w:ascii="SimSun" w:hAnsi="SimSun" w:eastAsia="SimSun" w:cs="SimSun"/>
          <w:sz w:val="22"/>
          <w:szCs w:val="22"/>
          <w:spacing w:val="3"/>
        </w:rPr>
        <w:t>C.</w:t>
      </w:r>
      <w:r>
        <w:rPr>
          <w:rFonts w:ascii="SimSun" w:hAnsi="SimSun" w:eastAsia="SimSun" w:cs="SimSun"/>
          <w:sz w:val="22"/>
          <w:szCs w:val="22"/>
          <w:spacing w:val="-26"/>
        </w:rPr>
        <w:t xml:space="preserve"> </w:t>
      </w:r>
      <w:r>
        <w:rPr>
          <w:rFonts w:ascii="SimSun" w:hAnsi="SimSun" w:eastAsia="SimSun" w:cs="SimSun"/>
          <w:sz w:val="22"/>
          <w:szCs w:val="22"/>
          <w:spacing w:val="3"/>
        </w:rPr>
        <w:t>意大利</w:t>
      </w:r>
      <w:r>
        <w:rPr>
          <w:rFonts w:ascii="SimSun" w:hAnsi="SimSun" w:eastAsia="SimSun" w:cs="SimSun"/>
          <w:sz w:val="22"/>
          <w:szCs w:val="22"/>
        </w:rPr>
        <w:t xml:space="preserve">                          </w:t>
      </w:r>
      <w:r>
        <w:rPr>
          <w:rFonts w:ascii="SimSun" w:hAnsi="SimSun" w:eastAsia="SimSun" w:cs="SimSun"/>
          <w:sz w:val="22"/>
          <w:szCs w:val="22"/>
          <w:spacing w:val="3"/>
        </w:rPr>
        <w:t>D.</w:t>
      </w:r>
      <w:r>
        <w:rPr>
          <w:rFonts w:ascii="SimSun" w:hAnsi="SimSun" w:eastAsia="SimSun" w:cs="SimSun"/>
          <w:sz w:val="22"/>
          <w:szCs w:val="22"/>
          <w:spacing w:val="-42"/>
        </w:rPr>
        <w:t xml:space="preserve"> </w:t>
      </w:r>
      <w:r>
        <w:rPr>
          <w:rFonts w:ascii="SimSun" w:hAnsi="SimSun" w:eastAsia="SimSun" w:cs="SimSun"/>
          <w:sz w:val="22"/>
          <w:szCs w:val="22"/>
          <w:spacing w:val="3"/>
        </w:rPr>
        <w:t>英</w:t>
      </w:r>
      <w:r>
        <w:rPr>
          <w:rFonts w:ascii="SimSun" w:hAnsi="SimSun" w:eastAsia="SimSun" w:cs="SimSun"/>
          <w:sz w:val="22"/>
          <w:szCs w:val="22"/>
          <w:spacing w:val="-18"/>
        </w:rPr>
        <w:t xml:space="preserve"> </w:t>
      </w:r>
      <w:r>
        <w:rPr>
          <w:rFonts w:ascii="SimSun" w:hAnsi="SimSun" w:eastAsia="SimSun" w:cs="SimSun"/>
          <w:sz w:val="22"/>
          <w:szCs w:val="22"/>
          <w:spacing w:val="3"/>
        </w:rPr>
        <w:t>国</w:t>
      </w:r>
    </w:p>
    <w:p>
      <w:pPr>
        <w:spacing w:line="272" w:lineRule="auto"/>
        <w:rPr>
          <w:rFonts w:ascii="Arial"/>
          <w:sz w:val="21"/>
        </w:rPr>
      </w:pPr>
      <w:r/>
    </w:p>
    <w:p>
      <w:pPr>
        <w:ind w:left="2520"/>
        <w:spacing w:before="73" w:line="198" w:lineRule="auto"/>
        <w:rPr>
          <w:rFonts w:ascii="FangSong" w:hAnsi="FangSong" w:eastAsia="FangSong" w:cs="FangSong"/>
          <w:sz w:val="22"/>
          <w:szCs w:val="22"/>
        </w:rPr>
      </w:pPr>
      <w:r>
        <w:rPr>
          <w:rFonts w:ascii="FangSong" w:hAnsi="FangSong" w:eastAsia="FangSong" w:cs="FangSong"/>
          <w:sz w:val="22"/>
          <w:szCs w:val="22"/>
          <w:spacing w:val="-7"/>
        </w:rPr>
        <w:t>绍兴市社会政治试卷</w:t>
      </w:r>
      <w:r>
        <w:rPr>
          <w:rFonts w:ascii="FangSong" w:hAnsi="FangSong" w:eastAsia="FangSong" w:cs="FangSong"/>
          <w:sz w:val="22"/>
          <w:szCs w:val="22"/>
          <w:spacing w:val="10"/>
        </w:rPr>
        <w:t xml:space="preserve">       </w:t>
      </w:r>
      <w:r>
        <w:rPr>
          <w:rFonts w:ascii="FangSong" w:hAnsi="FangSong" w:eastAsia="FangSong" w:cs="FangSong"/>
          <w:sz w:val="22"/>
          <w:szCs w:val="22"/>
          <w:spacing w:val="-7"/>
        </w:rPr>
        <w:t>共12页</w:t>
      </w:r>
    </w:p>
    <w:p>
      <w:pPr>
        <w:sectPr>
          <w:pgSz w:w="10980" w:h="14720"/>
          <w:pgMar w:top="1069" w:right="442" w:bottom="0" w:left="419" w:header="0" w:footer="0" w:gutter="0"/>
          <w:cols w:equalWidth="0" w:num="2">
            <w:col w:w="1650" w:space="100"/>
            <w:col w:w="8368" w:space="0"/>
          </w:cols>
        </w:sectPr>
        <w:rPr/>
      </w:pPr>
    </w:p>
    <w:p>
      <w:pPr>
        <w:spacing w:line="299" w:lineRule="auto"/>
        <w:rPr>
          <w:rFonts w:ascii="Arial"/>
          <w:sz w:val="21"/>
        </w:rPr>
      </w:pPr>
      <w:r>
        <w:drawing>
          <wp:anchor distT="0" distB="0" distL="0" distR="0" simplePos="0" relativeHeight="251663360" behindDoc="1" locked="0" layoutInCell="0" allowOverlap="1">
            <wp:simplePos x="0" y="0"/>
            <wp:positionH relativeFrom="page">
              <wp:posOffset>4298926</wp:posOffset>
            </wp:positionH>
            <wp:positionV relativeFrom="page">
              <wp:posOffset>825543</wp:posOffset>
            </wp:positionV>
            <wp:extent cx="1390642" cy="1695425"/>
            <wp:effectExtent l="0" t="0" r="0" b="0"/>
            <wp:wrapNone/>
            <wp:docPr id="6" name="IM 6"/>
            <wp:cNvGraphicFramePr/>
            <a:graphic>
              <a:graphicData uri="http://schemas.openxmlformats.org/drawingml/2006/picture">
                <pic:pic>
                  <pic:nvPicPr>
                    <pic:cNvPr id="6" name="IM 6"/>
                    <pic:cNvPicPr/>
                  </pic:nvPicPr>
                  <pic:blipFill>
                    <a:blip r:embed="rId5"/>
                    <a:stretch>
                      <a:fillRect/>
                    </a:stretch>
                  </pic:blipFill>
                  <pic:spPr>
                    <a:xfrm rot="0">
                      <a:off x="0" y="0"/>
                      <a:ext cx="1390642" cy="1695425"/>
                    </a:xfrm>
                    <a:prstGeom prst="rect">
                      <a:avLst/>
                    </a:prstGeom>
                  </pic:spPr>
                </pic:pic>
              </a:graphicData>
            </a:graphic>
          </wp:anchor>
        </w:drawing>
      </w:r>
      <w:r/>
    </w:p>
    <w:p>
      <w:pPr>
        <w:spacing w:line="299" w:lineRule="auto"/>
        <w:rPr>
          <w:rFonts w:ascii="Arial"/>
          <w:sz w:val="21"/>
        </w:rPr>
      </w:pPr>
      <w:r/>
    </w:p>
    <w:p>
      <w:pPr>
        <w:spacing w:line="300" w:lineRule="auto"/>
        <w:rPr>
          <w:rFonts w:ascii="Arial"/>
          <w:sz w:val="21"/>
        </w:rPr>
      </w:pPr>
      <w:r/>
    </w:p>
    <w:p>
      <w:pPr>
        <w:spacing w:before="75" w:line="390" w:lineRule="exact"/>
        <w:rPr>
          <w:rFonts w:ascii="SimSun" w:hAnsi="SimSun" w:eastAsia="SimSun" w:cs="SimSun"/>
          <w:sz w:val="23"/>
          <w:szCs w:val="23"/>
        </w:rPr>
      </w:pPr>
      <w:r>
        <w:rPr>
          <w:rFonts w:ascii="Times New Roman" w:hAnsi="Times New Roman" w:eastAsia="Times New Roman" w:cs="Times New Roman"/>
          <w:sz w:val="23"/>
          <w:szCs w:val="23"/>
          <w:b/>
          <w:bCs/>
          <w:spacing w:val="18"/>
          <w:position w:val="11"/>
        </w:rPr>
        <w:t>4.</w:t>
      </w:r>
      <w:r>
        <w:rPr>
          <w:rFonts w:ascii="Times New Roman" w:hAnsi="Times New Roman" w:eastAsia="Times New Roman" w:cs="Times New Roman"/>
          <w:sz w:val="23"/>
          <w:szCs w:val="23"/>
          <w:spacing w:val="23"/>
          <w:position w:val="11"/>
        </w:rPr>
        <w:t xml:space="preserve"> </w:t>
      </w:r>
      <w:r>
        <w:rPr>
          <w:rFonts w:ascii="SimSun" w:hAnsi="SimSun" w:eastAsia="SimSun" w:cs="SimSun"/>
          <w:sz w:val="23"/>
          <w:szCs w:val="23"/>
          <w:spacing w:val="18"/>
          <w:position w:val="11"/>
        </w:rPr>
        <w:t>读右边区域示意图，下列对陕西省描述正确的是(</w:t>
      </w:r>
    </w:p>
    <w:p>
      <w:pPr>
        <w:ind w:left="230"/>
        <w:spacing w:line="219" w:lineRule="auto"/>
        <w:rPr>
          <w:rFonts w:ascii="SimSun" w:hAnsi="SimSun" w:eastAsia="SimSun" w:cs="SimSun"/>
          <w:sz w:val="23"/>
          <w:szCs w:val="23"/>
        </w:rPr>
      </w:pPr>
      <w:r>
        <w:rPr>
          <w:rFonts w:ascii="SimSun" w:hAnsi="SimSun" w:eastAsia="SimSun" w:cs="SimSun"/>
          <w:sz w:val="23"/>
          <w:szCs w:val="23"/>
          <w:spacing w:val="9"/>
        </w:rPr>
        <w:t>A.</w:t>
      </w:r>
      <w:r>
        <w:rPr>
          <w:rFonts w:ascii="SimSun" w:hAnsi="SimSun" w:eastAsia="SimSun" w:cs="SimSun"/>
          <w:sz w:val="23"/>
          <w:szCs w:val="23"/>
          <w:spacing w:val="-45"/>
        </w:rPr>
        <w:t xml:space="preserve"> </w:t>
      </w:r>
      <w:r>
        <w:rPr>
          <w:rFonts w:ascii="SimSun" w:hAnsi="SimSun" w:eastAsia="SimSun" w:cs="SimSun"/>
          <w:sz w:val="23"/>
          <w:szCs w:val="23"/>
          <w:spacing w:val="9"/>
        </w:rPr>
        <w:t>主要位于黄河下游</w:t>
      </w:r>
    </w:p>
    <w:p>
      <w:pPr>
        <w:ind w:left="230"/>
        <w:spacing w:before="137" w:line="219" w:lineRule="auto"/>
        <w:rPr>
          <w:rFonts w:ascii="SimSun" w:hAnsi="SimSun" w:eastAsia="SimSun" w:cs="SimSun"/>
          <w:sz w:val="23"/>
          <w:szCs w:val="23"/>
        </w:rPr>
      </w:pPr>
      <w:r>
        <w:rPr>
          <w:rFonts w:ascii="SimSun" w:hAnsi="SimSun" w:eastAsia="SimSun" w:cs="SimSun"/>
          <w:sz w:val="23"/>
          <w:szCs w:val="23"/>
          <w:spacing w:val="15"/>
        </w:rPr>
        <w:t>B.秦岭山脉横贯其南部</w:t>
      </w:r>
    </w:p>
    <w:p>
      <w:pPr>
        <w:ind w:left="230"/>
        <w:spacing w:before="137" w:line="219" w:lineRule="auto"/>
        <w:rPr>
          <w:rFonts w:ascii="SimSun" w:hAnsi="SimSun" w:eastAsia="SimSun" w:cs="SimSun"/>
          <w:sz w:val="23"/>
          <w:szCs w:val="23"/>
        </w:rPr>
      </w:pPr>
      <w:r>
        <w:rPr>
          <w:rFonts w:ascii="SimSun" w:hAnsi="SimSun" w:eastAsia="SimSun" w:cs="SimSun"/>
          <w:sz w:val="23"/>
          <w:szCs w:val="23"/>
          <w:spacing w:val="15"/>
        </w:rPr>
        <w:t>C.大部分地处我国南方地区</w:t>
      </w:r>
    </w:p>
    <w:p>
      <w:pPr>
        <w:ind w:left="230"/>
        <w:spacing w:before="137" w:line="219" w:lineRule="auto"/>
        <w:rPr>
          <w:rFonts w:ascii="SimSun" w:hAnsi="SimSun" w:eastAsia="SimSun" w:cs="SimSun"/>
          <w:sz w:val="23"/>
          <w:szCs w:val="23"/>
        </w:rPr>
      </w:pPr>
      <w:r>
        <w:rPr>
          <w:rFonts w:ascii="SimSun" w:hAnsi="SimSun" w:eastAsia="SimSun" w:cs="SimSun"/>
          <w:sz w:val="23"/>
          <w:szCs w:val="23"/>
          <w:spacing w:val="12"/>
        </w:rPr>
        <w:t>D.</w:t>
      </w:r>
      <w:r>
        <w:rPr>
          <w:rFonts w:ascii="SimSun" w:hAnsi="SimSun" w:eastAsia="SimSun" w:cs="SimSun"/>
          <w:sz w:val="23"/>
          <w:szCs w:val="23"/>
          <w:spacing w:val="-45"/>
        </w:rPr>
        <w:t xml:space="preserve"> </w:t>
      </w:r>
      <w:r>
        <w:rPr>
          <w:rFonts w:ascii="SimSun" w:hAnsi="SimSun" w:eastAsia="SimSun" w:cs="SimSun"/>
          <w:sz w:val="23"/>
          <w:szCs w:val="23"/>
          <w:spacing w:val="12"/>
        </w:rPr>
        <w:t>年降水量大多在400</w:t>
      </w:r>
      <w:r>
        <w:rPr>
          <w:rFonts w:ascii="SimSun" w:hAnsi="SimSun" w:eastAsia="SimSun" w:cs="SimSun"/>
          <w:sz w:val="23"/>
          <w:szCs w:val="23"/>
        </w:rPr>
        <w:t>mm</w:t>
      </w:r>
      <w:r>
        <w:rPr>
          <w:rFonts w:ascii="SimSun" w:hAnsi="SimSun" w:eastAsia="SimSun" w:cs="SimSun"/>
          <w:sz w:val="23"/>
          <w:szCs w:val="23"/>
          <w:spacing w:val="6"/>
        </w:rPr>
        <w:t xml:space="preserve">  </w:t>
      </w:r>
      <w:r>
        <w:rPr>
          <w:rFonts w:ascii="SimSun" w:hAnsi="SimSun" w:eastAsia="SimSun" w:cs="SimSun"/>
          <w:sz w:val="23"/>
          <w:szCs w:val="23"/>
          <w:spacing w:val="12"/>
        </w:rPr>
        <w:t>以下</w:t>
      </w:r>
    </w:p>
    <w:p>
      <w:pPr>
        <w:spacing w:before="135" w:line="219" w:lineRule="auto"/>
        <w:rPr>
          <w:rFonts w:ascii="SimSun" w:hAnsi="SimSun" w:eastAsia="SimSun" w:cs="SimSun"/>
          <w:sz w:val="23"/>
          <w:szCs w:val="23"/>
        </w:rPr>
      </w:pPr>
      <w:r>
        <w:rPr>
          <w:rFonts w:ascii="Times New Roman" w:hAnsi="Times New Roman" w:eastAsia="Times New Roman" w:cs="Times New Roman"/>
          <w:sz w:val="23"/>
          <w:szCs w:val="23"/>
          <w:b/>
          <w:bCs/>
          <w:spacing w:val="15"/>
        </w:rPr>
        <w:t>5.</w:t>
      </w:r>
      <w:r>
        <w:rPr>
          <w:rFonts w:ascii="Times New Roman" w:hAnsi="Times New Roman" w:eastAsia="Times New Roman" w:cs="Times New Roman"/>
          <w:sz w:val="23"/>
          <w:szCs w:val="23"/>
          <w:spacing w:val="-3"/>
        </w:rPr>
        <w:t xml:space="preserve"> </w:t>
      </w:r>
      <w:r>
        <w:rPr>
          <w:rFonts w:ascii="SimSun" w:hAnsi="SimSun" w:eastAsia="SimSun" w:cs="SimSun"/>
          <w:sz w:val="23"/>
          <w:szCs w:val="23"/>
          <w:spacing w:val="15"/>
        </w:rPr>
        <w:t>公元前4世纪，亚历山大帝国虽然昙花一现</w:t>
      </w:r>
      <w:r>
        <w:rPr>
          <w:rFonts w:ascii="SimSun" w:hAnsi="SimSun" w:eastAsia="SimSun" w:cs="SimSun"/>
          <w:sz w:val="23"/>
          <w:szCs w:val="23"/>
          <w:spacing w:val="14"/>
        </w:rPr>
        <w:t>，但它促进</w:t>
      </w:r>
    </w:p>
    <w:p>
      <w:pPr>
        <w:ind w:left="230"/>
        <w:spacing w:before="138" w:line="218" w:lineRule="auto"/>
        <w:rPr>
          <w:rFonts w:ascii="FangSong" w:hAnsi="FangSong" w:eastAsia="FangSong" w:cs="FangSong"/>
          <w:sz w:val="11"/>
          <w:szCs w:val="11"/>
        </w:rPr>
      </w:pPr>
      <w:r>
        <w:rPr>
          <w:rFonts w:ascii="SimSun" w:hAnsi="SimSun" w:eastAsia="SimSun" w:cs="SimSun"/>
          <w:sz w:val="23"/>
          <w:szCs w:val="23"/>
          <w:spacing w:val="15"/>
          <w:position w:val="1"/>
        </w:rPr>
        <w:t>了东西文化的交流和融汇。这一时期中华文明的发展</w:t>
      </w:r>
      <w:r>
        <w:rPr>
          <w:rFonts w:ascii="SimSun" w:hAnsi="SimSun" w:eastAsia="SimSun" w:cs="SimSun"/>
          <w:sz w:val="23"/>
          <w:szCs w:val="23"/>
          <w:spacing w:val="9"/>
          <w:position w:val="1"/>
        </w:rPr>
        <w:t xml:space="preserve">   </w:t>
      </w:r>
      <w:r>
        <w:rPr>
          <w:rFonts w:ascii="FangSong" w:hAnsi="FangSong" w:eastAsia="FangSong" w:cs="FangSong"/>
          <w:sz w:val="11"/>
          <w:szCs w:val="11"/>
          <w:spacing w:val="15"/>
          <w:position w:val="-5"/>
        </w:rPr>
        <w:t>…</w:t>
      </w:r>
      <w:r>
        <w:rPr>
          <w:rFonts w:ascii="FangSong" w:hAnsi="FangSong" w:eastAsia="FangSong" w:cs="FangSong"/>
          <w:sz w:val="11"/>
          <w:szCs w:val="11"/>
          <w:spacing w:val="36"/>
          <w:w w:val="101"/>
          <w:position w:val="-5"/>
        </w:rPr>
        <w:t xml:space="preserve"> </w:t>
      </w:r>
      <w:r>
        <w:rPr>
          <w:rFonts w:ascii="FangSong" w:hAnsi="FangSong" w:eastAsia="FangSong" w:cs="FangSong"/>
          <w:sz w:val="11"/>
          <w:szCs w:val="11"/>
          <w:spacing w:val="15"/>
          <w:position w:val="-5"/>
        </w:rPr>
        <w:t>省界、河流</w:t>
      </w:r>
      <w:r>
        <w:rPr>
          <w:rFonts w:ascii="FangSong" w:hAnsi="FangSong" w:eastAsia="FangSong" w:cs="FangSong"/>
          <w:sz w:val="11"/>
          <w:szCs w:val="11"/>
          <w:spacing w:val="-36"/>
          <w:position w:val="-5"/>
        </w:rPr>
        <w:t xml:space="preserve"> </w:t>
      </w:r>
      <w:r>
        <w:rPr>
          <w:rFonts w:ascii="FangSong" w:hAnsi="FangSong" w:eastAsia="FangSong" w:cs="FangSong"/>
          <w:sz w:val="11"/>
          <w:szCs w:val="11"/>
          <w:u w:val="single" w:color="auto"/>
          <w:spacing w:val="-3"/>
          <w:position w:val="-5"/>
        </w:rPr>
        <w:t xml:space="preserve"> </w:t>
      </w:r>
      <w:r>
        <w:rPr>
          <w:rFonts w:ascii="FangSong" w:hAnsi="FangSong" w:eastAsia="FangSong" w:cs="FangSong"/>
          <w:sz w:val="11"/>
          <w:szCs w:val="11"/>
          <w:spacing w:val="-36"/>
          <w:position w:val="-5"/>
        </w:rPr>
        <w:t xml:space="preserve"> </w:t>
      </w:r>
      <w:r>
        <w:rPr>
          <w:rFonts w:ascii="FangSong" w:hAnsi="FangSong" w:eastAsia="FangSong" w:cs="FangSong"/>
          <w:sz w:val="11"/>
          <w:szCs w:val="11"/>
          <w:spacing w:val="15"/>
          <w:position w:val="-5"/>
        </w:rPr>
        <w:t>400+年降水量线(</w:t>
      </w:r>
      <w:r>
        <w:rPr>
          <w:rFonts w:ascii="FangSong" w:hAnsi="FangSong" w:eastAsia="FangSong" w:cs="FangSong"/>
          <w:sz w:val="11"/>
          <w:szCs w:val="11"/>
          <w:position w:val="-5"/>
        </w:rPr>
        <w:t>mm</w:t>
      </w:r>
      <w:r>
        <w:rPr>
          <w:rFonts w:ascii="FangSong" w:hAnsi="FangSong" w:eastAsia="FangSong" w:cs="FangSong"/>
          <w:sz w:val="11"/>
          <w:szCs w:val="11"/>
          <w:spacing w:val="15"/>
          <w:position w:val="-5"/>
        </w:rPr>
        <w:t>)</w:t>
      </w:r>
    </w:p>
    <w:p>
      <w:pPr>
        <w:ind w:left="230"/>
        <w:spacing w:before="109" w:line="230" w:lineRule="auto"/>
        <w:rPr>
          <w:rFonts w:ascii="KaiTi" w:hAnsi="KaiTi" w:eastAsia="KaiTi" w:cs="KaiTi"/>
          <w:sz w:val="20"/>
          <w:szCs w:val="20"/>
        </w:rPr>
      </w:pPr>
      <w:r>
        <w:rPr>
          <w:rFonts w:ascii="SimSun" w:hAnsi="SimSun" w:eastAsia="SimSun" w:cs="SimSun"/>
          <w:sz w:val="23"/>
          <w:szCs w:val="23"/>
          <w:spacing w:val="22"/>
          <w:position w:val="-1"/>
        </w:rPr>
        <w:t>正处于</w:t>
      </w:r>
      <w:r>
        <w:rPr>
          <w:rFonts w:ascii="SimSun" w:hAnsi="SimSun" w:eastAsia="SimSun" w:cs="SimSun"/>
          <w:sz w:val="23"/>
          <w:szCs w:val="23"/>
          <w:spacing w:val="2"/>
          <w:position w:val="-1"/>
        </w:rPr>
        <w:t xml:space="preserve">                                              </w:t>
      </w:r>
      <w:r>
        <w:rPr>
          <w:rFonts w:ascii="SimSun" w:hAnsi="SimSun" w:eastAsia="SimSun" w:cs="SimSun"/>
          <w:sz w:val="23"/>
          <w:szCs w:val="23"/>
          <w:spacing w:val="1"/>
          <w:position w:val="-1"/>
        </w:rPr>
        <w:t xml:space="preserve">    </w:t>
      </w:r>
      <w:r>
        <w:rPr>
          <w:rFonts w:ascii="KaiTi" w:hAnsi="KaiTi" w:eastAsia="KaiTi" w:cs="KaiTi"/>
          <w:sz w:val="20"/>
          <w:szCs w:val="20"/>
          <w:spacing w:val="22"/>
          <w:position w:val="1"/>
        </w:rPr>
        <w:t>第4题图</w:t>
      </w:r>
    </w:p>
    <w:p>
      <w:pPr>
        <w:spacing w:line="169" w:lineRule="exact"/>
        <w:rPr/>
      </w:pPr>
      <w:r/>
    </w:p>
    <w:tbl>
      <w:tblPr>
        <w:tblStyle w:val="2"/>
        <w:tblW w:w="5955" w:type="dxa"/>
        <w:tblInd w:w="230"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2603"/>
        <w:gridCol w:w="3352"/>
      </w:tblGrid>
      <w:tr>
        <w:trPr>
          <w:trHeight w:val="319" w:hRule="atLeast"/>
        </w:trPr>
        <w:tc>
          <w:tcPr>
            <w:tcW w:w="2603" w:type="dxa"/>
            <w:vAlign w:val="top"/>
          </w:tcPr>
          <w:p>
            <w:pPr>
              <w:spacing w:line="220" w:lineRule="auto"/>
              <w:rPr>
                <w:rFonts w:ascii="SimSun" w:hAnsi="SimSun" w:eastAsia="SimSun" w:cs="SimSun"/>
                <w:sz w:val="23"/>
                <w:szCs w:val="23"/>
              </w:rPr>
            </w:pPr>
            <w:r>
              <w:rPr>
                <w:rFonts w:ascii="SimSun" w:hAnsi="SimSun" w:eastAsia="SimSun" w:cs="SimSun"/>
                <w:sz w:val="23"/>
                <w:szCs w:val="23"/>
                <w:spacing w:val="5"/>
              </w:rPr>
              <w:t>A.</w:t>
            </w:r>
            <w:r>
              <w:rPr>
                <w:rFonts w:ascii="SimSun" w:hAnsi="SimSun" w:eastAsia="SimSun" w:cs="SimSun"/>
                <w:sz w:val="23"/>
                <w:szCs w:val="23"/>
                <w:spacing w:val="-41"/>
              </w:rPr>
              <w:t xml:space="preserve"> </w:t>
            </w:r>
            <w:r>
              <w:rPr>
                <w:rFonts w:ascii="SimSun" w:hAnsi="SimSun" w:eastAsia="SimSun" w:cs="SimSun"/>
                <w:sz w:val="23"/>
                <w:szCs w:val="23"/>
                <w:spacing w:val="5"/>
              </w:rPr>
              <w:t>西周时期</w:t>
            </w:r>
          </w:p>
        </w:tc>
        <w:tc>
          <w:tcPr>
            <w:tcW w:w="3352" w:type="dxa"/>
            <w:vAlign w:val="top"/>
          </w:tcPr>
          <w:p>
            <w:pPr>
              <w:ind w:left="1346"/>
              <w:spacing w:line="220" w:lineRule="auto"/>
              <w:rPr>
                <w:rFonts w:ascii="SimSun" w:hAnsi="SimSun" w:eastAsia="SimSun" w:cs="SimSun"/>
                <w:sz w:val="23"/>
                <w:szCs w:val="23"/>
              </w:rPr>
            </w:pPr>
            <w:r>
              <w:rPr>
                <w:rFonts w:ascii="SimSun" w:hAnsi="SimSun" w:eastAsia="SimSun" w:cs="SimSun"/>
                <w:sz w:val="23"/>
                <w:szCs w:val="23"/>
                <w:spacing w:val="14"/>
              </w:rPr>
              <w:t>B.春秋战国时期</w:t>
            </w:r>
          </w:p>
        </w:tc>
      </w:tr>
      <w:tr>
        <w:trPr>
          <w:trHeight w:val="319" w:hRule="atLeast"/>
        </w:trPr>
        <w:tc>
          <w:tcPr>
            <w:tcW w:w="2603" w:type="dxa"/>
            <w:vAlign w:val="top"/>
          </w:tcPr>
          <w:p>
            <w:pPr>
              <w:spacing w:before="90" w:line="192" w:lineRule="auto"/>
              <w:rPr>
                <w:rFonts w:ascii="SimSun" w:hAnsi="SimSun" w:eastAsia="SimSun" w:cs="SimSun"/>
                <w:sz w:val="22"/>
                <w:szCs w:val="22"/>
              </w:rPr>
            </w:pPr>
            <w:r>
              <w:rPr>
                <w:rFonts w:ascii="SimSun" w:hAnsi="SimSun" w:eastAsia="SimSun" w:cs="SimSun"/>
                <w:sz w:val="22"/>
                <w:szCs w:val="22"/>
                <w:spacing w:val="16"/>
              </w:rPr>
              <w:t>C.</w:t>
            </w:r>
            <w:r>
              <w:rPr>
                <w:rFonts w:ascii="SimSun" w:hAnsi="SimSun" w:eastAsia="SimSun" w:cs="SimSun"/>
                <w:sz w:val="22"/>
                <w:szCs w:val="22"/>
                <w:spacing w:val="-52"/>
              </w:rPr>
              <w:t xml:space="preserve"> </w:t>
            </w:r>
            <w:r>
              <w:rPr>
                <w:rFonts w:ascii="SimSun" w:hAnsi="SimSun" w:eastAsia="SimSun" w:cs="SimSun"/>
                <w:sz w:val="22"/>
                <w:szCs w:val="22"/>
                <w:spacing w:val="16"/>
              </w:rPr>
              <w:t>秦汉时期</w:t>
            </w:r>
          </w:p>
        </w:tc>
        <w:tc>
          <w:tcPr>
            <w:tcW w:w="3352" w:type="dxa"/>
            <w:vAlign w:val="top"/>
          </w:tcPr>
          <w:p>
            <w:pPr>
              <w:spacing w:before="90" w:line="192" w:lineRule="auto"/>
              <w:jc w:val="right"/>
              <w:rPr>
                <w:rFonts w:ascii="SimSun" w:hAnsi="SimSun" w:eastAsia="SimSun" w:cs="SimSun"/>
                <w:sz w:val="22"/>
                <w:szCs w:val="22"/>
              </w:rPr>
            </w:pPr>
            <w:r>
              <w:rPr>
                <w:rFonts w:ascii="SimSun" w:hAnsi="SimSun" w:eastAsia="SimSun" w:cs="SimSun"/>
                <w:sz w:val="22"/>
                <w:szCs w:val="22"/>
                <w:spacing w:val="21"/>
              </w:rPr>
              <w:t>D.</w:t>
            </w:r>
            <w:r>
              <w:rPr>
                <w:rFonts w:ascii="SimSun" w:hAnsi="SimSun" w:eastAsia="SimSun" w:cs="SimSun"/>
                <w:sz w:val="22"/>
                <w:szCs w:val="22"/>
                <w:spacing w:val="-55"/>
              </w:rPr>
              <w:t xml:space="preserve"> </w:t>
            </w:r>
            <w:r>
              <w:rPr>
                <w:rFonts w:ascii="SimSun" w:hAnsi="SimSun" w:eastAsia="SimSun" w:cs="SimSun"/>
                <w:sz w:val="22"/>
                <w:szCs w:val="22"/>
                <w:spacing w:val="21"/>
              </w:rPr>
              <w:t>两晋南北朝时期</w:t>
            </w:r>
          </w:p>
        </w:tc>
      </w:tr>
    </w:tbl>
    <w:p>
      <w:pPr>
        <w:spacing w:before="159" w:line="431" w:lineRule="exact"/>
        <w:rPr>
          <w:rFonts w:ascii="SimSun" w:hAnsi="SimSun" w:eastAsia="SimSun" w:cs="SimSun"/>
          <w:sz w:val="23"/>
          <w:szCs w:val="23"/>
        </w:rPr>
      </w:pPr>
      <w:r>
        <w:rPr>
          <w:rFonts w:ascii="SimSun" w:hAnsi="SimSun" w:eastAsia="SimSun" w:cs="SimSun"/>
          <w:sz w:val="23"/>
          <w:szCs w:val="23"/>
          <w:spacing w:val="6"/>
          <w:position w:val="15"/>
        </w:rPr>
        <w:t>6.</w:t>
      </w:r>
      <w:r>
        <w:rPr>
          <w:rFonts w:ascii="SimSun" w:hAnsi="SimSun" w:eastAsia="SimSun" w:cs="SimSun"/>
          <w:sz w:val="23"/>
          <w:szCs w:val="23"/>
          <w:spacing w:val="2"/>
          <w:position w:val="15"/>
        </w:rPr>
        <w:t xml:space="preserve"> </w:t>
      </w:r>
      <w:r>
        <w:rPr>
          <w:rFonts w:ascii="SimSun" w:hAnsi="SimSun" w:eastAsia="SimSun" w:cs="SimSun"/>
          <w:sz w:val="23"/>
          <w:szCs w:val="23"/>
          <w:spacing w:val="6"/>
          <w:position w:val="15"/>
        </w:rPr>
        <w:t>“以民为本”的思想在我国历史发展中具有重</w:t>
      </w:r>
      <w:r>
        <w:rPr>
          <w:rFonts w:ascii="SimSun" w:hAnsi="SimSun" w:eastAsia="SimSun" w:cs="SimSun"/>
          <w:sz w:val="23"/>
          <w:szCs w:val="23"/>
          <w:spacing w:val="5"/>
          <w:position w:val="15"/>
        </w:rPr>
        <w:t>要影响。下列统治者在治国理政</w:t>
      </w:r>
    </w:p>
    <w:p>
      <w:pPr>
        <w:ind w:left="230"/>
        <w:spacing w:line="219" w:lineRule="auto"/>
        <w:rPr>
          <w:rFonts w:ascii="SimSun" w:hAnsi="SimSun" w:eastAsia="SimSun" w:cs="SimSun"/>
          <w:sz w:val="23"/>
          <w:szCs w:val="23"/>
        </w:rPr>
      </w:pPr>
      <w:r>
        <w:rPr>
          <w:rFonts w:ascii="SimSun" w:hAnsi="SimSun" w:eastAsia="SimSun" w:cs="SimSun"/>
          <w:sz w:val="23"/>
          <w:szCs w:val="23"/>
          <w:spacing w:val="13"/>
        </w:rPr>
        <w:t>中体现这一思想堪称典范的是</w:t>
      </w:r>
    </w:p>
    <w:p>
      <w:pPr>
        <w:ind w:left="230"/>
        <w:spacing w:before="118" w:line="219" w:lineRule="auto"/>
        <w:rPr>
          <w:rFonts w:ascii="SimSun" w:hAnsi="SimSun" w:eastAsia="SimSun" w:cs="SimSun"/>
          <w:sz w:val="23"/>
          <w:szCs w:val="23"/>
        </w:rPr>
      </w:pPr>
      <w:r>
        <w:rPr>
          <w:rFonts w:ascii="SimSun" w:hAnsi="SimSun" w:eastAsia="SimSun" w:cs="SimSun"/>
          <w:sz w:val="23"/>
          <w:szCs w:val="23"/>
          <w:spacing w:val="10"/>
        </w:rPr>
        <w:t>A.</w:t>
      </w:r>
      <w:r>
        <w:rPr>
          <w:rFonts w:ascii="SimSun" w:hAnsi="SimSun" w:eastAsia="SimSun" w:cs="SimSun"/>
          <w:sz w:val="23"/>
          <w:szCs w:val="23"/>
          <w:spacing w:val="-42"/>
        </w:rPr>
        <w:t xml:space="preserve"> </w:t>
      </w:r>
      <w:r>
        <w:rPr>
          <w:rFonts w:ascii="SimSun" w:hAnsi="SimSun" w:eastAsia="SimSun" w:cs="SimSun"/>
          <w:sz w:val="23"/>
          <w:szCs w:val="23"/>
          <w:spacing w:val="10"/>
        </w:rPr>
        <w:t>秦始皇</w:t>
      </w:r>
      <w:r>
        <w:rPr>
          <w:rFonts w:ascii="SimSun" w:hAnsi="SimSun" w:eastAsia="SimSun" w:cs="SimSun"/>
          <w:sz w:val="23"/>
          <w:szCs w:val="23"/>
          <w:spacing w:val="2"/>
        </w:rPr>
        <w:t xml:space="preserve">                         </w:t>
      </w:r>
      <w:r>
        <w:rPr>
          <w:rFonts w:ascii="SimSun" w:hAnsi="SimSun" w:eastAsia="SimSun" w:cs="SimSun"/>
          <w:sz w:val="23"/>
          <w:szCs w:val="23"/>
          <w:spacing w:val="10"/>
        </w:rPr>
        <w:t>B.汉武帝</w:t>
      </w:r>
    </w:p>
    <w:p>
      <w:pPr>
        <w:ind w:left="230"/>
        <w:spacing w:before="145" w:line="219" w:lineRule="auto"/>
        <w:rPr>
          <w:rFonts w:ascii="SimSun" w:hAnsi="SimSun" w:eastAsia="SimSun" w:cs="SimSun"/>
          <w:sz w:val="23"/>
          <w:szCs w:val="23"/>
        </w:rPr>
      </w:pPr>
      <w:r>
        <w:rPr>
          <w:rFonts w:ascii="SimSun" w:hAnsi="SimSun" w:eastAsia="SimSun" w:cs="SimSun"/>
          <w:sz w:val="23"/>
          <w:szCs w:val="23"/>
          <w:spacing w:val="8"/>
        </w:rPr>
        <w:t>C.</w:t>
      </w:r>
      <w:r>
        <w:rPr>
          <w:rFonts w:ascii="SimSun" w:hAnsi="SimSun" w:eastAsia="SimSun" w:cs="SimSun"/>
          <w:sz w:val="23"/>
          <w:szCs w:val="23"/>
          <w:spacing w:val="-67"/>
        </w:rPr>
        <w:t xml:space="preserve"> </w:t>
      </w:r>
      <w:r>
        <w:rPr>
          <w:rFonts w:ascii="SimSun" w:hAnsi="SimSun" w:eastAsia="SimSun" w:cs="SimSun"/>
          <w:sz w:val="23"/>
          <w:szCs w:val="23"/>
          <w:spacing w:val="8"/>
        </w:rPr>
        <w:t>唐太宗</w:t>
      </w:r>
      <w:r>
        <w:rPr>
          <w:rFonts w:ascii="SimSun" w:hAnsi="SimSun" w:eastAsia="SimSun" w:cs="SimSun"/>
          <w:sz w:val="23"/>
          <w:szCs w:val="23"/>
          <w:spacing w:val="2"/>
        </w:rPr>
        <w:t xml:space="preserve">                         </w:t>
      </w:r>
      <w:r>
        <w:rPr>
          <w:rFonts w:ascii="SimSun" w:hAnsi="SimSun" w:eastAsia="SimSun" w:cs="SimSun"/>
          <w:sz w:val="23"/>
          <w:szCs w:val="23"/>
          <w:spacing w:val="8"/>
        </w:rPr>
        <w:t>D.</w:t>
      </w:r>
      <w:r>
        <w:rPr>
          <w:rFonts w:ascii="SimSun" w:hAnsi="SimSun" w:eastAsia="SimSun" w:cs="SimSun"/>
          <w:sz w:val="23"/>
          <w:szCs w:val="23"/>
          <w:spacing w:val="-39"/>
        </w:rPr>
        <w:t xml:space="preserve"> </w:t>
      </w:r>
      <w:r>
        <w:rPr>
          <w:rFonts w:ascii="SimSun" w:hAnsi="SimSun" w:eastAsia="SimSun" w:cs="SimSun"/>
          <w:sz w:val="23"/>
          <w:szCs w:val="23"/>
          <w:spacing w:val="8"/>
        </w:rPr>
        <w:t>成吉思汗</w:t>
      </w:r>
    </w:p>
    <w:p>
      <w:pPr>
        <w:spacing w:before="128" w:line="440" w:lineRule="exact"/>
        <w:rPr>
          <w:rFonts w:ascii="SimSun" w:hAnsi="SimSun" w:eastAsia="SimSun" w:cs="SimSun"/>
          <w:sz w:val="23"/>
          <w:szCs w:val="23"/>
        </w:rPr>
      </w:pPr>
      <w:r>
        <w:rPr>
          <w:rFonts w:ascii="SimSun" w:hAnsi="SimSun" w:eastAsia="SimSun" w:cs="SimSun"/>
          <w:sz w:val="23"/>
          <w:szCs w:val="23"/>
          <w:spacing w:val="9"/>
          <w:position w:val="15"/>
        </w:rPr>
        <w:t>7.在外国列强一次次的侵略下，清政府被迫签订一系列不平等条约。其中，标志</w:t>
      </w:r>
    </w:p>
    <w:p>
      <w:pPr>
        <w:ind w:left="230"/>
        <w:spacing w:line="218" w:lineRule="auto"/>
        <w:rPr>
          <w:rFonts w:ascii="SimSun" w:hAnsi="SimSun" w:eastAsia="SimSun" w:cs="SimSun"/>
          <w:sz w:val="23"/>
          <w:szCs w:val="23"/>
        </w:rPr>
      </w:pPr>
      <w:r>
        <w:rPr>
          <w:rFonts w:ascii="SimSun" w:hAnsi="SimSun" w:eastAsia="SimSun" w:cs="SimSun"/>
          <w:sz w:val="23"/>
          <w:szCs w:val="23"/>
          <w:spacing w:val="13"/>
        </w:rPr>
        <w:t>着中国完全沦为半殖民地半封建社会的不平等条约是</w:t>
      </w:r>
    </w:p>
    <w:p>
      <w:pPr>
        <w:spacing w:line="129" w:lineRule="exact"/>
        <w:rPr/>
      </w:pPr>
      <w:r/>
    </w:p>
    <w:tbl>
      <w:tblPr>
        <w:tblStyle w:val="2"/>
        <w:tblW w:w="5449" w:type="dxa"/>
        <w:tblInd w:w="230"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2734"/>
        <w:gridCol w:w="2715"/>
      </w:tblGrid>
      <w:tr>
        <w:trPr>
          <w:trHeight w:val="319" w:hRule="atLeast"/>
        </w:trPr>
        <w:tc>
          <w:tcPr>
            <w:tcW w:w="2734" w:type="dxa"/>
            <w:vAlign w:val="top"/>
          </w:tcPr>
          <w:p>
            <w:pPr>
              <w:spacing w:line="219" w:lineRule="auto"/>
              <w:rPr>
                <w:rFonts w:ascii="SimSun" w:hAnsi="SimSun" w:eastAsia="SimSun" w:cs="SimSun"/>
                <w:sz w:val="23"/>
                <w:szCs w:val="23"/>
              </w:rPr>
            </w:pPr>
            <w:r>
              <w:rPr>
                <w:rFonts w:ascii="SimSun" w:hAnsi="SimSun" w:eastAsia="SimSun" w:cs="SimSun"/>
                <w:sz w:val="23"/>
                <w:szCs w:val="23"/>
                <w:spacing w:val="-3"/>
              </w:rPr>
              <w:t>A.</w:t>
            </w:r>
            <w:r>
              <w:rPr>
                <w:rFonts w:ascii="SimSun" w:hAnsi="SimSun" w:eastAsia="SimSun" w:cs="SimSun"/>
                <w:sz w:val="23"/>
                <w:szCs w:val="23"/>
                <w:spacing w:val="-63"/>
              </w:rPr>
              <w:t xml:space="preserve"> </w:t>
            </w:r>
            <w:r>
              <w:rPr>
                <w:rFonts w:ascii="SimSun" w:hAnsi="SimSun" w:eastAsia="SimSun" w:cs="SimSun"/>
                <w:sz w:val="23"/>
                <w:szCs w:val="23"/>
                <w:spacing w:val="-3"/>
              </w:rPr>
              <w:t>《南京条约》</w:t>
            </w:r>
          </w:p>
        </w:tc>
        <w:tc>
          <w:tcPr>
            <w:tcW w:w="2715" w:type="dxa"/>
            <w:vAlign w:val="top"/>
          </w:tcPr>
          <w:p>
            <w:pPr>
              <w:spacing w:before="1" w:line="236" w:lineRule="auto"/>
              <w:jc w:val="right"/>
              <w:rPr>
                <w:rFonts w:ascii="SimSun" w:hAnsi="SimSun" w:eastAsia="SimSun" w:cs="SimSun"/>
                <w:sz w:val="21"/>
                <w:szCs w:val="21"/>
              </w:rPr>
            </w:pPr>
            <w:r>
              <w:rPr>
                <w:rFonts w:ascii="SimSun" w:hAnsi="SimSun" w:eastAsia="SimSun" w:cs="SimSun"/>
                <w:sz w:val="21"/>
                <w:szCs w:val="21"/>
                <w:spacing w:val="3"/>
              </w:rPr>
              <w:t>B.《北京条约》</w:t>
            </w:r>
          </w:p>
        </w:tc>
      </w:tr>
      <w:tr>
        <w:trPr>
          <w:trHeight w:val="320" w:hRule="atLeast"/>
        </w:trPr>
        <w:tc>
          <w:tcPr>
            <w:tcW w:w="2734" w:type="dxa"/>
            <w:vAlign w:val="top"/>
          </w:tcPr>
          <w:p>
            <w:pPr>
              <w:spacing w:before="91" w:line="192" w:lineRule="auto"/>
              <w:rPr>
                <w:rFonts w:ascii="SimSun" w:hAnsi="SimSun" w:eastAsia="SimSun" w:cs="SimSun"/>
                <w:sz w:val="22"/>
                <w:szCs w:val="22"/>
              </w:rPr>
            </w:pPr>
            <w:r>
              <w:rPr>
                <w:rFonts w:ascii="SimSun" w:hAnsi="SimSun" w:eastAsia="SimSun" w:cs="SimSun"/>
                <w:sz w:val="22"/>
                <w:szCs w:val="22"/>
                <w:spacing w:val="8"/>
              </w:rPr>
              <w:t>C.《马关条约》</w:t>
            </w:r>
          </w:p>
        </w:tc>
        <w:tc>
          <w:tcPr>
            <w:tcW w:w="2715" w:type="dxa"/>
            <w:vAlign w:val="top"/>
          </w:tcPr>
          <w:p>
            <w:pPr>
              <w:spacing w:before="91" w:line="201" w:lineRule="auto"/>
              <w:jc w:val="right"/>
              <w:rPr>
                <w:rFonts w:ascii="SimSun" w:hAnsi="SimSun" w:eastAsia="SimSun" w:cs="SimSun"/>
                <w:sz w:val="21"/>
                <w:szCs w:val="21"/>
              </w:rPr>
            </w:pPr>
            <w:r>
              <w:rPr>
                <w:rFonts w:ascii="SimSun" w:hAnsi="SimSun" w:eastAsia="SimSun" w:cs="SimSun"/>
                <w:sz w:val="21"/>
                <w:szCs w:val="21"/>
                <w:spacing w:val="3"/>
              </w:rPr>
              <w:t>D.《辛丑条约》</w:t>
            </w:r>
          </w:p>
        </w:tc>
      </w:tr>
    </w:tbl>
    <w:p>
      <w:pPr>
        <w:ind w:left="230" w:right="102" w:hanging="230"/>
        <w:spacing w:before="170" w:line="329" w:lineRule="auto"/>
        <w:rPr>
          <w:rFonts w:ascii="SimSun" w:hAnsi="SimSun" w:eastAsia="SimSun" w:cs="SimSun"/>
          <w:sz w:val="23"/>
          <w:szCs w:val="23"/>
        </w:rPr>
      </w:pPr>
      <w:r>
        <w:rPr>
          <w:rFonts w:ascii="SimSun" w:hAnsi="SimSun" w:eastAsia="SimSun" w:cs="SimSun"/>
          <w:sz w:val="23"/>
          <w:szCs w:val="23"/>
          <w:spacing w:val="2"/>
        </w:rPr>
        <w:t>8.毛泽东曾说，由于他们搞白色恐怖，把工会、农会都打掉了，把五万共产党员杀</w:t>
      </w:r>
      <w:r>
        <w:rPr>
          <w:rFonts w:ascii="SimSun" w:hAnsi="SimSun" w:eastAsia="SimSun" w:cs="SimSun"/>
          <w:sz w:val="23"/>
          <w:szCs w:val="23"/>
          <w:spacing w:val="17"/>
        </w:rPr>
        <w:t xml:space="preserve"> </w:t>
      </w:r>
      <w:r>
        <w:rPr>
          <w:rFonts w:ascii="SimSun" w:hAnsi="SimSun" w:eastAsia="SimSun" w:cs="SimSun"/>
          <w:sz w:val="23"/>
          <w:szCs w:val="23"/>
          <w:spacing w:val="8"/>
        </w:rPr>
        <w:t>了一大批，抓了一大批，我们才拿起枪来，上山打游击。这表明中国共产党人</w:t>
      </w:r>
    </w:p>
    <w:p>
      <w:pPr>
        <w:ind w:left="230"/>
        <w:spacing w:before="1" w:line="219" w:lineRule="auto"/>
        <w:rPr>
          <w:rFonts w:ascii="SimSun" w:hAnsi="SimSun" w:eastAsia="SimSun" w:cs="SimSun"/>
          <w:sz w:val="23"/>
          <w:szCs w:val="23"/>
        </w:rPr>
      </w:pPr>
      <w:r>
        <w:rPr>
          <w:rFonts w:ascii="SimSun" w:hAnsi="SimSun" w:eastAsia="SimSun" w:cs="SimSun"/>
          <w:sz w:val="23"/>
          <w:szCs w:val="23"/>
          <w:spacing w:val="13"/>
        </w:rPr>
        <w:t>走上工农武装割据道路的直接原因是</w:t>
      </w:r>
    </w:p>
    <w:p>
      <w:pPr>
        <w:ind w:left="230"/>
        <w:spacing w:before="137" w:line="219" w:lineRule="auto"/>
        <w:rPr>
          <w:rFonts w:ascii="SimSun" w:hAnsi="SimSun" w:eastAsia="SimSun" w:cs="SimSun"/>
          <w:sz w:val="23"/>
          <w:szCs w:val="23"/>
        </w:rPr>
      </w:pPr>
      <w:r>
        <w:rPr>
          <w:rFonts w:ascii="SimSun" w:hAnsi="SimSun" w:eastAsia="SimSun" w:cs="SimSun"/>
          <w:sz w:val="23"/>
          <w:szCs w:val="23"/>
          <w:spacing w:val="10"/>
        </w:rPr>
        <w:t>A.</w:t>
      </w:r>
      <w:r>
        <w:rPr>
          <w:rFonts w:ascii="SimSun" w:hAnsi="SimSun" w:eastAsia="SimSun" w:cs="SimSun"/>
          <w:sz w:val="23"/>
          <w:szCs w:val="23"/>
          <w:spacing w:val="-49"/>
        </w:rPr>
        <w:t xml:space="preserve"> </w:t>
      </w:r>
      <w:r>
        <w:rPr>
          <w:rFonts w:ascii="SimSun" w:hAnsi="SimSun" w:eastAsia="SimSun" w:cs="SimSun"/>
          <w:sz w:val="23"/>
          <w:szCs w:val="23"/>
          <w:spacing w:val="10"/>
        </w:rPr>
        <w:t>北伐战争的胜利</w:t>
      </w:r>
    </w:p>
    <w:p>
      <w:pPr>
        <w:ind w:left="230"/>
        <w:spacing w:before="137" w:line="219" w:lineRule="auto"/>
        <w:rPr>
          <w:rFonts w:ascii="SimSun" w:hAnsi="SimSun" w:eastAsia="SimSun" w:cs="SimSun"/>
          <w:sz w:val="23"/>
          <w:szCs w:val="23"/>
        </w:rPr>
      </w:pPr>
      <w:r>
        <w:rPr>
          <w:rFonts w:ascii="SimSun" w:hAnsi="SimSun" w:eastAsia="SimSun" w:cs="SimSun"/>
          <w:sz w:val="23"/>
          <w:szCs w:val="23"/>
          <w:spacing w:val="15"/>
        </w:rPr>
        <w:t>B.十月革命的影响</w:t>
      </w:r>
    </w:p>
    <w:p>
      <w:pPr>
        <w:ind w:left="230"/>
        <w:spacing w:before="137" w:line="219" w:lineRule="auto"/>
        <w:rPr>
          <w:rFonts w:ascii="SimSun" w:hAnsi="SimSun" w:eastAsia="SimSun" w:cs="SimSun"/>
          <w:sz w:val="23"/>
          <w:szCs w:val="23"/>
        </w:rPr>
      </w:pPr>
      <w:r>
        <w:rPr>
          <w:rFonts w:ascii="SimSun" w:hAnsi="SimSun" w:eastAsia="SimSun" w:cs="SimSun"/>
          <w:sz w:val="23"/>
          <w:szCs w:val="23"/>
          <w:spacing w:val="11"/>
        </w:rPr>
        <w:t>C.</w:t>
      </w:r>
      <w:r>
        <w:rPr>
          <w:rFonts w:ascii="SimSun" w:hAnsi="SimSun" w:eastAsia="SimSun" w:cs="SimSun"/>
          <w:sz w:val="23"/>
          <w:szCs w:val="23"/>
          <w:spacing w:val="-65"/>
        </w:rPr>
        <w:t xml:space="preserve"> </w:t>
      </w:r>
      <w:r>
        <w:rPr>
          <w:rFonts w:ascii="SimSun" w:hAnsi="SimSun" w:eastAsia="SimSun" w:cs="SimSun"/>
          <w:sz w:val="23"/>
          <w:szCs w:val="23"/>
          <w:spacing w:val="11"/>
        </w:rPr>
        <w:t>秋收起义的失败</w:t>
      </w:r>
    </w:p>
    <w:p>
      <w:pPr>
        <w:ind w:left="230"/>
        <w:spacing w:before="137" w:line="219" w:lineRule="auto"/>
        <w:rPr>
          <w:rFonts w:ascii="SimSun" w:hAnsi="SimSun" w:eastAsia="SimSun" w:cs="SimSun"/>
          <w:sz w:val="23"/>
          <w:szCs w:val="23"/>
        </w:rPr>
      </w:pPr>
      <w:r>
        <w:rPr>
          <w:rFonts w:ascii="SimSun" w:hAnsi="SimSun" w:eastAsia="SimSun" w:cs="SimSun"/>
          <w:sz w:val="23"/>
          <w:szCs w:val="23"/>
          <w:spacing w:val="9"/>
        </w:rPr>
        <w:t>D.</w:t>
      </w:r>
      <w:r>
        <w:rPr>
          <w:rFonts w:ascii="SimSun" w:hAnsi="SimSun" w:eastAsia="SimSun" w:cs="SimSun"/>
          <w:sz w:val="23"/>
          <w:szCs w:val="23"/>
          <w:spacing w:val="-45"/>
        </w:rPr>
        <w:t xml:space="preserve"> </w:t>
      </w:r>
      <w:r>
        <w:rPr>
          <w:rFonts w:ascii="SimSun" w:hAnsi="SimSun" w:eastAsia="SimSun" w:cs="SimSun"/>
          <w:sz w:val="23"/>
          <w:szCs w:val="23"/>
          <w:spacing w:val="9"/>
        </w:rPr>
        <w:t>国民党右派的背叛</w:t>
      </w:r>
    </w:p>
    <w:p>
      <w:pPr>
        <w:ind w:left="230" w:hanging="230"/>
        <w:spacing w:before="147" w:line="341" w:lineRule="auto"/>
        <w:rPr>
          <w:rFonts w:ascii="SimSun" w:hAnsi="SimSun" w:eastAsia="SimSun" w:cs="SimSun"/>
          <w:sz w:val="23"/>
          <w:szCs w:val="23"/>
        </w:rPr>
      </w:pPr>
      <w:r>
        <w:rPr>
          <w:rFonts w:ascii="SimSun" w:hAnsi="SimSun" w:eastAsia="SimSun" w:cs="SimSun"/>
          <w:sz w:val="23"/>
          <w:szCs w:val="23"/>
          <w:spacing w:val="-4"/>
        </w:rPr>
        <w:t>9.</w:t>
      </w:r>
      <w:r>
        <w:rPr>
          <w:rFonts w:ascii="SimSun" w:hAnsi="SimSun" w:eastAsia="SimSun" w:cs="SimSun"/>
          <w:sz w:val="23"/>
          <w:szCs w:val="23"/>
          <w:spacing w:val="12"/>
        </w:rPr>
        <w:t xml:space="preserve"> </w:t>
      </w:r>
      <w:r>
        <w:rPr>
          <w:rFonts w:ascii="SimSun" w:hAnsi="SimSun" w:eastAsia="SimSun" w:cs="SimSun"/>
          <w:sz w:val="23"/>
          <w:szCs w:val="23"/>
          <w:spacing w:val="-4"/>
        </w:rPr>
        <w:t>“外交失败，皆由少数卖国贼所为。</w:t>
      </w:r>
      <w:r>
        <w:rPr>
          <w:rFonts w:ascii="SimSun" w:hAnsi="SimSun" w:eastAsia="SimSun" w:cs="SimSun"/>
          <w:sz w:val="23"/>
          <w:szCs w:val="23"/>
          <w:spacing w:val="63"/>
        </w:rPr>
        <w:t xml:space="preserve"> </w:t>
      </w:r>
      <w:r>
        <w:rPr>
          <w:rFonts w:ascii="SimSun" w:hAnsi="SimSun" w:eastAsia="SimSun" w:cs="SimSun"/>
          <w:sz w:val="23"/>
          <w:szCs w:val="23"/>
          <w:spacing w:val="-4"/>
        </w:rPr>
        <w:t>……</w:t>
      </w:r>
      <w:r>
        <w:rPr>
          <w:rFonts w:ascii="SimSun" w:hAnsi="SimSun" w:eastAsia="SimSun" w:cs="SimSun"/>
          <w:sz w:val="23"/>
          <w:szCs w:val="23"/>
          <w:spacing w:val="-78"/>
        </w:rPr>
        <w:t xml:space="preserve"> </w:t>
      </w:r>
      <w:r>
        <w:rPr>
          <w:rFonts w:ascii="SimSun" w:hAnsi="SimSun" w:eastAsia="SimSun" w:cs="SimSun"/>
          <w:sz w:val="23"/>
          <w:szCs w:val="23"/>
          <w:spacing w:val="-4"/>
        </w:rPr>
        <w:t>山东问题，关系我国命脉，鲁亡国亡。</w:t>
      </w:r>
      <w:r>
        <w:rPr>
          <w:rFonts w:ascii="SimSun" w:hAnsi="SimSun" w:eastAsia="SimSun" w:cs="SimSun"/>
          <w:sz w:val="23"/>
          <w:szCs w:val="23"/>
        </w:rPr>
        <w:t xml:space="preserve"> </w:t>
      </w:r>
      <w:r>
        <w:rPr>
          <w:rFonts w:ascii="SimSun" w:hAnsi="SimSun" w:eastAsia="SimSun" w:cs="SimSun"/>
          <w:sz w:val="23"/>
          <w:szCs w:val="23"/>
          <w:spacing w:val="9"/>
        </w:rPr>
        <w:t>乞电巴黎专使坚争，万勿签字。宁可退出和会，否则誓死不认。”(</w:t>
      </w:r>
      <w:r>
        <w:rPr>
          <w:rFonts w:ascii="SimSun" w:hAnsi="SimSun" w:eastAsia="SimSun" w:cs="SimSun"/>
          <w:sz w:val="23"/>
          <w:szCs w:val="23"/>
          <w:spacing w:val="8"/>
        </w:rPr>
        <w:t>1919年5月</w:t>
      </w:r>
    </w:p>
    <w:p>
      <w:pPr>
        <w:ind w:left="230"/>
        <w:spacing w:before="1" w:line="219" w:lineRule="auto"/>
        <w:rPr>
          <w:rFonts w:ascii="SimSun" w:hAnsi="SimSun" w:eastAsia="SimSun" w:cs="SimSun"/>
          <w:sz w:val="23"/>
          <w:szCs w:val="23"/>
        </w:rPr>
      </w:pPr>
      <w:r>
        <w:rPr>
          <w:rFonts w:ascii="SimSun" w:hAnsi="SimSun" w:eastAsia="SimSun" w:cs="SimSun"/>
          <w:sz w:val="23"/>
          <w:szCs w:val="23"/>
          <w:spacing w:val="9"/>
        </w:rPr>
        <w:t>13日《南京上新河全体国民要求严惩国贼拒签和约电》</w:t>
      </w:r>
      <w:r>
        <w:rPr>
          <w:rFonts w:ascii="SimSun" w:hAnsi="SimSun" w:eastAsia="SimSun" w:cs="SimSun"/>
          <w:sz w:val="23"/>
          <w:szCs w:val="23"/>
          <w:spacing w:val="8"/>
        </w:rPr>
        <w:t>这一电文可以佐证</w:t>
      </w:r>
    </w:p>
    <w:p>
      <w:pPr>
        <w:spacing w:line="456" w:lineRule="auto"/>
        <w:rPr>
          <w:rFonts w:ascii="Arial"/>
          <w:sz w:val="21"/>
        </w:rPr>
      </w:pPr>
      <w:r/>
    </w:p>
    <w:p>
      <w:pPr>
        <w:ind w:left="230"/>
        <w:spacing w:before="75" w:line="217" w:lineRule="auto"/>
        <w:rPr>
          <w:rFonts w:ascii="SimSun" w:hAnsi="SimSun" w:eastAsia="SimSun" w:cs="SimSun"/>
          <w:sz w:val="23"/>
          <w:szCs w:val="23"/>
        </w:rPr>
      </w:pPr>
      <w:r>
        <w:rPr>
          <w:rFonts w:ascii="SimSun" w:hAnsi="SimSun" w:eastAsia="SimSun" w:cs="SimSun"/>
          <w:sz w:val="23"/>
          <w:szCs w:val="23"/>
          <w:spacing w:val="14"/>
        </w:rPr>
        <w:t>①一战后凡尔赛体系的不合理性</w:t>
      </w:r>
    </w:p>
    <w:p>
      <w:pPr>
        <w:ind w:left="2410"/>
        <w:spacing w:before="213"/>
        <w:rPr>
          <w:rFonts w:ascii="SimSun" w:hAnsi="SimSun" w:eastAsia="SimSun" w:cs="SimSun"/>
          <w:sz w:val="20"/>
          <w:szCs w:val="20"/>
        </w:rPr>
      </w:pPr>
      <w:r>
        <w:rPr>
          <w:rFonts w:ascii="FangSong" w:hAnsi="FangSong" w:eastAsia="FangSong" w:cs="FangSong"/>
          <w:sz w:val="20"/>
          <w:szCs w:val="20"/>
          <w:spacing w:val="9"/>
        </w:rPr>
        <w:t>绍兴市社会政治试卷</w:t>
      </w:r>
      <w:r>
        <w:rPr>
          <w:rFonts w:ascii="FangSong" w:hAnsi="FangSong" w:eastAsia="FangSong" w:cs="FangSong"/>
          <w:sz w:val="20"/>
          <w:szCs w:val="20"/>
          <w:spacing w:val="104"/>
        </w:rPr>
        <w:t xml:space="preserve"> </w:t>
      </w:r>
      <w:r>
        <w:rPr>
          <w:sz w:val="20"/>
          <w:szCs w:val="20"/>
          <w:position w:val="-10"/>
        </w:rPr>
        <w:drawing>
          <wp:inline distT="0" distB="0" distL="0" distR="0">
            <wp:extent cx="285781" cy="222161"/>
            <wp:effectExtent l="0" t="0" r="0" b="0"/>
            <wp:docPr id="7" name="IM 7"/>
            <wp:cNvGraphicFramePr/>
            <a:graphic>
              <a:graphicData uri="http://schemas.openxmlformats.org/drawingml/2006/picture">
                <pic:pic>
                  <pic:nvPicPr>
                    <pic:cNvPr id="7" name="IM 7"/>
                    <pic:cNvPicPr/>
                  </pic:nvPicPr>
                  <pic:blipFill>
                    <a:blip r:embed="rId6"/>
                    <a:stretch>
                      <a:fillRect/>
                    </a:stretch>
                  </pic:blipFill>
                  <pic:spPr>
                    <a:xfrm rot="0">
                      <a:off x="0" y="0"/>
                      <a:ext cx="285781" cy="222161"/>
                    </a:xfrm>
                    <a:prstGeom prst="rect">
                      <a:avLst/>
                    </a:prstGeom>
                  </pic:spPr>
                </pic:pic>
              </a:graphicData>
            </a:graphic>
          </wp:inline>
        </w:drawing>
      </w:r>
      <w:r>
        <w:rPr>
          <w:rFonts w:ascii="FangSong" w:hAnsi="FangSong" w:eastAsia="FangSong" w:cs="FangSong"/>
          <w:sz w:val="20"/>
          <w:szCs w:val="20"/>
          <w:spacing w:val="70"/>
        </w:rPr>
        <w:t xml:space="preserve"> </w:t>
      </w:r>
      <w:r>
        <w:rPr>
          <w:rFonts w:ascii="SimSun" w:hAnsi="SimSun" w:eastAsia="SimSun" w:cs="SimSun"/>
          <w:sz w:val="20"/>
          <w:szCs w:val="20"/>
          <w:spacing w:val="9"/>
        </w:rPr>
        <w:t>共12</w:t>
      </w:r>
      <w:r>
        <w:rPr>
          <w:rFonts w:ascii="SimSun" w:hAnsi="SimSun" w:eastAsia="SimSun" w:cs="SimSun"/>
          <w:sz w:val="20"/>
          <w:szCs w:val="20"/>
          <w:spacing w:val="-13"/>
        </w:rPr>
        <w:t xml:space="preserve"> </w:t>
      </w:r>
      <w:r>
        <w:rPr>
          <w:rFonts w:ascii="SimSun" w:hAnsi="SimSun" w:eastAsia="SimSun" w:cs="SimSun"/>
          <w:sz w:val="20"/>
          <w:szCs w:val="20"/>
          <w:spacing w:val="9"/>
        </w:rPr>
        <w:t>页</w:t>
      </w:r>
    </w:p>
    <w:p>
      <w:pPr>
        <w:sectPr>
          <w:headerReference w:type="default" r:id="rId4"/>
          <w:pgSz w:w="10010" w:h="14700"/>
          <w:pgMar w:top="400" w:right="1024" w:bottom="0" w:left="510" w:header="0" w:footer="0" w:gutter="0"/>
        </w:sectPr>
        <w:rPr/>
      </w:pPr>
    </w:p>
    <w:p>
      <w:pPr>
        <w:rPr/>
      </w:pPr>
      <w:r/>
    </w:p>
    <w:p>
      <w:pPr>
        <w:rPr/>
      </w:pPr>
      <w:r/>
    </w:p>
    <w:p>
      <w:pPr>
        <w:rPr/>
      </w:pPr>
      <w:r/>
    </w:p>
    <w:p>
      <w:pPr>
        <w:spacing w:line="202" w:lineRule="exact"/>
        <w:rPr/>
      </w:pPr>
      <w:r/>
    </w:p>
    <w:p>
      <w:pPr>
        <w:sectPr>
          <w:headerReference w:type="default" r:id="rId7"/>
          <w:pgSz w:w="10140" w:h="14730"/>
          <w:pgMar w:top="400" w:right="629" w:bottom="0" w:left="1130" w:header="0" w:footer="0" w:gutter="0"/>
          <w:cols w:equalWidth="0" w:num="1">
            <w:col w:w="8380" w:space="0"/>
          </w:cols>
        </w:sectPr>
        <w:rPr/>
      </w:pPr>
    </w:p>
    <w:p>
      <w:pPr>
        <w:ind w:left="229"/>
        <w:spacing w:line="217" w:lineRule="auto"/>
        <w:rPr>
          <w:rFonts w:ascii="SimSun" w:hAnsi="SimSun" w:eastAsia="SimSun" w:cs="SimSun"/>
          <w:sz w:val="23"/>
          <w:szCs w:val="23"/>
        </w:rPr>
      </w:pPr>
      <w:r>
        <w:rPr>
          <w:rFonts w:ascii="SimSun" w:hAnsi="SimSun" w:eastAsia="SimSun" w:cs="SimSun"/>
          <w:sz w:val="23"/>
          <w:szCs w:val="23"/>
          <w:spacing w:val="12"/>
        </w:rPr>
        <w:t>②五四运动取得了初步胜利</w:t>
      </w:r>
    </w:p>
    <w:p>
      <w:pPr>
        <w:ind w:left="229"/>
        <w:spacing w:before="139" w:line="217" w:lineRule="auto"/>
        <w:rPr>
          <w:rFonts w:ascii="SimSun" w:hAnsi="SimSun" w:eastAsia="SimSun" w:cs="SimSun"/>
          <w:sz w:val="23"/>
          <w:szCs w:val="23"/>
        </w:rPr>
      </w:pPr>
      <w:r>
        <w:rPr>
          <w:rFonts w:ascii="SimSun" w:hAnsi="SimSun" w:eastAsia="SimSun" w:cs="SimSun"/>
          <w:sz w:val="23"/>
          <w:szCs w:val="23"/>
          <w:spacing w:val="13"/>
        </w:rPr>
        <w:t>③五四运动是一场反帝爱国运动</w:t>
      </w:r>
    </w:p>
    <w:p>
      <w:pPr>
        <w:ind w:left="229"/>
        <w:spacing w:before="139" w:line="217" w:lineRule="auto"/>
        <w:rPr>
          <w:rFonts w:ascii="SimSun" w:hAnsi="SimSun" w:eastAsia="SimSun" w:cs="SimSun"/>
          <w:sz w:val="23"/>
          <w:szCs w:val="23"/>
        </w:rPr>
      </w:pPr>
      <w:r>
        <w:rPr>
          <w:rFonts w:ascii="SimSun" w:hAnsi="SimSun" w:eastAsia="SimSun" w:cs="SimSun"/>
          <w:sz w:val="23"/>
          <w:szCs w:val="23"/>
          <w:spacing w:val="12"/>
        </w:rPr>
        <w:t>④中国工人阶级开始登上政治舞台</w:t>
      </w:r>
    </w:p>
    <w:p>
      <w:pPr>
        <w:ind w:left="229"/>
        <w:spacing w:before="139" w:line="217" w:lineRule="auto"/>
        <w:rPr>
          <w:rFonts w:ascii="SimSun" w:hAnsi="SimSun" w:eastAsia="SimSun" w:cs="SimSun"/>
          <w:sz w:val="23"/>
          <w:szCs w:val="23"/>
        </w:rPr>
      </w:pPr>
      <w:r>
        <w:rPr>
          <w:rFonts w:ascii="Times New Roman" w:hAnsi="Times New Roman" w:eastAsia="Times New Roman" w:cs="Times New Roman"/>
          <w:sz w:val="23"/>
          <w:szCs w:val="23"/>
          <w:spacing w:val="-1"/>
        </w:rPr>
        <w:t>A.</w:t>
      </w:r>
      <w:r>
        <w:rPr>
          <w:rFonts w:ascii="SimSun" w:hAnsi="SimSun" w:eastAsia="SimSun" w:cs="SimSun"/>
          <w:sz w:val="23"/>
          <w:szCs w:val="23"/>
          <w:spacing w:val="-1"/>
        </w:rPr>
        <w:t>①③</w:t>
      </w:r>
      <w:r>
        <w:rPr>
          <w:rFonts w:ascii="SimSun" w:hAnsi="SimSun" w:eastAsia="SimSun" w:cs="SimSun"/>
          <w:sz w:val="23"/>
          <w:szCs w:val="23"/>
        </w:rPr>
        <w:t xml:space="preserve">                            </w:t>
      </w:r>
      <w:r>
        <w:rPr>
          <w:rFonts w:ascii="Times New Roman" w:hAnsi="Times New Roman" w:eastAsia="Times New Roman" w:cs="Times New Roman"/>
          <w:sz w:val="23"/>
          <w:szCs w:val="23"/>
          <w:spacing w:val="-1"/>
        </w:rPr>
        <w:t>B.</w:t>
      </w:r>
      <w:r>
        <w:rPr>
          <w:rFonts w:ascii="SimSun" w:hAnsi="SimSun" w:eastAsia="SimSun" w:cs="SimSun"/>
          <w:sz w:val="23"/>
          <w:szCs w:val="23"/>
          <w:spacing w:val="-1"/>
        </w:rPr>
        <w:t>①④</w:t>
      </w:r>
    </w:p>
    <w:p>
      <w:pPr>
        <w:ind w:left="229"/>
        <w:spacing w:before="150" w:line="217" w:lineRule="auto"/>
        <w:rPr>
          <w:rFonts w:ascii="SimSun" w:hAnsi="SimSun" w:eastAsia="SimSun" w:cs="SimSun"/>
          <w:sz w:val="23"/>
          <w:szCs w:val="23"/>
        </w:rPr>
      </w:pPr>
      <w:r>
        <w:rPr>
          <w:rFonts w:ascii="Times New Roman" w:hAnsi="Times New Roman" w:eastAsia="Times New Roman" w:cs="Times New Roman"/>
          <w:sz w:val="23"/>
          <w:szCs w:val="23"/>
          <w:spacing w:val="-2"/>
        </w:rPr>
        <w:t>C.</w:t>
      </w:r>
      <w:r>
        <w:rPr>
          <w:rFonts w:ascii="SimSun" w:hAnsi="SimSun" w:eastAsia="SimSun" w:cs="SimSun"/>
          <w:sz w:val="23"/>
          <w:szCs w:val="23"/>
          <w:spacing w:val="-2"/>
        </w:rPr>
        <w:t>②③</w:t>
      </w:r>
      <w:r>
        <w:rPr>
          <w:rFonts w:ascii="SimSun" w:hAnsi="SimSun" w:eastAsia="SimSun" w:cs="SimSun"/>
          <w:sz w:val="23"/>
          <w:szCs w:val="23"/>
          <w:spacing w:val="1"/>
        </w:rPr>
        <w:t xml:space="preserve">                            </w:t>
      </w:r>
      <w:r>
        <w:rPr>
          <w:rFonts w:ascii="Times New Roman" w:hAnsi="Times New Roman" w:eastAsia="Times New Roman" w:cs="Times New Roman"/>
          <w:sz w:val="23"/>
          <w:szCs w:val="23"/>
          <w:spacing w:val="-2"/>
        </w:rPr>
        <w:t>D.</w:t>
      </w:r>
      <w:r>
        <w:rPr>
          <w:rFonts w:ascii="SimSun" w:hAnsi="SimSun" w:eastAsia="SimSun" w:cs="SimSun"/>
          <w:sz w:val="23"/>
          <w:szCs w:val="23"/>
          <w:spacing w:val="-2"/>
        </w:rPr>
        <w:t>②④</w:t>
      </w:r>
    </w:p>
    <w:p>
      <w:pPr>
        <w:spacing w:before="132" w:line="409" w:lineRule="exact"/>
        <w:rPr>
          <w:rFonts w:ascii="SimSun" w:hAnsi="SimSun" w:eastAsia="SimSun" w:cs="SimSun"/>
          <w:sz w:val="23"/>
          <w:szCs w:val="23"/>
        </w:rPr>
      </w:pPr>
      <w:r>
        <w:rPr>
          <w:rFonts w:ascii="SimSun" w:hAnsi="SimSun" w:eastAsia="SimSun" w:cs="SimSun"/>
          <w:sz w:val="23"/>
          <w:szCs w:val="23"/>
          <w:spacing w:val="12"/>
          <w:position w:val="13"/>
        </w:rPr>
        <w:t>10.梳理历史事件之间的内在联系，是学习历史的一</w:t>
      </w:r>
    </w:p>
    <w:p>
      <w:pPr>
        <w:ind w:left="339"/>
        <w:spacing w:before="1" w:line="219" w:lineRule="auto"/>
        <w:rPr>
          <w:rFonts w:ascii="SimSun" w:hAnsi="SimSun" w:eastAsia="SimSun" w:cs="SimSun"/>
          <w:sz w:val="23"/>
          <w:szCs w:val="23"/>
        </w:rPr>
      </w:pPr>
      <w:r>
        <w:rPr>
          <w:rFonts w:ascii="SimSun" w:hAnsi="SimSun" w:eastAsia="SimSun" w:cs="SimSun"/>
          <w:sz w:val="23"/>
          <w:szCs w:val="23"/>
          <w:spacing w:val="25"/>
        </w:rPr>
        <w:t>种好方法。右边小华同学的课堂笔记中可以概</w:t>
      </w:r>
    </w:p>
    <w:p>
      <w:pPr>
        <w:ind w:left="339"/>
        <w:spacing w:before="137" w:line="409" w:lineRule="exact"/>
        <w:rPr>
          <w:rFonts w:ascii="SimSun" w:hAnsi="SimSun" w:eastAsia="SimSun" w:cs="SimSun"/>
          <w:sz w:val="23"/>
          <w:szCs w:val="23"/>
        </w:rPr>
      </w:pPr>
      <w:r>
        <w:rPr>
          <w:rFonts w:ascii="SimSun" w:hAnsi="SimSun" w:eastAsia="SimSun" w:cs="SimSun"/>
          <w:sz w:val="23"/>
          <w:szCs w:val="23"/>
          <w:spacing w:val="12"/>
          <w:position w:val="13"/>
        </w:rPr>
        <w:t>括出的共同主题是</w:t>
      </w:r>
    </w:p>
    <w:p>
      <w:pPr>
        <w:ind w:left="339"/>
        <w:spacing w:before="1" w:line="218" w:lineRule="auto"/>
        <w:rPr>
          <w:rFonts w:ascii="SimSun" w:hAnsi="SimSun" w:eastAsia="SimSun" w:cs="SimSun"/>
          <w:sz w:val="23"/>
          <w:szCs w:val="23"/>
        </w:rPr>
      </w:pPr>
      <w:r>
        <w:rPr>
          <w:rFonts w:ascii="SimSun" w:hAnsi="SimSun" w:eastAsia="SimSun" w:cs="SimSun"/>
          <w:sz w:val="23"/>
          <w:szCs w:val="23"/>
          <w:spacing w:val="11"/>
        </w:rPr>
        <w:t>A.</w:t>
      </w:r>
      <w:r>
        <w:rPr>
          <w:rFonts w:ascii="SimSun" w:hAnsi="SimSun" w:eastAsia="SimSun" w:cs="SimSun"/>
          <w:sz w:val="23"/>
          <w:szCs w:val="23"/>
          <w:spacing w:val="-43"/>
        </w:rPr>
        <w:t xml:space="preserve"> </w:t>
      </w:r>
      <w:r>
        <w:rPr>
          <w:rFonts w:ascii="SimSun" w:hAnsi="SimSun" w:eastAsia="SimSun" w:cs="SimSun"/>
          <w:sz w:val="23"/>
          <w:szCs w:val="23"/>
          <w:spacing w:val="11"/>
        </w:rPr>
        <w:t>资本主义的扩展</w:t>
      </w:r>
    </w:p>
    <w:p>
      <w:pPr>
        <w:ind w:left="339"/>
        <w:spacing w:before="139" w:line="220" w:lineRule="auto"/>
        <w:rPr>
          <w:rFonts w:ascii="SimSun" w:hAnsi="SimSun" w:eastAsia="SimSun" w:cs="SimSun"/>
          <w:sz w:val="23"/>
          <w:szCs w:val="23"/>
        </w:rPr>
      </w:pPr>
      <w:r>
        <w:rPr>
          <w:rFonts w:ascii="SimSun" w:hAnsi="SimSun" w:eastAsia="SimSun" w:cs="SimSun"/>
          <w:sz w:val="23"/>
          <w:szCs w:val="23"/>
          <w:spacing w:val="11"/>
        </w:rPr>
        <w:t>B.工人运动的兴起</w:t>
      </w:r>
    </w:p>
    <w:p>
      <w:pPr>
        <w:ind w:left="339"/>
        <w:spacing w:before="137" w:line="184" w:lineRule="auto"/>
        <w:rPr>
          <w:rFonts w:ascii="SimSun" w:hAnsi="SimSun" w:eastAsia="SimSun" w:cs="SimSun"/>
          <w:sz w:val="23"/>
          <w:szCs w:val="23"/>
        </w:rPr>
      </w:pPr>
      <w:r>
        <w:rPr>
          <w:rFonts w:ascii="SimSun" w:hAnsi="SimSun" w:eastAsia="SimSun" w:cs="SimSun"/>
          <w:sz w:val="23"/>
          <w:szCs w:val="23"/>
          <w:spacing w:val="11"/>
        </w:rPr>
        <w:t>C.</w:t>
      </w:r>
      <w:r>
        <w:rPr>
          <w:rFonts w:ascii="SimSun" w:hAnsi="SimSun" w:eastAsia="SimSun" w:cs="SimSun"/>
          <w:sz w:val="23"/>
          <w:szCs w:val="23"/>
          <w:spacing w:val="-66"/>
        </w:rPr>
        <w:t xml:space="preserve"> </w:t>
      </w:r>
      <w:r>
        <w:rPr>
          <w:rFonts w:ascii="SimSun" w:hAnsi="SimSun" w:eastAsia="SimSun" w:cs="SimSun"/>
          <w:sz w:val="23"/>
          <w:szCs w:val="23"/>
          <w:spacing w:val="11"/>
        </w:rPr>
        <w:t>变法图强的尝试</w:t>
      </w:r>
    </w:p>
    <w:p>
      <w:pPr>
        <w:spacing w:line="14" w:lineRule="auto"/>
        <w:rPr>
          <w:rFonts w:ascii="Arial"/>
          <w:sz w:val="2"/>
        </w:rPr>
      </w:pPr>
      <w:r>
        <w:rPr>
          <w:rFonts w:ascii="Arial" w:hAnsi="Arial" w:eastAsia="Arial" w:cs="Arial"/>
          <w:sz w:val="2"/>
          <w:szCs w:val="2"/>
        </w:rPr>
        <w:br w:type="column"/>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ind w:left="80"/>
        <w:spacing w:before="55" w:line="220" w:lineRule="auto"/>
        <w:rPr>
          <w:rFonts w:ascii="SimSun" w:hAnsi="SimSun" w:eastAsia="SimSun" w:cs="SimSun"/>
          <w:sz w:val="17"/>
          <w:szCs w:val="17"/>
        </w:rPr>
      </w:pPr>
      <w:r>
        <w:drawing>
          <wp:anchor distT="0" distB="0" distL="0" distR="0" simplePos="0" relativeHeight="251669504" behindDoc="1" locked="0" layoutInCell="1" allowOverlap="1">
            <wp:simplePos x="0" y="0"/>
            <wp:positionH relativeFrom="column">
              <wp:posOffset>-158718</wp:posOffset>
            </wp:positionH>
            <wp:positionV relativeFrom="paragraph">
              <wp:posOffset>-153495</wp:posOffset>
            </wp:positionV>
            <wp:extent cx="1733544" cy="1231862"/>
            <wp:effectExtent l="0" t="0" r="0" b="0"/>
            <wp:wrapNone/>
            <wp:docPr id="8" name="IM 8"/>
            <wp:cNvGraphicFramePr/>
            <a:graphic>
              <a:graphicData uri="http://schemas.openxmlformats.org/drawingml/2006/picture">
                <pic:pic>
                  <pic:nvPicPr>
                    <pic:cNvPr id="8" name="IM 8"/>
                    <pic:cNvPicPr/>
                  </pic:nvPicPr>
                  <pic:blipFill>
                    <a:blip r:embed="rId8"/>
                    <a:stretch>
                      <a:fillRect/>
                    </a:stretch>
                  </pic:blipFill>
                  <pic:spPr>
                    <a:xfrm rot="0">
                      <a:off x="0" y="0"/>
                      <a:ext cx="1733544" cy="1231862"/>
                    </a:xfrm>
                    <a:prstGeom prst="rect">
                      <a:avLst/>
                    </a:prstGeom>
                  </pic:spPr>
                </pic:pic>
              </a:graphicData>
            </a:graphic>
          </wp:anchor>
        </w:drawing>
      </w:r>
      <w:r>
        <w:rPr>
          <w:rFonts w:ascii="SimSun" w:hAnsi="SimSun" w:eastAsia="SimSun" w:cs="SimSun"/>
          <w:sz w:val="17"/>
          <w:szCs w:val="17"/>
          <w:spacing w:val="-2"/>
        </w:rPr>
        <w:t>19世纪中后期发生的大事</w:t>
      </w:r>
    </w:p>
    <w:p>
      <w:pPr>
        <w:spacing w:before="189" w:line="221" w:lineRule="auto"/>
        <w:rPr>
          <w:rFonts w:ascii="SimSun" w:hAnsi="SimSun" w:eastAsia="SimSun" w:cs="SimSun"/>
          <w:sz w:val="20"/>
          <w:szCs w:val="20"/>
        </w:rPr>
      </w:pPr>
      <w:r>
        <w:rPr>
          <w:rFonts w:ascii="SimSun" w:hAnsi="SimSun" w:eastAsia="SimSun" w:cs="SimSun"/>
          <w:sz w:val="20"/>
          <w:szCs w:val="20"/>
          <w:spacing w:val="-19"/>
        </w:rPr>
        <w:t>德国统一</w:t>
      </w:r>
    </w:p>
    <w:p>
      <w:pPr>
        <w:spacing w:before="19"/>
        <w:rPr>
          <w:rFonts w:ascii="SimSun" w:hAnsi="SimSun" w:eastAsia="SimSun" w:cs="SimSun"/>
          <w:sz w:val="20"/>
          <w:szCs w:val="20"/>
        </w:rPr>
      </w:pPr>
      <w:r>
        <w:rPr>
          <w:rFonts w:ascii="SimSun" w:hAnsi="SimSun" w:eastAsia="SimSun" w:cs="SimSun"/>
          <w:sz w:val="20"/>
          <w:szCs w:val="20"/>
          <w:spacing w:val="-22"/>
          <w:w w:val="98"/>
        </w:rPr>
        <w:t>美国南北战争</w:t>
      </w:r>
    </w:p>
    <w:p>
      <w:pPr>
        <w:spacing w:line="219" w:lineRule="auto"/>
        <w:rPr>
          <w:rFonts w:ascii="SimSun" w:hAnsi="SimSun" w:eastAsia="SimSun" w:cs="SimSun"/>
          <w:sz w:val="20"/>
          <w:szCs w:val="20"/>
        </w:rPr>
      </w:pPr>
      <w:r>
        <w:rPr>
          <w:rFonts w:ascii="SimSun" w:hAnsi="SimSun" w:eastAsia="SimSun" w:cs="SimSun"/>
          <w:sz w:val="20"/>
          <w:szCs w:val="20"/>
          <w:spacing w:val="-18"/>
          <w:w w:val="95"/>
        </w:rPr>
        <w:t>俄国农奴制改革</w:t>
      </w:r>
    </w:p>
    <w:p>
      <w:pPr>
        <w:spacing w:before="21" w:line="219" w:lineRule="auto"/>
        <w:rPr>
          <w:rFonts w:ascii="SimSun" w:hAnsi="SimSun" w:eastAsia="SimSun" w:cs="SimSun"/>
          <w:sz w:val="20"/>
          <w:szCs w:val="20"/>
        </w:rPr>
      </w:pPr>
      <w:r>
        <w:rPr>
          <w:rFonts w:ascii="SimSun" w:hAnsi="SimSun" w:eastAsia="SimSun" w:cs="SimSun"/>
          <w:sz w:val="20"/>
          <w:szCs w:val="20"/>
          <w:spacing w:val="-26"/>
        </w:rPr>
        <w:t>日本明治维新</w:t>
      </w:r>
    </w:p>
    <w:p>
      <w:pPr>
        <w:spacing w:line="304" w:lineRule="auto"/>
        <w:rPr>
          <w:rFonts w:ascii="Arial"/>
          <w:sz w:val="21"/>
        </w:rPr>
      </w:pPr>
      <w:r/>
    </w:p>
    <w:p>
      <w:pPr>
        <w:ind w:left="549"/>
        <w:spacing w:before="65" w:line="224" w:lineRule="auto"/>
        <w:rPr>
          <w:rFonts w:ascii="KaiTi" w:hAnsi="KaiTi" w:eastAsia="KaiTi" w:cs="KaiTi"/>
          <w:sz w:val="20"/>
          <w:szCs w:val="20"/>
        </w:rPr>
      </w:pPr>
      <w:r>
        <w:rPr>
          <w:rFonts w:ascii="KaiTi" w:hAnsi="KaiTi" w:eastAsia="KaiTi" w:cs="KaiTi"/>
          <w:sz w:val="20"/>
          <w:szCs w:val="20"/>
          <w:spacing w:val="28"/>
        </w:rPr>
        <w:t>第10题图</w:t>
      </w:r>
    </w:p>
    <w:p>
      <w:pPr>
        <w:sectPr>
          <w:type w:val="continuous"/>
          <w:pgSz w:w="10140" w:h="14730"/>
          <w:pgMar w:top="400" w:right="629" w:bottom="0" w:left="1130" w:header="0" w:footer="0" w:gutter="0"/>
          <w:cols w:equalWidth="0" w:num="2">
            <w:col w:w="5800" w:space="100"/>
            <w:col w:w="2481" w:space="0"/>
          </w:cols>
        </w:sectPr>
        <w:rPr/>
      </w:pPr>
    </w:p>
    <w:p>
      <w:pPr>
        <w:ind w:left="339"/>
        <w:spacing w:before="180" w:line="220" w:lineRule="auto"/>
        <w:rPr>
          <w:rFonts w:ascii="SimSun" w:hAnsi="SimSun" w:eastAsia="SimSun" w:cs="SimSun"/>
          <w:sz w:val="23"/>
          <w:szCs w:val="23"/>
        </w:rPr>
      </w:pPr>
      <w:r>
        <w:rPr>
          <w:rFonts w:ascii="SimSun" w:hAnsi="SimSun" w:eastAsia="SimSun" w:cs="SimSun"/>
          <w:sz w:val="23"/>
          <w:szCs w:val="23"/>
          <w:spacing w:val="10"/>
        </w:rPr>
        <w:t>D.</w:t>
      </w:r>
      <w:r>
        <w:rPr>
          <w:rFonts w:ascii="SimSun" w:hAnsi="SimSun" w:eastAsia="SimSun" w:cs="SimSun"/>
          <w:sz w:val="23"/>
          <w:szCs w:val="23"/>
          <w:spacing w:val="-44"/>
        </w:rPr>
        <w:t xml:space="preserve"> </w:t>
      </w:r>
      <w:r>
        <w:rPr>
          <w:rFonts w:ascii="SimSun" w:hAnsi="SimSun" w:eastAsia="SimSun" w:cs="SimSun"/>
          <w:sz w:val="23"/>
          <w:szCs w:val="23"/>
          <w:spacing w:val="10"/>
        </w:rPr>
        <w:t>民族解放运动的发展</w:t>
      </w:r>
    </w:p>
    <w:p>
      <w:pPr>
        <w:spacing w:before="164" w:line="219" w:lineRule="auto"/>
        <w:rPr>
          <w:rFonts w:ascii="SimSun" w:hAnsi="SimSun" w:eastAsia="SimSun" w:cs="SimSun"/>
          <w:sz w:val="23"/>
          <w:szCs w:val="23"/>
        </w:rPr>
      </w:pPr>
      <w:r>
        <w:rPr>
          <w:rFonts w:ascii="SimSun" w:hAnsi="SimSun" w:eastAsia="SimSun" w:cs="SimSun"/>
          <w:sz w:val="23"/>
          <w:szCs w:val="23"/>
          <w:spacing w:val="14"/>
        </w:rPr>
        <w:t>11.社会主义初级阶段是当前我国最基本的国情。我</w:t>
      </w:r>
      <w:r>
        <w:rPr>
          <w:rFonts w:ascii="SimSun" w:hAnsi="SimSun" w:eastAsia="SimSun" w:cs="SimSun"/>
          <w:sz w:val="23"/>
          <w:szCs w:val="23"/>
          <w:spacing w:val="13"/>
        </w:rPr>
        <w:t>国进入该阶段的标志是</w:t>
      </w:r>
    </w:p>
    <w:p>
      <w:pPr>
        <w:spacing w:line="461" w:lineRule="auto"/>
        <w:rPr>
          <w:rFonts w:ascii="Arial"/>
          <w:sz w:val="21"/>
        </w:rPr>
      </w:pPr>
      <w:r/>
    </w:p>
    <w:p>
      <w:pPr>
        <w:ind w:left="339"/>
        <w:spacing w:before="75" w:line="219" w:lineRule="auto"/>
        <w:rPr>
          <w:rFonts w:ascii="SimSun" w:hAnsi="SimSun" w:eastAsia="SimSun" w:cs="SimSun"/>
          <w:sz w:val="23"/>
          <w:szCs w:val="23"/>
        </w:rPr>
      </w:pPr>
      <w:r>
        <w:rPr>
          <w:rFonts w:ascii="SimSun" w:hAnsi="SimSun" w:eastAsia="SimSun" w:cs="SimSun"/>
          <w:sz w:val="23"/>
          <w:szCs w:val="23"/>
          <w:spacing w:val="17"/>
        </w:rPr>
        <w:t>A.第一个五年计划开始执行</w:t>
      </w:r>
    </w:p>
    <w:p>
      <w:pPr>
        <w:ind w:left="339"/>
        <w:spacing w:before="136" w:line="409" w:lineRule="exact"/>
        <w:rPr>
          <w:rFonts w:ascii="SimSun" w:hAnsi="SimSun" w:eastAsia="SimSun" w:cs="SimSun"/>
          <w:sz w:val="23"/>
          <w:szCs w:val="23"/>
        </w:rPr>
      </w:pPr>
      <w:r>
        <w:rPr>
          <w:rFonts w:ascii="SimSun" w:hAnsi="SimSun" w:eastAsia="SimSun" w:cs="SimSun"/>
          <w:sz w:val="23"/>
          <w:szCs w:val="23"/>
          <w:spacing w:val="-2"/>
          <w:position w:val="13"/>
        </w:rPr>
        <w:t>B.《中华人民共和国宪法》的制定</w:t>
      </w:r>
    </w:p>
    <w:p>
      <w:pPr>
        <w:ind w:left="339"/>
        <w:spacing w:before="1" w:line="218" w:lineRule="auto"/>
        <w:rPr>
          <w:rFonts w:ascii="SimSun" w:hAnsi="SimSun" w:eastAsia="SimSun" w:cs="SimSun"/>
          <w:sz w:val="23"/>
          <w:szCs w:val="23"/>
        </w:rPr>
      </w:pPr>
      <w:r>
        <w:rPr>
          <w:rFonts w:ascii="SimSun" w:hAnsi="SimSun" w:eastAsia="SimSun" w:cs="SimSun"/>
          <w:sz w:val="23"/>
          <w:szCs w:val="23"/>
          <w:spacing w:val="15"/>
        </w:rPr>
        <w:t>C.人民代表大会制度的确立</w:t>
      </w:r>
    </w:p>
    <w:p>
      <w:pPr>
        <w:ind w:left="339"/>
        <w:spacing w:before="137" w:line="219" w:lineRule="auto"/>
        <w:rPr>
          <w:rFonts w:ascii="SimSun" w:hAnsi="SimSun" w:eastAsia="SimSun" w:cs="SimSun"/>
          <w:sz w:val="23"/>
          <w:szCs w:val="23"/>
        </w:rPr>
      </w:pPr>
      <w:r>
        <w:rPr>
          <w:rFonts w:ascii="SimSun" w:hAnsi="SimSun" w:eastAsia="SimSun" w:cs="SimSun"/>
          <w:sz w:val="23"/>
          <w:szCs w:val="23"/>
          <w:spacing w:val="16"/>
        </w:rPr>
        <w:t>D.社会主义改造的基本完成</w:t>
      </w:r>
    </w:p>
    <w:p>
      <w:pPr>
        <w:ind w:left="339" w:right="50" w:hanging="339"/>
        <w:spacing w:before="158" w:line="282" w:lineRule="auto"/>
        <w:rPr>
          <w:rFonts w:ascii="SimSun" w:hAnsi="SimSun" w:eastAsia="SimSun" w:cs="SimSun"/>
          <w:sz w:val="23"/>
          <w:szCs w:val="23"/>
        </w:rPr>
      </w:pPr>
      <w:r>
        <w:rPr>
          <w:rFonts w:ascii="Times New Roman" w:hAnsi="Times New Roman" w:eastAsia="Times New Roman" w:cs="Times New Roman"/>
          <w:sz w:val="23"/>
          <w:szCs w:val="23"/>
          <w:b/>
          <w:bCs/>
          <w:spacing w:val="11"/>
        </w:rPr>
        <w:t>12.</w:t>
      </w:r>
      <w:r>
        <w:rPr>
          <w:rFonts w:ascii="Times New Roman" w:hAnsi="Times New Roman" w:eastAsia="Times New Roman" w:cs="Times New Roman"/>
          <w:sz w:val="23"/>
          <w:szCs w:val="23"/>
        </w:rPr>
        <w:t xml:space="preserve"> </w:t>
      </w:r>
      <w:r>
        <w:rPr>
          <w:rFonts w:ascii="SimSun" w:hAnsi="SimSun" w:eastAsia="SimSun" w:cs="SimSun"/>
          <w:sz w:val="23"/>
          <w:szCs w:val="23"/>
          <w:spacing w:val="11"/>
        </w:rPr>
        <w:t>中国共产党从诞生那天起，为了实现中华民族伟大复兴，领导和团结人</w:t>
      </w:r>
      <w:r>
        <w:rPr>
          <w:rFonts w:ascii="SimSun" w:hAnsi="SimSun" w:eastAsia="SimSun" w:cs="SimSun"/>
          <w:sz w:val="23"/>
          <w:szCs w:val="23"/>
          <w:spacing w:val="10"/>
        </w:rPr>
        <w:t>民群</w:t>
      </w:r>
      <w:r>
        <w:rPr>
          <w:rFonts w:ascii="SimSun" w:hAnsi="SimSun" w:eastAsia="SimSun" w:cs="SimSun"/>
          <w:sz w:val="23"/>
          <w:szCs w:val="23"/>
        </w:rPr>
        <w:t xml:space="preserve"> </w:t>
      </w:r>
      <w:r>
        <w:rPr>
          <w:rFonts w:ascii="SimSun" w:hAnsi="SimSun" w:eastAsia="SimSun" w:cs="SimSun"/>
          <w:sz w:val="23"/>
          <w:szCs w:val="23"/>
          <w:spacing w:val="9"/>
        </w:rPr>
        <w:t>众一代接着一代干，取得了举世瞩目的成就。这些成就包括</w:t>
      </w:r>
    </w:p>
    <w:p>
      <w:pPr>
        <w:ind w:left="339"/>
        <w:spacing w:before="116" w:line="217" w:lineRule="auto"/>
        <w:rPr>
          <w:rFonts w:ascii="SimSun" w:hAnsi="SimSun" w:eastAsia="SimSun" w:cs="SimSun"/>
          <w:sz w:val="23"/>
          <w:szCs w:val="23"/>
        </w:rPr>
      </w:pPr>
      <w:r>
        <w:rPr>
          <w:rFonts w:ascii="SimSun" w:hAnsi="SimSun" w:eastAsia="SimSun" w:cs="SimSun"/>
          <w:sz w:val="23"/>
          <w:szCs w:val="23"/>
          <w:spacing w:val="8"/>
        </w:rPr>
        <w:t>①推翻了清朝统治，结束了两千多年的君主专制制度</w:t>
      </w:r>
    </w:p>
    <w:p>
      <w:pPr>
        <w:ind w:left="339"/>
        <w:spacing w:before="149" w:line="217" w:lineRule="auto"/>
        <w:rPr>
          <w:rFonts w:ascii="SimSun" w:hAnsi="SimSun" w:eastAsia="SimSun" w:cs="SimSun"/>
          <w:sz w:val="23"/>
          <w:szCs w:val="23"/>
        </w:rPr>
      </w:pPr>
      <w:r>
        <w:rPr>
          <w:rFonts w:ascii="SimSun" w:hAnsi="SimSun" w:eastAsia="SimSun" w:cs="SimSun"/>
          <w:sz w:val="23"/>
          <w:szCs w:val="23"/>
          <w:spacing w:val="3"/>
        </w:rPr>
        <w:t>②建立了新中国，人民翻身得解放，成为国家的主人</w:t>
      </w:r>
    </w:p>
    <w:p>
      <w:pPr>
        <w:ind w:left="339"/>
        <w:spacing w:before="150" w:line="217" w:lineRule="auto"/>
        <w:rPr>
          <w:rFonts w:ascii="SimSun" w:hAnsi="SimSun" w:eastAsia="SimSun" w:cs="SimSun"/>
          <w:sz w:val="23"/>
          <w:szCs w:val="23"/>
        </w:rPr>
      </w:pPr>
      <w:r>
        <w:rPr>
          <w:rFonts w:ascii="SimSun" w:hAnsi="SimSun" w:eastAsia="SimSun" w:cs="SimSun"/>
          <w:sz w:val="23"/>
          <w:szCs w:val="23"/>
          <w:spacing w:val="4"/>
        </w:rPr>
        <w:t>③实行改革开放，人民生活显著改善，综合国力显著增强</w:t>
      </w:r>
    </w:p>
    <w:p>
      <w:pPr>
        <w:ind w:left="339" w:right="2800"/>
        <w:spacing w:before="150" w:line="265" w:lineRule="auto"/>
        <w:rPr>
          <w:rFonts w:ascii="SimSun" w:hAnsi="SimSun" w:eastAsia="SimSun" w:cs="SimSun"/>
          <w:sz w:val="23"/>
          <w:szCs w:val="23"/>
        </w:rPr>
      </w:pPr>
      <w:r>
        <w:rPr>
          <w:rFonts w:ascii="SimSun" w:hAnsi="SimSun" w:eastAsia="SimSun" w:cs="SimSun"/>
          <w:sz w:val="23"/>
          <w:szCs w:val="23"/>
          <w:spacing w:val="8"/>
        </w:rPr>
        <w:t>④在全面建成小康社会的基础上，基本实现现代化</w:t>
      </w:r>
      <w:r>
        <w:rPr>
          <w:rFonts w:ascii="SimSun" w:hAnsi="SimSun" w:eastAsia="SimSun" w:cs="SimSun"/>
          <w:sz w:val="23"/>
          <w:szCs w:val="23"/>
          <w:spacing w:val="2"/>
        </w:rPr>
        <w:t xml:space="preserve"> </w:t>
      </w:r>
      <w:r>
        <w:rPr>
          <w:rFonts w:ascii="Times New Roman" w:hAnsi="Times New Roman" w:eastAsia="Times New Roman" w:cs="Times New Roman"/>
          <w:sz w:val="23"/>
          <w:szCs w:val="23"/>
          <w:spacing w:val="-1"/>
        </w:rPr>
        <w:t>A.</w:t>
      </w:r>
      <w:r>
        <w:rPr>
          <w:rFonts w:ascii="SimSun" w:hAnsi="SimSun" w:eastAsia="SimSun" w:cs="SimSun"/>
          <w:sz w:val="23"/>
          <w:szCs w:val="23"/>
          <w:spacing w:val="-1"/>
        </w:rPr>
        <w:t>①②</w:t>
      </w:r>
      <w:r>
        <w:rPr>
          <w:rFonts w:ascii="SimSun" w:hAnsi="SimSun" w:eastAsia="SimSun" w:cs="SimSun"/>
          <w:sz w:val="23"/>
          <w:szCs w:val="23"/>
        </w:rPr>
        <w:t xml:space="preserve">                           </w:t>
      </w:r>
      <w:r>
        <w:rPr>
          <w:rFonts w:ascii="Times New Roman" w:hAnsi="Times New Roman" w:eastAsia="Times New Roman" w:cs="Times New Roman"/>
          <w:sz w:val="23"/>
          <w:szCs w:val="23"/>
          <w:spacing w:val="-1"/>
        </w:rPr>
        <w:t>B.</w:t>
      </w:r>
      <w:r>
        <w:rPr>
          <w:rFonts w:ascii="SimSun" w:hAnsi="SimSun" w:eastAsia="SimSun" w:cs="SimSun"/>
          <w:sz w:val="23"/>
          <w:szCs w:val="23"/>
          <w:spacing w:val="-1"/>
        </w:rPr>
        <w:t>①④</w:t>
      </w:r>
    </w:p>
    <w:p>
      <w:pPr>
        <w:ind w:left="339"/>
        <w:spacing w:before="149" w:line="217" w:lineRule="auto"/>
        <w:rPr>
          <w:rFonts w:ascii="SimSun" w:hAnsi="SimSun" w:eastAsia="SimSun" w:cs="SimSun"/>
          <w:sz w:val="23"/>
          <w:szCs w:val="23"/>
        </w:rPr>
      </w:pPr>
      <w:r>
        <w:rPr>
          <w:rFonts w:ascii="Times New Roman" w:hAnsi="Times New Roman" w:eastAsia="Times New Roman" w:cs="Times New Roman"/>
          <w:sz w:val="23"/>
          <w:szCs w:val="23"/>
          <w:spacing w:val="-2"/>
        </w:rPr>
        <w:t>C.</w:t>
      </w:r>
      <w:r>
        <w:rPr>
          <w:rFonts w:ascii="SimSun" w:hAnsi="SimSun" w:eastAsia="SimSun" w:cs="SimSun"/>
          <w:sz w:val="23"/>
          <w:szCs w:val="23"/>
          <w:spacing w:val="-2"/>
        </w:rPr>
        <w:t>②③</w:t>
      </w:r>
      <w:r>
        <w:rPr>
          <w:rFonts w:ascii="SimSun" w:hAnsi="SimSun" w:eastAsia="SimSun" w:cs="SimSun"/>
          <w:sz w:val="23"/>
          <w:szCs w:val="23"/>
          <w:spacing w:val="1"/>
        </w:rPr>
        <w:t xml:space="preserve">                           </w:t>
      </w:r>
      <w:r>
        <w:rPr>
          <w:rFonts w:ascii="Times New Roman" w:hAnsi="Times New Roman" w:eastAsia="Times New Roman" w:cs="Times New Roman"/>
          <w:sz w:val="23"/>
          <w:szCs w:val="23"/>
          <w:spacing w:val="-2"/>
        </w:rPr>
        <w:t>D.</w:t>
      </w:r>
      <w:r>
        <w:rPr>
          <w:rFonts w:ascii="SimSun" w:hAnsi="SimSun" w:eastAsia="SimSun" w:cs="SimSun"/>
          <w:sz w:val="23"/>
          <w:szCs w:val="23"/>
          <w:spacing w:val="-2"/>
        </w:rPr>
        <w:t>③④</w:t>
      </w:r>
    </w:p>
    <w:p>
      <w:pPr>
        <w:spacing w:before="133" w:line="219" w:lineRule="auto"/>
        <w:rPr>
          <w:rFonts w:ascii="SimSun" w:hAnsi="SimSun" w:eastAsia="SimSun" w:cs="SimSun"/>
          <w:sz w:val="23"/>
          <w:szCs w:val="23"/>
        </w:rPr>
      </w:pPr>
      <w:r>
        <w:rPr>
          <w:rFonts w:ascii="SimSun" w:hAnsi="SimSun" w:eastAsia="SimSun" w:cs="SimSun"/>
          <w:sz w:val="23"/>
          <w:szCs w:val="23"/>
          <w:spacing w:val="17"/>
        </w:rPr>
        <w:t>13.据世界卫生组织统计，全世界每年约有10万人</w:t>
      </w:r>
      <w:r>
        <w:rPr>
          <w:rFonts w:ascii="SimSun" w:hAnsi="SimSun" w:eastAsia="SimSun" w:cs="SimSun"/>
          <w:sz w:val="23"/>
          <w:szCs w:val="23"/>
          <w:spacing w:val="16"/>
        </w:rPr>
        <w:t>死于吸毒，有1000万左右的</w:t>
      </w:r>
    </w:p>
    <w:p>
      <w:pPr>
        <w:ind w:left="339"/>
        <w:spacing w:before="165" w:line="219" w:lineRule="auto"/>
        <w:rPr>
          <w:rFonts w:ascii="SimSun" w:hAnsi="SimSun" w:eastAsia="SimSun" w:cs="SimSun"/>
          <w:sz w:val="23"/>
          <w:szCs w:val="23"/>
        </w:rPr>
      </w:pPr>
      <w:r>
        <w:rPr>
          <w:rFonts w:ascii="SimSun" w:hAnsi="SimSun" w:eastAsia="SimSun" w:cs="SimSun"/>
          <w:sz w:val="23"/>
          <w:szCs w:val="23"/>
          <w:spacing w:val="14"/>
        </w:rPr>
        <w:t>人因吸毒丧失正常的智力和工作能力。这警示我们青少年要</w:t>
      </w:r>
    </w:p>
    <w:p>
      <w:pPr>
        <w:spacing w:line="118" w:lineRule="exact"/>
        <w:rPr/>
      </w:pPr>
      <w:r/>
    </w:p>
    <w:tbl>
      <w:tblPr>
        <w:tblStyle w:val="2"/>
        <w:tblW w:w="6169" w:type="dxa"/>
        <w:tblInd w:w="339"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3094"/>
        <w:gridCol w:w="3075"/>
      </w:tblGrid>
      <w:tr>
        <w:trPr>
          <w:trHeight w:val="330" w:hRule="atLeast"/>
        </w:trPr>
        <w:tc>
          <w:tcPr>
            <w:tcW w:w="3094" w:type="dxa"/>
            <w:vAlign w:val="top"/>
          </w:tcPr>
          <w:p>
            <w:pPr>
              <w:spacing w:line="219" w:lineRule="auto"/>
              <w:rPr>
                <w:rFonts w:ascii="SimSun" w:hAnsi="SimSun" w:eastAsia="SimSun" w:cs="SimSun"/>
                <w:sz w:val="23"/>
                <w:szCs w:val="23"/>
              </w:rPr>
            </w:pPr>
            <w:r>
              <w:rPr>
                <w:rFonts w:ascii="SimSun" w:hAnsi="SimSun" w:eastAsia="SimSun" w:cs="SimSun"/>
                <w:sz w:val="23"/>
                <w:szCs w:val="23"/>
                <w:spacing w:val="3"/>
              </w:rPr>
              <w:t>A.</w:t>
            </w:r>
            <w:r>
              <w:rPr>
                <w:rFonts w:ascii="SimSun" w:hAnsi="SimSun" w:eastAsia="SimSun" w:cs="SimSun"/>
                <w:sz w:val="23"/>
                <w:szCs w:val="23"/>
                <w:spacing w:val="-60"/>
              </w:rPr>
              <w:t xml:space="preserve"> </w:t>
            </w:r>
            <w:r>
              <w:rPr>
                <w:rFonts w:ascii="SimSun" w:hAnsi="SimSun" w:eastAsia="SimSun" w:cs="SimSun"/>
                <w:sz w:val="23"/>
                <w:szCs w:val="23"/>
                <w:spacing w:val="3"/>
              </w:rPr>
              <w:t>谨慎交友，远离社交</w:t>
            </w:r>
          </w:p>
        </w:tc>
        <w:tc>
          <w:tcPr>
            <w:tcW w:w="3075" w:type="dxa"/>
            <w:vAlign w:val="top"/>
          </w:tcPr>
          <w:p>
            <w:pPr>
              <w:ind w:left="705"/>
              <w:spacing w:line="218" w:lineRule="auto"/>
              <w:rPr>
                <w:rFonts w:ascii="SimSun" w:hAnsi="SimSun" w:eastAsia="SimSun" w:cs="SimSun"/>
                <w:sz w:val="23"/>
                <w:szCs w:val="23"/>
              </w:rPr>
            </w:pPr>
            <w:r>
              <w:rPr>
                <w:rFonts w:ascii="SimSun" w:hAnsi="SimSun" w:eastAsia="SimSun" w:cs="SimSun"/>
                <w:sz w:val="23"/>
                <w:szCs w:val="23"/>
                <w:spacing w:val="1"/>
              </w:rPr>
              <w:t>B.依法自律，拒绝毒品</w:t>
            </w:r>
          </w:p>
        </w:tc>
      </w:tr>
      <w:tr>
        <w:trPr>
          <w:trHeight w:val="330" w:hRule="atLeast"/>
        </w:trPr>
        <w:tc>
          <w:tcPr>
            <w:tcW w:w="3094" w:type="dxa"/>
            <w:vAlign w:val="top"/>
          </w:tcPr>
          <w:p>
            <w:pPr>
              <w:spacing w:before="101" w:line="192" w:lineRule="auto"/>
              <w:rPr>
                <w:rFonts w:ascii="SimSun" w:hAnsi="SimSun" w:eastAsia="SimSun" w:cs="SimSun"/>
                <w:sz w:val="22"/>
                <w:szCs w:val="22"/>
              </w:rPr>
            </w:pPr>
            <w:r>
              <w:rPr>
                <w:rFonts w:ascii="SimSun" w:hAnsi="SimSun" w:eastAsia="SimSun" w:cs="SimSun"/>
                <w:sz w:val="22"/>
                <w:szCs w:val="22"/>
                <w:spacing w:val="14"/>
              </w:rPr>
              <w:t>C.加强立法，维护公平</w:t>
            </w:r>
          </w:p>
        </w:tc>
        <w:tc>
          <w:tcPr>
            <w:tcW w:w="3075" w:type="dxa"/>
            <w:vAlign w:val="top"/>
          </w:tcPr>
          <w:p>
            <w:pPr>
              <w:ind w:left="705"/>
              <w:spacing w:before="101" w:line="192" w:lineRule="auto"/>
              <w:rPr>
                <w:rFonts w:ascii="SimSun" w:hAnsi="SimSun" w:eastAsia="SimSun" w:cs="SimSun"/>
                <w:sz w:val="22"/>
                <w:szCs w:val="22"/>
              </w:rPr>
            </w:pPr>
            <w:r>
              <w:rPr>
                <w:rFonts w:ascii="SimSun" w:hAnsi="SimSun" w:eastAsia="SimSun" w:cs="SimSun"/>
                <w:sz w:val="22"/>
                <w:szCs w:val="22"/>
                <w:spacing w:val="10"/>
              </w:rPr>
              <w:t>D.</w:t>
            </w:r>
            <w:r>
              <w:rPr>
                <w:rFonts w:ascii="SimSun" w:hAnsi="SimSun" w:eastAsia="SimSun" w:cs="SimSun"/>
                <w:sz w:val="22"/>
                <w:szCs w:val="22"/>
                <w:spacing w:val="-52"/>
              </w:rPr>
              <w:t xml:space="preserve"> </w:t>
            </w:r>
            <w:r>
              <w:rPr>
                <w:rFonts w:ascii="SimSun" w:hAnsi="SimSun" w:eastAsia="SimSun" w:cs="SimSun"/>
                <w:sz w:val="22"/>
                <w:szCs w:val="22"/>
                <w:spacing w:val="10"/>
              </w:rPr>
              <w:t>保护隐私，信守承诺</w:t>
            </w:r>
          </w:p>
        </w:tc>
      </w:tr>
    </w:tbl>
    <w:p>
      <w:pPr>
        <w:ind w:left="2530"/>
        <w:spacing w:before="279" w:line="189" w:lineRule="auto"/>
        <w:rPr>
          <w:rFonts w:ascii="FangSong" w:hAnsi="FangSong" w:eastAsia="FangSong" w:cs="FangSong"/>
          <w:sz w:val="20"/>
          <w:szCs w:val="20"/>
        </w:rPr>
      </w:pPr>
      <w:r>
        <w:rPr>
          <w:rFonts w:ascii="FangSong" w:hAnsi="FangSong" w:eastAsia="FangSong" w:cs="FangSong"/>
          <w:sz w:val="23"/>
          <w:szCs w:val="23"/>
          <w:spacing w:val="-8"/>
        </w:rPr>
        <w:t>绍兴市社会政治试卷</w:t>
      </w:r>
      <w:r>
        <w:rPr>
          <w:rFonts w:ascii="FangSong" w:hAnsi="FangSong" w:eastAsia="FangSong" w:cs="FangSong"/>
          <w:sz w:val="23"/>
          <w:szCs w:val="23"/>
          <w:spacing w:val="16"/>
        </w:rPr>
        <w:t xml:space="preserve">      </w:t>
      </w:r>
      <w:r>
        <w:rPr>
          <w:rFonts w:ascii="FangSong" w:hAnsi="FangSong" w:eastAsia="FangSong" w:cs="FangSong"/>
          <w:sz w:val="20"/>
          <w:szCs w:val="20"/>
          <w:spacing w:val="-8"/>
        </w:rPr>
        <w:t>共12</w:t>
      </w:r>
      <w:r>
        <w:rPr>
          <w:rFonts w:ascii="FangSong" w:hAnsi="FangSong" w:eastAsia="FangSong" w:cs="FangSong"/>
          <w:sz w:val="20"/>
          <w:szCs w:val="20"/>
          <w:spacing w:val="-14"/>
        </w:rPr>
        <w:t xml:space="preserve"> </w:t>
      </w:r>
      <w:r>
        <w:rPr>
          <w:rFonts w:ascii="FangSong" w:hAnsi="FangSong" w:eastAsia="FangSong" w:cs="FangSong"/>
          <w:sz w:val="20"/>
          <w:szCs w:val="20"/>
          <w:spacing w:val="-8"/>
        </w:rPr>
        <w:t>页</w:t>
      </w:r>
    </w:p>
    <w:p>
      <w:pPr>
        <w:sectPr>
          <w:type w:val="continuous"/>
          <w:pgSz w:w="10140" w:h="14730"/>
          <w:pgMar w:top="400" w:right="629" w:bottom="0" w:left="1130" w:header="0" w:footer="0" w:gutter="0"/>
          <w:cols w:equalWidth="0" w:num="1">
            <w:col w:w="8380" w:space="0"/>
          </w:cols>
        </w:sectPr>
        <w:rPr/>
      </w:pPr>
    </w:p>
    <w:p>
      <w:pPr>
        <w:spacing w:line="290" w:lineRule="auto"/>
        <w:rPr>
          <w:rFonts w:ascii="Arial"/>
          <w:sz w:val="21"/>
        </w:rPr>
      </w:pPr>
      <w:r>
        <w:drawing>
          <wp:anchor distT="0" distB="0" distL="0" distR="0" simplePos="0" relativeHeight="251675648" behindDoc="1" locked="0" layoutInCell="0" allowOverlap="1">
            <wp:simplePos x="0" y="0"/>
            <wp:positionH relativeFrom="page">
              <wp:posOffset>3987822</wp:posOffset>
            </wp:positionH>
            <wp:positionV relativeFrom="page">
              <wp:posOffset>1619236</wp:posOffset>
            </wp:positionV>
            <wp:extent cx="1466825" cy="996949"/>
            <wp:effectExtent l="0" t="0" r="0" b="0"/>
            <wp:wrapNone/>
            <wp:docPr id="9" name="IM 9"/>
            <wp:cNvGraphicFramePr/>
            <a:graphic>
              <a:graphicData uri="http://schemas.openxmlformats.org/drawingml/2006/picture">
                <pic:pic>
                  <pic:nvPicPr>
                    <pic:cNvPr id="9" name="IM 9"/>
                    <pic:cNvPicPr/>
                  </pic:nvPicPr>
                  <pic:blipFill>
                    <a:blip r:embed="rId9"/>
                    <a:stretch>
                      <a:fillRect/>
                    </a:stretch>
                  </pic:blipFill>
                  <pic:spPr>
                    <a:xfrm rot="0">
                      <a:off x="0" y="0"/>
                      <a:ext cx="1466825" cy="996949"/>
                    </a:xfrm>
                    <a:prstGeom prst="rect">
                      <a:avLst/>
                    </a:prstGeom>
                  </pic:spPr>
                </pic:pic>
              </a:graphicData>
            </a:graphic>
          </wp:anchor>
        </w:drawing>
      </w:r>
      <w:r/>
    </w:p>
    <w:p>
      <w:pPr>
        <w:spacing w:line="290" w:lineRule="auto"/>
        <w:rPr>
          <w:rFonts w:ascii="Arial"/>
          <w:sz w:val="21"/>
        </w:rPr>
      </w:pPr>
      <w:r/>
    </w:p>
    <w:p>
      <w:pPr>
        <w:spacing w:line="290" w:lineRule="auto"/>
        <w:rPr>
          <w:rFonts w:ascii="Arial"/>
          <w:sz w:val="21"/>
        </w:rPr>
      </w:pPr>
      <w:r/>
    </w:p>
    <w:p>
      <w:pPr>
        <w:spacing w:before="72" w:line="219" w:lineRule="auto"/>
        <w:rPr>
          <w:rFonts w:ascii="SimSun" w:hAnsi="SimSun" w:eastAsia="SimSun" w:cs="SimSun"/>
          <w:sz w:val="22"/>
          <w:szCs w:val="22"/>
        </w:rPr>
      </w:pPr>
      <w:r>
        <w:rPr>
          <w:rFonts w:ascii="Times New Roman" w:hAnsi="Times New Roman" w:eastAsia="Times New Roman" w:cs="Times New Roman"/>
          <w:sz w:val="22"/>
          <w:szCs w:val="22"/>
          <w:b/>
          <w:bCs/>
          <w:spacing w:val="14"/>
        </w:rPr>
        <w:t>14.</w:t>
      </w:r>
      <w:r>
        <w:rPr>
          <w:rFonts w:ascii="Times New Roman" w:hAnsi="Times New Roman" w:eastAsia="Times New Roman" w:cs="Times New Roman"/>
          <w:sz w:val="22"/>
          <w:szCs w:val="22"/>
          <w:spacing w:val="14"/>
        </w:rPr>
        <w:t xml:space="preserve"> </w:t>
      </w:r>
      <w:r>
        <w:rPr>
          <w:rFonts w:ascii="SimSun" w:hAnsi="SimSun" w:eastAsia="SimSun" w:cs="SimSun"/>
          <w:sz w:val="22"/>
          <w:szCs w:val="22"/>
          <w:spacing w:val="14"/>
        </w:rPr>
        <w:t>我国公民享有广泛的权利。下列属于公民最基本、最重</w:t>
      </w:r>
      <w:r>
        <w:rPr>
          <w:rFonts w:ascii="SimSun" w:hAnsi="SimSun" w:eastAsia="SimSun" w:cs="SimSun"/>
          <w:sz w:val="22"/>
          <w:szCs w:val="22"/>
          <w:spacing w:val="13"/>
        </w:rPr>
        <w:t>要的权利是</w:t>
      </w:r>
      <w:r>
        <w:rPr>
          <w:rFonts w:ascii="SimSun" w:hAnsi="SimSun" w:eastAsia="SimSun" w:cs="SimSun"/>
          <w:sz w:val="22"/>
          <w:szCs w:val="22"/>
          <w:spacing w:val="24"/>
        </w:rPr>
        <w:t xml:space="preserve">  </w:t>
      </w:r>
      <w:r>
        <w:rPr>
          <w:rFonts w:ascii="SimSun" w:hAnsi="SimSun" w:eastAsia="SimSun" w:cs="SimSun"/>
          <w:sz w:val="22"/>
          <w:szCs w:val="22"/>
          <w:spacing w:val="13"/>
        </w:rPr>
        <w:t>(</w:t>
      </w:r>
      <w:r>
        <w:rPr>
          <w:rFonts w:ascii="SimSun" w:hAnsi="SimSun" w:eastAsia="SimSun" w:cs="SimSun"/>
          <w:sz w:val="22"/>
          <w:szCs w:val="22"/>
          <w:spacing w:val="21"/>
        </w:rPr>
        <w:t xml:space="preserve">    </w:t>
      </w:r>
      <w:r>
        <w:rPr>
          <w:rFonts w:ascii="SimSun" w:hAnsi="SimSun" w:eastAsia="SimSun" w:cs="SimSun"/>
          <w:sz w:val="22"/>
          <w:szCs w:val="22"/>
          <w:spacing w:val="13"/>
        </w:rPr>
        <w:t>)</w:t>
      </w:r>
    </w:p>
    <w:p>
      <w:pPr>
        <w:spacing w:line="170" w:lineRule="exact"/>
        <w:rPr/>
      </w:pPr>
      <w:r/>
    </w:p>
    <w:tbl>
      <w:tblPr>
        <w:tblStyle w:val="2"/>
        <w:tblW w:w="5496" w:type="dxa"/>
        <w:tblInd w:w="359"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2868"/>
        <w:gridCol w:w="2628"/>
      </w:tblGrid>
      <w:tr>
        <w:trPr>
          <w:trHeight w:val="319" w:hRule="atLeast"/>
        </w:trPr>
        <w:tc>
          <w:tcPr>
            <w:tcW w:w="2868" w:type="dxa"/>
            <w:vAlign w:val="top"/>
          </w:tcPr>
          <w:p>
            <w:pPr>
              <w:spacing w:line="219" w:lineRule="auto"/>
              <w:rPr>
                <w:rFonts w:ascii="SimSun" w:hAnsi="SimSun" w:eastAsia="SimSun" w:cs="SimSun"/>
                <w:sz w:val="22"/>
                <w:szCs w:val="22"/>
              </w:rPr>
            </w:pPr>
            <w:r>
              <w:rPr>
                <w:rFonts w:ascii="SimSun" w:hAnsi="SimSun" w:eastAsia="SimSun" w:cs="SimSun"/>
                <w:sz w:val="22"/>
                <w:szCs w:val="22"/>
                <w:spacing w:val="14"/>
              </w:rPr>
              <w:t>A.</w:t>
            </w:r>
            <w:r>
              <w:rPr>
                <w:rFonts w:ascii="SimSun" w:hAnsi="SimSun" w:eastAsia="SimSun" w:cs="SimSun"/>
                <w:sz w:val="22"/>
                <w:szCs w:val="22"/>
                <w:spacing w:val="-12"/>
              </w:rPr>
              <w:t xml:space="preserve"> </w:t>
            </w:r>
            <w:r>
              <w:rPr>
                <w:rFonts w:ascii="SimSun" w:hAnsi="SimSun" w:eastAsia="SimSun" w:cs="SimSun"/>
                <w:sz w:val="22"/>
                <w:szCs w:val="22"/>
                <w:spacing w:val="14"/>
              </w:rPr>
              <w:t>政治权利和自由</w:t>
            </w:r>
          </w:p>
        </w:tc>
        <w:tc>
          <w:tcPr>
            <w:tcW w:w="2628" w:type="dxa"/>
            <w:vAlign w:val="top"/>
          </w:tcPr>
          <w:p>
            <w:pPr>
              <w:ind w:left="881"/>
              <w:spacing w:line="219" w:lineRule="auto"/>
              <w:rPr>
                <w:rFonts w:ascii="SimSun" w:hAnsi="SimSun" w:eastAsia="SimSun" w:cs="SimSun"/>
                <w:sz w:val="22"/>
                <w:szCs w:val="22"/>
              </w:rPr>
            </w:pPr>
            <w:r>
              <w:rPr>
                <w:rFonts w:ascii="SimSun" w:hAnsi="SimSun" w:eastAsia="SimSun" w:cs="SimSun"/>
                <w:sz w:val="22"/>
                <w:szCs w:val="22"/>
                <w:spacing w:val="13"/>
              </w:rPr>
              <w:t>B.</w:t>
            </w:r>
            <w:r>
              <w:rPr>
                <w:rFonts w:ascii="SimSun" w:hAnsi="SimSun" w:eastAsia="SimSun" w:cs="SimSun"/>
                <w:sz w:val="22"/>
                <w:szCs w:val="22"/>
                <w:spacing w:val="-54"/>
              </w:rPr>
              <w:t xml:space="preserve"> </w:t>
            </w:r>
            <w:r>
              <w:rPr>
                <w:rFonts w:ascii="SimSun" w:hAnsi="SimSun" w:eastAsia="SimSun" w:cs="SimSun"/>
                <w:sz w:val="22"/>
                <w:szCs w:val="22"/>
                <w:spacing w:val="13"/>
              </w:rPr>
              <w:t>人身自由</w:t>
            </w:r>
          </w:p>
        </w:tc>
      </w:tr>
      <w:tr>
        <w:trPr>
          <w:trHeight w:val="320" w:hRule="atLeast"/>
        </w:trPr>
        <w:tc>
          <w:tcPr>
            <w:tcW w:w="2868" w:type="dxa"/>
            <w:vAlign w:val="top"/>
          </w:tcPr>
          <w:p>
            <w:pPr>
              <w:spacing w:before="100" w:line="193" w:lineRule="auto"/>
              <w:rPr>
                <w:rFonts w:ascii="SimSun" w:hAnsi="SimSun" w:eastAsia="SimSun" w:cs="SimSun"/>
                <w:sz w:val="21"/>
                <w:szCs w:val="21"/>
              </w:rPr>
            </w:pPr>
            <w:r>
              <w:rPr>
                <w:rFonts w:ascii="SimSun" w:hAnsi="SimSun" w:eastAsia="SimSun" w:cs="SimSun"/>
                <w:sz w:val="21"/>
                <w:szCs w:val="21"/>
                <w:spacing w:val="26"/>
              </w:rPr>
              <w:t>C.</w:t>
            </w:r>
            <w:r>
              <w:rPr>
                <w:rFonts w:ascii="SimSun" w:hAnsi="SimSun" w:eastAsia="SimSun" w:cs="SimSun"/>
                <w:sz w:val="21"/>
                <w:szCs w:val="21"/>
                <w:spacing w:val="-58"/>
              </w:rPr>
              <w:t xml:space="preserve"> </w:t>
            </w:r>
            <w:r>
              <w:rPr>
                <w:rFonts w:ascii="SimSun" w:hAnsi="SimSun" w:eastAsia="SimSun" w:cs="SimSun"/>
                <w:sz w:val="21"/>
                <w:szCs w:val="21"/>
                <w:spacing w:val="26"/>
              </w:rPr>
              <w:t>社会经济权利</w:t>
            </w:r>
          </w:p>
        </w:tc>
        <w:tc>
          <w:tcPr>
            <w:tcW w:w="2628" w:type="dxa"/>
            <w:vAlign w:val="top"/>
          </w:tcPr>
          <w:p>
            <w:pPr>
              <w:ind w:left="881"/>
              <w:spacing w:before="100" w:line="193" w:lineRule="auto"/>
              <w:rPr>
                <w:rFonts w:ascii="SimSun" w:hAnsi="SimSun" w:eastAsia="SimSun" w:cs="SimSun"/>
                <w:sz w:val="21"/>
                <w:szCs w:val="21"/>
              </w:rPr>
            </w:pPr>
            <w:r>
              <w:rPr>
                <w:rFonts w:ascii="SimSun" w:hAnsi="SimSun" w:eastAsia="SimSun" w:cs="SimSun"/>
                <w:sz w:val="21"/>
                <w:szCs w:val="21"/>
                <w:spacing w:val="25"/>
              </w:rPr>
              <w:t>D.</w:t>
            </w:r>
            <w:r>
              <w:rPr>
                <w:rFonts w:ascii="SimSun" w:hAnsi="SimSun" w:eastAsia="SimSun" w:cs="SimSun"/>
                <w:sz w:val="21"/>
                <w:szCs w:val="21"/>
                <w:spacing w:val="-30"/>
              </w:rPr>
              <w:t xml:space="preserve"> </w:t>
            </w:r>
            <w:r>
              <w:rPr>
                <w:rFonts w:ascii="SimSun" w:hAnsi="SimSun" w:eastAsia="SimSun" w:cs="SimSun"/>
                <w:sz w:val="21"/>
                <w:szCs w:val="21"/>
                <w:spacing w:val="25"/>
              </w:rPr>
              <w:t>文化教育权利</w:t>
            </w:r>
          </w:p>
        </w:tc>
      </w:tr>
    </w:tbl>
    <w:p>
      <w:pPr>
        <w:spacing w:before="221" w:line="219" w:lineRule="auto"/>
        <w:rPr>
          <w:rFonts w:ascii="SimSun" w:hAnsi="SimSun" w:eastAsia="SimSun" w:cs="SimSun"/>
          <w:sz w:val="22"/>
          <w:szCs w:val="22"/>
        </w:rPr>
      </w:pPr>
      <w:r>
        <w:rPr>
          <w:rFonts w:ascii="Times New Roman" w:hAnsi="Times New Roman" w:eastAsia="Times New Roman" w:cs="Times New Roman"/>
          <w:sz w:val="22"/>
          <w:szCs w:val="22"/>
          <w:b/>
          <w:bCs/>
          <w:spacing w:val="11"/>
        </w:rPr>
        <w:t>15.</w:t>
      </w:r>
      <w:r>
        <w:rPr>
          <w:rFonts w:ascii="Times New Roman" w:hAnsi="Times New Roman" w:eastAsia="Times New Roman" w:cs="Times New Roman"/>
          <w:sz w:val="22"/>
          <w:szCs w:val="22"/>
          <w:spacing w:val="21"/>
        </w:rPr>
        <w:t xml:space="preserve"> </w:t>
      </w:r>
      <w:r>
        <w:rPr>
          <w:rFonts w:ascii="SimSun" w:hAnsi="SimSun" w:eastAsia="SimSun" w:cs="SimSun"/>
          <w:sz w:val="22"/>
          <w:szCs w:val="22"/>
          <w:spacing w:val="11"/>
        </w:rPr>
        <w:t>读右边漫画，你认为图中人物的言行</w:t>
      </w:r>
    </w:p>
    <w:p>
      <w:pPr>
        <w:ind w:left="359"/>
        <w:spacing w:before="156" w:line="217" w:lineRule="auto"/>
        <w:rPr>
          <w:rFonts w:ascii="SimSun" w:hAnsi="SimSun" w:eastAsia="SimSun" w:cs="SimSun"/>
          <w:sz w:val="22"/>
          <w:szCs w:val="22"/>
        </w:rPr>
      </w:pPr>
      <w:r>
        <w:rPr>
          <w:rFonts w:ascii="SimSun" w:hAnsi="SimSun" w:eastAsia="SimSun" w:cs="SimSun"/>
          <w:sz w:val="22"/>
          <w:szCs w:val="22"/>
          <w:spacing w:val="21"/>
        </w:rPr>
        <w:t>①属于民事违法行为</w:t>
      </w:r>
    </w:p>
    <w:p>
      <w:pPr>
        <w:ind w:left="359"/>
        <w:spacing w:before="161" w:line="217" w:lineRule="auto"/>
        <w:rPr>
          <w:rFonts w:ascii="SimSun" w:hAnsi="SimSun" w:eastAsia="SimSun" w:cs="SimSun"/>
          <w:sz w:val="22"/>
          <w:szCs w:val="22"/>
        </w:rPr>
      </w:pPr>
      <w:r>
        <w:rPr>
          <w:rFonts w:ascii="SimSun" w:hAnsi="SimSun" w:eastAsia="SimSun" w:cs="SimSun"/>
          <w:sz w:val="22"/>
          <w:szCs w:val="22"/>
          <w:spacing w:val="20"/>
        </w:rPr>
        <w:t>②错在追求无边界的自由</w:t>
      </w:r>
    </w:p>
    <w:p>
      <w:pPr>
        <w:ind w:left="359"/>
        <w:spacing w:before="161" w:line="217" w:lineRule="auto"/>
        <w:rPr>
          <w:rFonts w:ascii="SimSun" w:hAnsi="SimSun" w:eastAsia="SimSun" w:cs="SimSun"/>
          <w:sz w:val="22"/>
          <w:szCs w:val="22"/>
        </w:rPr>
      </w:pPr>
      <w:r>
        <w:rPr>
          <w:rFonts w:ascii="SimSun" w:hAnsi="SimSun" w:eastAsia="SimSun" w:cs="SimSun"/>
          <w:sz w:val="22"/>
          <w:szCs w:val="22"/>
          <w:spacing w:val="8"/>
        </w:rPr>
        <w:t>③</w:t>
      </w:r>
      <w:r>
        <w:rPr>
          <w:rFonts w:ascii="SimSun" w:hAnsi="SimSun" w:eastAsia="SimSun" w:cs="SimSun"/>
          <w:sz w:val="22"/>
          <w:szCs w:val="22"/>
          <w:spacing w:val="-80"/>
        </w:rPr>
        <w:t xml:space="preserve"> </w:t>
      </w:r>
      <w:r>
        <w:rPr>
          <w:rFonts w:ascii="SimSun" w:hAnsi="SimSun" w:eastAsia="SimSun" w:cs="SimSun"/>
          <w:sz w:val="22"/>
          <w:szCs w:val="22"/>
          <w:spacing w:val="8"/>
        </w:rPr>
        <w:t>会害人害已，是非正义的</w:t>
      </w:r>
    </w:p>
    <w:p>
      <w:pPr>
        <w:ind w:left="359" w:right="1394"/>
        <w:spacing w:before="59" w:line="298" w:lineRule="auto"/>
        <w:rPr>
          <w:rFonts w:ascii="SimSun" w:hAnsi="SimSun" w:eastAsia="SimSun" w:cs="SimSun"/>
          <w:sz w:val="22"/>
          <w:szCs w:val="22"/>
        </w:rPr>
      </w:pPr>
      <w:r>
        <w:rPr>
          <w:rFonts w:ascii="SimSun" w:hAnsi="SimSun" w:eastAsia="SimSun" w:cs="SimSun"/>
          <w:sz w:val="22"/>
          <w:szCs w:val="22"/>
          <w:spacing w:val="12"/>
          <w:position w:val="-3"/>
        </w:rPr>
        <w:t>④</w:t>
      </w:r>
      <w:r>
        <w:rPr>
          <w:rFonts w:ascii="SimSun" w:hAnsi="SimSun" w:eastAsia="SimSun" w:cs="SimSun"/>
          <w:sz w:val="22"/>
          <w:szCs w:val="22"/>
          <w:spacing w:val="-70"/>
          <w:position w:val="-3"/>
        </w:rPr>
        <w:t xml:space="preserve"> </w:t>
      </w:r>
      <w:r>
        <w:rPr>
          <w:rFonts w:ascii="SimSun" w:hAnsi="SimSun" w:eastAsia="SimSun" w:cs="SimSun"/>
          <w:sz w:val="22"/>
          <w:szCs w:val="22"/>
          <w:spacing w:val="12"/>
          <w:position w:val="-3"/>
        </w:rPr>
        <w:t>割裂了权利与义务的关系</w:t>
      </w:r>
      <w:r>
        <w:rPr>
          <w:rFonts w:ascii="SimSun" w:hAnsi="SimSun" w:eastAsia="SimSun" w:cs="SimSun"/>
          <w:sz w:val="22"/>
          <w:szCs w:val="22"/>
          <w:position w:val="-3"/>
        </w:rPr>
        <w:t xml:space="preserve">                              </w:t>
      </w:r>
      <w:r>
        <w:rPr>
          <w:rFonts w:ascii="KaiTi" w:hAnsi="KaiTi" w:eastAsia="KaiTi" w:cs="KaiTi"/>
          <w:sz w:val="22"/>
          <w:szCs w:val="22"/>
          <w:spacing w:val="12"/>
          <w:position w:val="6"/>
        </w:rPr>
        <w:t>第15</w:t>
      </w:r>
      <w:r>
        <w:rPr>
          <w:rFonts w:ascii="KaiTi" w:hAnsi="KaiTi" w:eastAsia="KaiTi" w:cs="KaiTi"/>
          <w:sz w:val="22"/>
          <w:szCs w:val="22"/>
          <w:spacing w:val="-33"/>
          <w:position w:val="6"/>
        </w:rPr>
        <w:t xml:space="preserve"> </w:t>
      </w:r>
      <w:r>
        <w:rPr>
          <w:rFonts w:ascii="KaiTi" w:hAnsi="KaiTi" w:eastAsia="KaiTi" w:cs="KaiTi"/>
          <w:sz w:val="22"/>
          <w:szCs w:val="22"/>
          <w:spacing w:val="12"/>
          <w:position w:val="6"/>
        </w:rPr>
        <w:t>题图</w:t>
      </w:r>
      <w:r>
        <w:rPr>
          <w:rFonts w:ascii="KaiTi" w:hAnsi="KaiTi" w:eastAsia="KaiTi" w:cs="KaiTi"/>
          <w:sz w:val="22"/>
          <w:szCs w:val="22"/>
          <w:position w:val="6"/>
        </w:rPr>
        <w:t xml:space="preserve"> </w:t>
      </w:r>
      <w:r>
        <w:rPr>
          <w:rFonts w:ascii="Times New Roman" w:hAnsi="Times New Roman" w:eastAsia="Times New Roman" w:cs="Times New Roman"/>
          <w:sz w:val="22"/>
          <w:szCs w:val="22"/>
          <w:spacing w:val="-1"/>
        </w:rPr>
        <w:t>A.</w:t>
      </w:r>
      <w:r>
        <w:rPr>
          <w:rFonts w:ascii="SimSun" w:hAnsi="SimSun" w:eastAsia="SimSun" w:cs="SimSun"/>
          <w:sz w:val="22"/>
          <w:szCs w:val="22"/>
          <w:spacing w:val="-1"/>
        </w:rPr>
        <w:t>①②③</w:t>
      </w:r>
      <w:r>
        <w:rPr>
          <w:rFonts w:ascii="SimSun" w:hAnsi="SimSun" w:eastAsia="SimSun" w:cs="SimSun"/>
          <w:sz w:val="22"/>
          <w:szCs w:val="22"/>
          <w:spacing w:val="1"/>
        </w:rPr>
        <w:t xml:space="preserve">                     </w:t>
      </w:r>
      <w:r>
        <w:rPr>
          <w:rFonts w:ascii="SimSun" w:hAnsi="SimSun" w:eastAsia="SimSun" w:cs="SimSun"/>
          <w:sz w:val="22"/>
          <w:szCs w:val="22"/>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①②④</w:t>
      </w:r>
    </w:p>
    <w:p>
      <w:pPr>
        <w:ind w:left="359"/>
        <w:spacing w:before="172"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①③④</w:t>
      </w:r>
      <w:r>
        <w:rPr>
          <w:rFonts w:ascii="SimSun" w:hAnsi="SimSun" w:eastAsia="SimSun" w:cs="SimSun"/>
          <w:sz w:val="22"/>
          <w:szCs w:val="22"/>
          <w:spacing w:val="1"/>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②③④</w:t>
      </w:r>
    </w:p>
    <w:p>
      <w:pPr>
        <w:ind w:left="359" w:right="557" w:hanging="359"/>
        <w:spacing w:before="162" w:line="314" w:lineRule="auto"/>
        <w:rPr>
          <w:rFonts w:ascii="SimSun" w:hAnsi="SimSun" w:eastAsia="SimSun" w:cs="SimSun"/>
          <w:sz w:val="22"/>
          <w:szCs w:val="22"/>
        </w:rPr>
      </w:pPr>
      <w:r>
        <w:rPr>
          <w:rFonts w:ascii="Times New Roman" w:hAnsi="Times New Roman" w:eastAsia="Times New Roman" w:cs="Times New Roman"/>
          <w:sz w:val="22"/>
          <w:szCs w:val="22"/>
          <w:b/>
          <w:bCs/>
          <w:spacing w:val="15"/>
        </w:rPr>
        <w:t>16.</w:t>
      </w:r>
      <w:r>
        <w:rPr>
          <w:rFonts w:ascii="Times New Roman" w:hAnsi="Times New Roman" w:eastAsia="Times New Roman" w:cs="Times New Roman"/>
          <w:sz w:val="22"/>
          <w:szCs w:val="22"/>
          <w:spacing w:val="44"/>
        </w:rPr>
        <w:t xml:space="preserve"> </w:t>
      </w:r>
      <w:r>
        <w:rPr>
          <w:rFonts w:ascii="SimSun" w:hAnsi="SimSun" w:eastAsia="SimSun" w:cs="SimSun"/>
          <w:sz w:val="22"/>
          <w:szCs w:val="22"/>
          <w:spacing w:val="15"/>
        </w:rPr>
        <w:t>2020年6月1日起，公安部在全国开展“</w:t>
      </w:r>
      <w:r>
        <w:rPr>
          <w:rFonts w:ascii="SimSun" w:hAnsi="SimSun" w:eastAsia="SimSun" w:cs="SimSun"/>
          <w:sz w:val="22"/>
          <w:szCs w:val="22"/>
          <w:spacing w:val="-80"/>
        </w:rPr>
        <w:t xml:space="preserve"> </w:t>
      </w:r>
      <w:r>
        <w:rPr>
          <w:rFonts w:ascii="SimSun" w:hAnsi="SimSun" w:eastAsia="SimSun" w:cs="SimSun"/>
          <w:sz w:val="22"/>
          <w:szCs w:val="22"/>
          <w:spacing w:val="15"/>
        </w:rPr>
        <w:t>一盔一带”</w:t>
      </w:r>
      <w:r>
        <w:rPr>
          <w:rFonts w:ascii="SimSun" w:hAnsi="SimSun" w:eastAsia="SimSun" w:cs="SimSun"/>
          <w:sz w:val="22"/>
          <w:szCs w:val="22"/>
          <w:spacing w:val="14"/>
        </w:rPr>
        <w:t>安全守护行动，依法查处</w:t>
      </w:r>
      <w:r>
        <w:rPr>
          <w:rFonts w:ascii="SimSun" w:hAnsi="SimSun" w:eastAsia="SimSun" w:cs="SimSun"/>
          <w:sz w:val="22"/>
          <w:szCs w:val="22"/>
        </w:rPr>
        <w:t xml:space="preserve">  </w:t>
      </w:r>
      <w:r>
        <w:rPr>
          <w:rFonts w:ascii="SimSun" w:hAnsi="SimSun" w:eastAsia="SimSun" w:cs="SimSun"/>
          <w:sz w:val="22"/>
          <w:szCs w:val="22"/>
          <w:spacing w:val="15"/>
        </w:rPr>
        <w:t>不戴头盔、不系安全带等违法行为。专项行动开展以</w:t>
      </w:r>
      <w:r>
        <w:rPr>
          <w:rFonts w:ascii="SimSun" w:hAnsi="SimSun" w:eastAsia="SimSun" w:cs="SimSun"/>
          <w:sz w:val="22"/>
          <w:szCs w:val="22"/>
          <w:spacing w:val="14"/>
        </w:rPr>
        <w:t>来，人们佩戴安全头盔、</w:t>
      </w:r>
      <w:r>
        <w:rPr>
          <w:rFonts w:ascii="SimSun" w:hAnsi="SimSun" w:eastAsia="SimSun" w:cs="SimSun"/>
          <w:sz w:val="22"/>
          <w:szCs w:val="22"/>
        </w:rPr>
        <w:t xml:space="preserve"> </w:t>
      </w:r>
      <w:r>
        <w:rPr>
          <w:rFonts w:ascii="SimSun" w:hAnsi="SimSun" w:eastAsia="SimSun" w:cs="SimSun"/>
          <w:sz w:val="22"/>
          <w:szCs w:val="22"/>
          <w:spacing w:val="18"/>
        </w:rPr>
        <w:t>使用安全带的自觉性明显增强，交通事故伤亡人数明显减少。这</w:t>
      </w:r>
      <w:r>
        <w:rPr>
          <w:rFonts w:ascii="SimSun" w:hAnsi="SimSun" w:eastAsia="SimSun" w:cs="SimSun"/>
          <w:sz w:val="22"/>
          <w:szCs w:val="22"/>
          <w:spacing w:val="17"/>
        </w:rPr>
        <w:t>一行动</w:t>
      </w:r>
    </w:p>
    <w:p>
      <w:pPr>
        <w:spacing w:line="255" w:lineRule="auto"/>
        <w:rPr>
          <w:rFonts w:ascii="Arial"/>
          <w:sz w:val="21"/>
        </w:rPr>
      </w:pPr>
      <w:r/>
    </w:p>
    <w:p>
      <w:pPr>
        <w:spacing w:line="256" w:lineRule="auto"/>
        <w:rPr>
          <w:rFonts w:ascii="Arial"/>
          <w:sz w:val="21"/>
        </w:rPr>
      </w:pPr>
      <w:r/>
    </w:p>
    <w:p>
      <w:pPr>
        <w:ind w:left="359"/>
        <w:spacing w:before="72" w:line="217" w:lineRule="auto"/>
        <w:rPr>
          <w:rFonts w:ascii="SimSun" w:hAnsi="SimSun" w:eastAsia="SimSun" w:cs="SimSun"/>
          <w:sz w:val="22"/>
          <w:szCs w:val="22"/>
        </w:rPr>
      </w:pPr>
      <w:r>
        <w:rPr>
          <w:rFonts w:ascii="SimSun" w:hAnsi="SimSun" w:eastAsia="SimSun" w:cs="SimSun"/>
          <w:sz w:val="22"/>
          <w:szCs w:val="22"/>
          <w:spacing w:val="11"/>
        </w:rPr>
        <w:t>①表明政府依法行政，严格执法</w:t>
      </w:r>
    </w:p>
    <w:p>
      <w:pPr>
        <w:ind w:left="359"/>
        <w:spacing w:before="162" w:line="217" w:lineRule="auto"/>
        <w:rPr>
          <w:rFonts w:ascii="SimSun" w:hAnsi="SimSun" w:eastAsia="SimSun" w:cs="SimSun"/>
          <w:sz w:val="22"/>
          <w:szCs w:val="22"/>
        </w:rPr>
      </w:pPr>
      <w:r>
        <w:rPr>
          <w:rFonts w:ascii="SimSun" w:hAnsi="SimSun" w:eastAsia="SimSun" w:cs="SimSun"/>
          <w:sz w:val="22"/>
          <w:szCs w:val="22"/>
          <w:spacing w:val="20"/>
        </w:rPr>
        <w:t>②</w:t>
      </w:r>
      <w:r>
        <w:rPr>
          <w:rFonts w:ascii="SimSun" w:hAnsi="SimSun" w:eastAsia="SimSun" w:cs="SimSun"/>
          <w:sz w:val="22"/>
          <w:szCs w:val="22"/>
          <w:spacing w:val="-75"/>
        </w:rPr>
        <w:t xml:space="preserve"> </w:t>
      </w:r>
      <w:r>
        <w:rPr>
          <w:rFonts w:ascii="SimSun" w:hAnsi="SimSun" w:eastAsia="SimSun" w:cs="SimSun"/>
          <w:sz w:val="22"/>
          <w:szCs w:val="22"/>
          <w:spacing w:val="20"/>
        </w:rPr>
        <w:t>说明法律具有规范和保护作用</w:t>
      </w:r>
    </w:p>
    <w:p>
      <w:pPr>
        <w:ind w:left="359"/>
        <w:spacing w:before="161" w:line="217" w:lineRule="auto"/>
        <w:rPr>
          <w:rFonts w:ascii="SimSun" w:hAnsi="SimSun" w:eastAsia="SimSun" w:cs="SimSun"/>
          <w:sz w:val="22"/>
          <w:szCs w:val="22"/>
        </w:rPr>
      </w:pPr>
      <w:r>
        <w:rPr>
          <w:rFonts w:ascii="SimSun" w:hAnsi="SimSun" w:eastAsia="SimSun" w:cs="SimSun"/>
          <w:sz w:val="22"/>
          <w:szCs w:val="22"/>
          <w:spacing w:val="20"/>
        </w:rPr>
        <w:t>③杜绝了交通违法行为的发生</w:t>
      </w:r>
    </w:p>
    <w:p>
      <w:pPr>
        <w:ind w:left="359" w:right="4136"/>
        <w:spacing w:before="160" w:line="319" w:lineRule="auto"/>
        <w:rPr>
          <w:rFonts w:ascii="SimSun" w:hAnsi="SimSun" w:eastAsia="SimSun" w:cs="SimSun"/>
          <w:sz w:val="22"/>
          <w:szCs w:val="22"/>
        </w:rPr>
      </w:pPr>
      <w:r>
        <w:rPr>
          <w:rFonts w:ascii="SimSun" w:hAnsi="SimSun" w:eastAsia="SimSun" w:cs="SimSun"/>
          <w:sz w:val="22"/>
          <w:szCs w:val="22"/>
          <w:spacing w:val="21"/>
        </w:rPr>
        <w:t>④说明法律是靠人们的自觉来保证实施的</w:t>
      </w:r>
      <w:r>
        <w:rPr>
          <w:rFonts w:ascii="SimSun" w:hAnsi="SimSun" w:eastAsia="SimSun" w:cs="SimSun"/>
          <w:sz w:val="22"/>
          <w:szCs w:val="22"/>
          <w:spacing w:val="7"/>
        </w:rPr>
        <w:t xml:space="preserve"> </w:t>
      </w:r>
      <w:r>
        <w:rPr>
          <w:rFonts w:ascii="Times New Roman" w:hAnsi="Times New Roman" w:eastAsia="Times New Roman" w:cs="Times New Roman"/>
          <w:sz w:val="22"/>
          <w:szCs w:val="22"/>
          <w:spacing w:val="-1"/>
        </w:rPr>
        <w:t>A.</w:t>
      </w:r>
      <w:r>
        <w:rPr>
          <w:rFonts w:ascii="SimSun" w:hAnsi="SimSun" w:eastAsia="SimSun" w:cs="SimSun"/>
          <w:sz w:val="22"/>
          <w:szCs w:val="22"/>
          <w:spacing w:val="-1"/>
        </w:rPr>
        <w:t>①②</w:t>
      </w:r>
      <w:r>
        <w:rPr>
          <w:rFonts w:ascii="SimSun" w:hAnsi="SimSun" w:eastAsia="SimSun" w:cs="SimSun"/>
          <w:sz w:val="22"/>
          <w:szCs w:val="22"/>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①③</w:t>
      </w:r>
      <w:r>
        <w:rPr>
          <w:rFonts w:ascii="SimSun" w:hAnsi="SimSun" w:eastAsia="SimSun" w:cs="SimSun"/>
          <w:sz w:val="22"/>
          <w:szCs w:val="22"/>
          <w:spacing w:val="19"/>
        </w:rPr>
        <w:t xml:space="preserve"> </w:t>
      </w:r>
      <w:r>
        <w:rPr>
          <w:rFonts w:ascii="Times New Roman" w:hAnsi="Times New Roman" w:eastAsia="Times New Roman" w:cs="Times New Roman"/>
          <w:sz w:val="22"/>
          <w:szCs w:val="22"/>
          <w:spacing w:val="-2"/>
        </w:rPr>
        <w:t>C.</w:t>
      </w:r>
      <w:r>
        <w:rPr>
          <w:rFonts w:ascii="SimSun" w:hAnsi="SimSun" w:eastAsia="SimSun" w:cs="SimSun"/>
          <w:sz w:val="22"/>
          <w:szCs w:val="22"/>
          <w:spacing w:val="-2"/>
        </w:rPr>
        <w:t>②④</w:t>
      </w:r>
      <w:r>
        <w:rPr>
          <w:rFonts w:ascii="SimSun" w:hAnsi="SimSun" w:eastAsia="SimSun" w:cs="SimSun"/>
          <w:sz w:val="22"/>
          <w:szCs w:val="22"/>
          <w:spacing w:val="1"/>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③④</w:t>
      </w:r>
    </w:p>
    <w:p>
      <w:pPr>
        <w:ind w:left="359" w:right="658" w:hanging="359"/>
        <w:spacing w:before="164" w:line="308" w:lineRule="auto"/>
        <w:rPr>
          <w:rFonts w:ascii="SimSun" w:hAnsi="SimSun" w:eastAsia="SimSun" w:cs="SimSun"/>
          <w:sz w:val="22"/>
          <w:szCs w:val="22"/>
        </w:rPr>
      </w:pPr>
      <w:r>
        <w:rPr>
          <w:rFonts w:ascii="Times New Roman" w:hAnsi="Times New Roman" w:eastAsia="Times New Roman" w:cs="Times New Roman"/>
          <w:sz w:val="22"/>
          <w:szCs w:val="22"/>
          <w:b/>
          <w:bCs/>
          <w:spacing w:val="23"/>
        </w:rPr>
        <w:t>17.</w:t>
      </w:r>
      <w:r>
        <w:rPr>
          <w:rFonts w:ascii="Times New Roman" w:hAnsi="Times New Roman" w:eastAsia="Times New Roman" w:cs="Times New Roman"/>
          <w:sz w:val="22"/>
          <w:szCs w:val="22"/>
          <w:spacing w:val="61"/>
        </w:rPr>
        <w:t xml:space="preserve"> </w:t>
      </w:r>
      <w:r>
        <w:rPr>
          <w:rFonts w:ascii="SimSun" w:hAnsi="SimSun" w:eastAsia="SimSun" w:cs="SimSun"/>
          <w:sz w:val="22"/>
          <w:szCs w:val="22"/>
          <w:spacing w:val="23"/>
        </w:rPr>
        <w:t>十三届全国人大三次会议决定建立健全香港特别行政区维护国家安全的法</w:t>
      </w:r>
      <w:r>
        <w:rPr>
          <w:rFonts w:ascii="SimSun" w:hAnsi="SimSun" w:eastAsia="SimSun" w:cs="SimSun"/>
          <w:sz w:val="22"/>
          <w:szCs w:val="22"/>
        </w:rPr>
        <w:t xml:space="preserve"> </w:t>
      </w:r>
      <w:r>
        <w:rPr>
          <w:rFonts w:ascii="SimSun" w:hAnsi="SimSun" w:eastAsia="SimSun" w:cs="SimSun"/>
          <w:sz w:val="22"/>
          <w:szCs w:val="22"/>
          <w:spacing w:val="19"/>
        </w:rPr>
        <w:t>律制度和执行机制，以助力香港缔造和平稳定的发展环</w:t>
      </w:r>
      <w:r>
        <w:rPr>
          <w:rFonts w:ascii="SimSun" w:hAnsi="SimSun" w:eastAsia="SimSun" w:cs="SimSun"/>
          <w:sz w:val="22"/>
          <w:szCs w:val="22"/>
          <w:spacing w:val="18"/>
        </w:rPr>
        <w:t>境，得到了包括香港</w:t>
      </w:r>
      <w:r>
        <w:rPr>
          <w:rFonts w:ascii="SimSun" w:hAnsi="SimSun" w:eastAsia="SimSun" w:cs="SimSun"/>
          <w:sz w:val="22"/>
          <w:szCs w:val="22"/>
        </w:rPr>
        <w:t xml:space="preserve"> </w:t>
      </w:r>
      <w:r>
        <w:rPr>
          <w:rFonts w:ascii="SimSun" w:hAnsi="SimSun" w:eastAsia="SimSun" w:cs="SimSun"/>
          <w:sz w:val="22"/>
          <w:szCs w:val="22"/>
          <w:spacing w:val="20"/>
        </w:rPr>
        <w:t>同胞在内的全国人民的拥护。由此可见</w:t>
      </w:r>
    </w:p>
    <w:p>
      <w:pPr>
        <w:ind w:left="359"/>
        <w:spacing w:before="176" w:line="217" w:lineRule="auto"/>
        <w:rPr>
          <w:rFonts w:ascii="SimSun" w:hAnsi="SimSun" w:eastAsia="SimSun" w:cs="SimSun"/>
          <w:sz w:val="22"/>
          <w:szCs w:val="22"/>
        </w:rPr>
      </w:pPr>
      <w:r>
        <w:rPr>
          <w:rFonts w:ascii="SimSun" w:hAnsi="SimSun" w:eastAsia="SimSun" w:cs="SimSun"/>
          <w:sz w:val="22"/>
          <w:szCs w:val="22"/>
          <w:spacing w:val="21"/>
        </w:rPr>
        <w:t>①全国人大是最高国家权力机关</w:t>
      </w:r>
    </w:p>
    <w:p>
      <w:pPr>
        <w:ind w:left="359"/>
        <w:spacing w:before="172" w:line="217" w:lineRule="auto"/>
        <w:rPr>
          <w:rFonts w:ascii="SimSun" w:hAnsi="SimSun" w:eastAsia="SimSun" w:cs="SimSun"/>
          <w:sz w:val="22"/>
          <w:szCs w:val="22"/>
        </w:rPr>
      </w:pPr>
      <w:r>
        <w:rPr>
          <w:rFonts w:ascii="SimSun" w:hAnsi="SimSun" w:eastAsia="SimSun" w:cs="SimSun"/>
          <w:sz w:val="22"/>
          <w:szCs w:val="22"/>
          <w:spacing w:val="19"/>
        </w:rPr>
        <w:t>②</w:t>
      </w:r>
      <w:r>
        <w:rPr>
          <w:rFonts w:ascii="SimSun" w:hAnsi="SimSun" w:eastAsia="SimSun" w:cs="SimSun"/>
          <w:sz w:val="22"/>
          <w:szCs w:val="22"/>
          <w:spacing w:val="-69"/>
        </w:rPr>
        <w:t xml:space="preserve"> </w:t>
      </w:r>
      <w:r>
        <w:rPr>
          <w:rFonts w:ascii="SimSun" w:hAnsi="SimSun" w:eastAsia="SimSun" w:cs="SimSun"/>
          <w:sz w:val="22"/>
          <w:szCs w:val="22"/>
          <w:spacing w:val="19"/>
        </w:rPr>
        <w:t>维护香港和平稳定是我国当前中心工作</w:t>
      </w:r>
    </w:p>
    <w:p>
      <w:pPr>
        <w:ind w:left="359"/>
        <w:spacing w:before="171" w:line="217" w:lineRule="auto"/>
        <w:rPr>
          <w:rFonts w:ascii="SimSun" w:hAnsi="SimSun" w:eastAsia="SimSun" w:cs="SimSun"/>
          <w:sz w:val="22"/>
          <w:szCs w:val="22"/>
        </w:rPr>
      </w:pPr>
      <w:r>
        <w:rPr>
          <w:rFonts w:ascii="SimSun" w:hAnsi="SimSun" w:eastAsia="SimSun" w:cs="SimSun"/>
          <w:sz w:val="22"/>
          <w:szCs w:val="22"/>
          <w:spacing w:val="21"/>
        </w:rPr>
        <w:t>③国家安全是人民幸福安康的前提</w:t>
      </w:r>
    </w:p>
    <w:p>
      <w:pPr>
        <w:ind w:left="359"/>
        <w:spacing w:before="171" w:line="217" w:lineRule="auto"/>
        <w:rPr>
          <w:rFonts w:ascii="SimSun" w:hAnsi="SimSun" w:eastAsia="SimSun" w:cs="SimSun"/>
          <w:sz w:val="22"/>
          <w:szCs w:val="22"/>
        </w:rPr>
      </w:pPr>
      <w:r>
        <w:rPr>
          <w:rFonts w:ascii="SimSun" w:hAnsi="SimSun" w:eastAsia="SimSun" w:cs="SimSun"/>
          <w:sz w:val="22"/>
          <w:szCs w:val="22"/>
          <w:spacing w:val="20"/>
        </w:rPr>
        <w:t>④</w:t>
      </w:r>
      <w:r>
        <w:rPr>
          <w:rFonts w:ascii="SimSun" w:hAnsi="SimSun" w:eastAsia="SimSun" w:cs="SimSun"/>
          <w:sz w:val="22"/>
          <w:szCs w:val="22"/>
          <w:spacing w:val="-71"/>
        </w:rPr>
        <w:t xml:space="preserve"> </w:t>
      </w:r>
      <w:r>
        <w:rPr>
          <w:rFonts w:ascii="SimSun" w:hAnsi="SimSun" w:eastAsia="SimSun" w:cs="SimSun"/>
          <w:sz w:val="22"/>
          <w:szCs w:val="22"/>
          <w:spacing w:val="20"/>
        </w:rPr>
        <w:t>维护国家统一符合中华民族的根本利益</w:t>
      </w:r>
    </w:p>
    <w:p>
      <w:pPr>
        <w:ind w:left="359" w:right="3916"/>
        <w:spacing w:before="161" w:line="289"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①②③</w:t>
      </w:r>
      <w:r>
        <w:rPr>
          <w:rFonts w:ascii="SimSun" w:hAnsi="SimSun" w:eastAsia="SimSun" w:cs="SimSun"/>
          <w:sz w:val="22"/>
          <w:szCs w:val="22"/>
          <w:spacing w:val="1"/>
        </w:rPr>
        <w:t xml:space="preserve">                     </w:t>
      </w:r>
      <w:r>
        <w:rPr>
          <w:rFonts w:ascii="SimSun" w:hAnsi="SimSun" w:eastAsia="SimSun" w:cs="SimSun"/>
          <w:sz w:val="22"/>
          <w:szCs w:val="22"/>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①②④</w:t>
      </w:r>
      <w:r>
        <w:rPr>
          <w:rFonts w:ascii="SimSun" w:hAnsi="SimSun" w:eastAsia="SimSun" w:cs="SimSun"/>
          <w:sz w:val="22"/>
          <w:szCs w:val="22"/>
        </w:rPr>
        <w:t xml:space="preserve"> </w:t>
      </w:r>
      <w:r>
        <w:rPr>
          <w:rFonts w:ascii="Times New Roman" w:hAnsi="Times New Roman" w:eastAsia="Times New Roman" w:cs="Times New Roman"/>
          <w:sz w:val="22"/>
          <w:szCs w:val="22"/>
          <w:spacing w:val="-2"/>
        </w:rPr>
        <w:t>C.</w:t>
      </w:r>
      <w:r>
        <w:rPr>
          <w:rFonts w:ascii="SimSun" w:hAnsi="SimSun" w:eastAsia="SimSun" w:cs="SimSun"/>
          <w:sz w:val="22"/>
          <w:szCs w:val="22"/>
          <w:spacing w:val="-2"/>
        </w:rPr>
        <w:t>①③④</w:t>
      </w:r>
      <w:r>
        <w:rPr>
          <w:rFonts w:ascii="SimSun" w:hAnsi="SimSun" w:eastAsia="SimSun" w:cs="SimSun"/>
          <w:sz w:val="22"/>
          <w:szCs w:val="22"/>
          <w:spacing w:val="1"/>
        </w:rPr>
        <w:t xml:space="preserve">                          </w:t>
      </w:r>
      <w:r>
        <w:rPr>
          <w:rFonts w:ascii="Times New Roman" w:hAnsi="Times New Roman" w:eastAsia="Times New Roman" w:cs="Times New Roman"/>
          <w:sz w:val="22"/>
          <w:szCs w:val="22"/>
          <w:spacing w:val="-2"/>
          <w:position w:val="1"/>
        </w:rPr>
        <w:t>D.</w:t>
      </w:r>
      <w:r>
        <w:rPr>
          <w:rFonts w:ascii="SimSun" w:hAnsi="SimSun" w:eastAsia="SimSun" w:cs="SimSun"/>
          <w:sz w:val="22"/>
          <w:szCs w:val="22"/>
          <w:spacing w:val="-2"/>
          <w:position w:val="1"/>
        </w:rPr>
        <w:t>②③④</w:t>
      </w:r>
    </w:p>
    <w:p>
      <w:pPr>
        <w:ind w:left="2429"/>
        <w:spacing w:before="235" w:line="229" w:lineRule="auto"/>
        <w:rPr>
          <w:rFonts w:ascii="FangSong" w:hAnsi="FangSong" w:eastAsia="FangSong" w:cs="FangSong"/>
          <w:sz w:val="22"/>
          <w:szCs w:val="22"/>
        </w:rPr>
      </w:pPr>
      <w:r>
        <w:rPr>
          <w:rFonts w:ascii="FangSong" w:hAnsi="FangSong" w:eastAsia="FangSong" w:cs="FangSong"/>
          <w:sz w:val="22"/>
          <w:szCs w:val="22"/>
          <w:spacing w:val="-9"/>
        </w:rPr>
        <w:t>绍兴市社会政治试卷</w:t>
      </w:r>
      <w:r>
        <w:rPr>
          <w:rFonts w:ascii="FangSong" w:hAnsi="FangSong" w:eastAsia="FangSong" w:cs="FangSong"/>
          <w:sz w:val="22"/>
          <w:szCs w:val="22"/>
          <w:spacing w:val="2"/>
        </w:rPr>
        <w:t xml:space="preserve">       </w:t>
      </w:r>
      <w:r>
        <w:rPr>
          <w:rFonts w:ascii="FangSong" w:hAnsi="FangSong" w:eastAsia="FangSong" w:cs="FangSong"/>
          <w:sz w:val="22"/>
          <w:szCs w:val="22"/>
          <w:spacing w:val="-9"/>
        </w:rPr>
        <w:t>共12</w:t>
      </w:r>
      <w:r>
        <w:rPr>
          <w:rFonts w:ascii="FangSong" w:hAnsi="FangSong" w:eastAsia="FangSong" w:cs="FangSong"/>
          <w:sz w:val="22"/>
          <w:szCs w:val="22"/>
          <w:spacing w:val="-19"/>
        </w:rPr>
        <w:t xml:space="preserve"> </w:t>
      </w:r>
      <w:r>
        <w:rPr>
          <w:rFonts w:ascii="FangSong" w:hAnsi="FangSong" w:eastAsia="FangSong" w:cs="FangSong"/>
          <w:sz w:val="22"/>
          <w:szCs w:val="22"/>
          <w:spacing w:val="-9"/>
        </w:rPr>
        <w:t>页</w:t>
      </w:r>
    </w:p>
    <w:p>
      <w:pPr>
        <w:sectPr>
          <w:pgSz w:w="10820" w:h="14710"/>
          <w:pgMar w:top="400" w:right="1623" w:bottom="0" w:left="300" w:header="0" w:footer="0" w:gutter="0"/>
        </w:sectPr>
        <w:rPr/>
      </w:pP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ind w:right="16"/>
        <w:spacing w:before="71" w:line="463" w:lineRule="exact"/>
        <w:jc w:val="right"/>
        <w:rPr>
          <w:rFonts w:ascii="SimSun" w:hAnsi="SimSun" w:eastAsia="SimSun" w:cs="SimSun"/>
          <w:sz w:val="22"/>
          <w:szCs w:val="22"/>
        </w:rPr>
      </w:pPr>
      <w:r>
        <w:rPr>
          <w:rFonts w:ascii="SimSun" w:hAnsi="SimSun" w:eastAsia="SimSun" w:cs="SimSun"/>
          <w:sz w:val="22"/>
          <w:szCs w:val="22"/>
          <w:spacing w:val="33"/>
          <w:position w:val="18"/>
        </w:rPr>
        <w:t>一场突如其来的新冠肺炎疫情，考出了中国的</w:t>
      </w:r>
      <w:r>
        <w:rPr>
          <w:rFonts w:ascii="SimSun" w:hAnsi="SimSun" w:eastAsia="SimSun" w:cs="SimSun"/>
          <w:sz w:val="22"/>
          <w:szCs w:val="22"/>
          <w:spacing w:val="32"/>
          <w:position w:val="18"/>
        </w:rPr>
        <w:t>自信和境界。回答第18-</w:t>
      </w:r>
    </w:p>
    <w:p>
      <w:pPr>
        <w:ind w:left="527"/>
        <w:spacing w:line="221" w:lineRule="auto"/>
        <w:rPr>
          <w:rFonts w:ascii="SimSun" w:hAnsi="SimSun" w:eastAsia="SimSun" w:cs="SimSun"/>
          <w:sz w:val="22"/>
          <w:szCs w:val="22"/>
        </w:rPr>
      </w:pPr>
      <w:r>
        <w:rPr>
          <w:rFonts w:ascii="SimSun" w:hAnsi="SimSun" w:eastAsia="SimSun" w:cs="SimSun"/>
          <w:sz w:val="22"/>
          <w:szCs w:val="22"/>
          <w:spacing w:val="22"/>
        </w:rPr>
        <w:t>20题。</w:t>
      </w:r>
    </w:p>
    <w:p>
      <w:pPr>
        <w:ind w:left="527"/>
        <w:spacing w:before="193" w:line="459" w:lineRule="exact"/>
        <w:rPr>
          <w:rFonts w:ascii="SimSun" w:hAnsi="SimSun" w:eastAsia="SimSun" w:cs="SimSun"/>
          <w:sz w:val="22"/>
          <w:szCs w:val="22"/>
        </w:rPr>
      </w:pPr>
      <w:r>
        <w:rPr>
          <w:rFonts w:ascii="SimSun" w:hAnsi="SimSun" w:eastAsia="SimSun" w:cs="SimSun"/>
          <w:sz w:val="22"/>
          <w:szCs w:val="22"/>
          <w:spacing w:val="19"/>
          <w:position w:val="18"/>
        </w:rPr>
        <w:t>18.在尚未有特效西药和疫苗的情况下，中医</w:t>
      </w:r>
      <w:r>
        <w:rPr>
          <w:rFonts w:ascii="SimSun" w:hAnsi="SimSun" w:eastAsia="SimSun" w:cs="SimSun"/>
          <w:sz w:val="22"/>
          <w:szCs w:val="22"/>
          <w:spacing w:val="18"/>
          <w:position w:val="18"/>
        </w:rPr>
        <w:t>药在抗疫中的显著疗效，引起世人</w:t>
      </w:r>
    </w:p>
    <w:p>
      <w:pPr>
        <w:ind w:left="877"/>
        <w:spacing w:line="218" w:lineRule="auto"/>
        <w:rPr>
          <w:rFonts w:ascii="SimSun" w:hAnsi="SimSun" w:eastAsia="SimSun" w:cs="SimSun"/>
          <w:sz w:val="22"/>
          <w:szCs w:val="22"/>
        </w:rPr>
      </w:pPr>
      <w:r>
        <w:rPr>
          <w:rFonts w:ascii="SimSun" w:hAnsi="SimSun" w:eastAsia="SimSun" w:cs="SimSun"/>
          <w:sz w:val="22"/>
          <w:szCs w:val="22"/>
          <w:spacing w:val="20"/>
        </w:rPr>
        <w:t>对传统中医的高度关注。以下属于中医药瑰宝的有</w:t>
      </w:r>
    </w:p>
    <w:p>
      <w:pPr>
        <w:ind w:left="877"/>
        <w:spacing w:before="189" w:line="460" w:lineRule="exact"/>
        <w:rPr>
          <w:rFonts w:ascii="SimSun" w:hAnsi="SimSun" w:eastAsia="SimSun" w:cs="SimSun"/>
          <w:sz w:val="22"/>
          <w:szCs w:val="22"/>
        </w:rPr>
      </w:pPr>
      <w:r>
        <w:rPr>
          <w:rFonts w:ascii="SimSun" w:hAnsi="SimSun" w:eastAsia="SimSun" w:cs="SimSun"/>
          <w:sz w:val="22"/>
          <w:szCs w:val="22"/>
          <w:spacing w:val="-5"/>
          <w:position w:val="18"/>
        </w:rPr>
        <w:t>A.</w:t>
      </w:r>
      <w:r>
        <w:rPr>
          <w:rFonts w:ascii="SimSun" w:hAnsi="SimSun" w:eastAsia="SimSun" w:cs="SimSun"/>
          <w:sz w:val="22"/>
          <w:szCs w:val="22"/>
          <w:spacing w:val="-46"/>
          <w:position w:val="18"/>
        </w:rPr>
        <w:t xml:space="preserve"> </w:t>
      </w:r>
      <w:r>
        <w:rPr>
          <w:rFonts w:ascii="SimSun" w:hAnsi="SimSun" w:eastAsia="SimSun" w:cs="SimSun"/>
          <w:sz w:val="22"/>
          <w:szCs w:val="22"/>
          <w:spacing w:val="-5"/>
          <w:position w:val="18"/>
        </w:rPr>
        <w:t>《伤寒杂病论》</w:t>
      </w:r>
      <w:r>
        <w:rPr>
          <w:rFonts w:ascii="SimSun" w:hAnsi="SimSun" w:eastAsia="SimSun" w:cs="SimSun"/>
          <w:sz w:val="22"/>
          <w:szCs w:val="22"/>
          <w:spacing w:val="15"/>
          <w:position w:val="18"/>
        </w:rPr>
        <w:t xml:space="preserve">  </w:t>
      </w:r>
      <w:r>
        <w:rPr>
          <w:rFonts w:ascii="SimSun" w:hAnsi="SimSun" w:eastAsia="SimSun" w:cs="SimSun"/>
          <w:sz w:val="22"/>
          <w:szCs w:val="22"/>
          <w:spacing w:val="-5"/>
          <w:position w:val="18"/>
        </w:rPr>
        <w:t>《本草纲目》</w:t>
      </w:r>
    </w:p>
    <w:p>
      <w:pPr>
        <w:ind w:left="877"/>
        <w:spacing w:before="1" w:line="218" w:lineRule="auto"/>
        <w:rPr>
          <w:rFonts w:ascii="SimSun" w:hAnsi="SimSun" w:eastAsia="SimSun" w:cs="SimSun"/>
          <w:sz w:val="22"/>
          <w:szCs w:val="22"/>
        </w:rPr>
      </w:pPr>
      <w:r>
        <w:rPr>
          <w:rFonts w:ascii="SimSun" w:hAnsi="SimSun" w:eastAsia="SimSun" w:cs="SimSun"/>
          <w:sz w:val="22"/>
          <w:szCs w:val="22"/>
          <w:spacing w:val="-6"/>
        </w:rPr>
        <w:t>B.《本草纲目》</w:t>
      </w:r>
      <w:r>
        <w:rPr>
          <w:rFonts w:ascii="SimSun" w:hAnsi="SimSun" w:eastAsia="SimSun" w:cs="SimSun"/>
          <w:sz w:val="22"/>
          <w:szCs w:val="22"/>
          <w:spacing w:val="26"/>
        </w:rPr>
        <w:t xml:space="preserve">  </w:t>
      </w:r>
      <w:r>
        <w:rPr>
          <w:rFonts w:ascii="SimSun" w:hAnsi="SimSun" w:eastAsia="SimSun" w:cs="SimSun"/>
          <w:sz w:val="22"/>
          <w:szCs w:val="22"/>
          <w:spacing w:val="-6"/>
        </w:rPr>
        <w:t>《齐民要术》</w:t>
      </w:r>
    </w:p>
    <w:p>
      <w:pPr>
        <w:ind w:left="877"/>
        <w:spacing w:before="200" w:line="460" w:lineRule="exact"/>
        <w:rPr>
          <w:rFonts w:ascii="SimSun" w:hAnsi="SimSun" w:eastAsia="SimSun" w:cs="SimSun"/>
          <w:sz w:val="22"/>
          <w:szCs w:val="22"/>
        </w:rPr>
      </w:pPr>
      <w:r>
        <w:rPr>
          <w:rFonts w:ascii="SimSun" w:hAnsi="SimSun" w:eastAsia="SimSun" w:cs="SimSun"/>
          <w:sz w:val="22"/>
          <w:szCs w:val="22"/>
          <w:spacing w:val="-3"/>
          <w:position w:val="18"/>
        </w:rPr>
        <w:t>C.《伤寒杂病论》</w:t>
      </w:r>
      <w:r>
        <w:rPr>
          <w:rFonts w:ascii="SimSun" w:hAnsi="SimSun" w:eastAsia="SimSun" w:cs="SimSun"/>
          <w:sz w:val="22"/>
          <w:szCs w:val="22"/>
          <w:spacing w:val="6"/>
          <w:position w:val="18"/>
        </w:rPr>
        <w:t xml:space="preserve">  </w:t>
      </w:r>
      <w:r>
        <w:rPr>
          <w:rFonts w:ascii="SimSun" w:hAnsi="SimSun" w:eastAsia="SimSun" w:cs="SimSun"/>
          <w:sz w:val="22"/>
          <w:szCs w:val="22"/>
          <w:spacing w:val="-3"/>
          <w:position w:val="18"/>
        </w:rPr>
        <w:t>《天工开物》</w:t>
      </w:r>
    </w:p>
    <w:p>
      <w:pPr>
        <w:ind w:left="877"/>
        <w:spacing w:before="1" w:line="219" w:lineRule="auto"/>
        <w:rPr>
          <w:rFonts w:ascii="SimSun" w:hAnsi="SimSun" w:eastAsia="SimSun" w:cs="SimSun"/>
          <w:sz w:val="22"/>
          <w:szCs w:val="22"/>
        </w:rPr>
      </w:pPr>
      <w:r>
        <w:rPr>
          <w:rFonts w:ascii="SimSun" w:hAnsi="SimSun" w:eastAsia="SimSun" w:cs="SimSun"/>
          <w:sz w:val="22"/>
          <w:szCs w:val="22"/>
          <w:spacing w:val="-10"/>
        </w:rPr>
        <w:t>D.</w:t>
      </w:r>
      <w:r>
        <w:rPr>
          <w:rFonts w:ascii="SimSun" w:hAnsi="SimSun" w:eastAsia="SimSun" w:cs="SimSun"/>
          <w:sz w:val="22"/>
          <w:szCs w:val="22"/>
          <w:spacing w:val="-50"/>
        </w:rPr>
        <w:t xml:space="preserve"> </w:t>
      </w:r>
      <w:r>
        <w:rPr>
          <w:rFonts w:ascii="SimSun" w:hAnsi="SimSun" w:eastAsia="SimSun" w:cs="SimSun"/>
          <w:sz w:val="22"/>
          <w:szCs w:val="22"/>
          <w:spacing w:val="-10"/>
        </w:rPr>
        <w:t>《天工开物》</w:t>
      </w:r>
      <w:r>
        <w:rPr>
          <w:rFonts w:ascii="SimSun" w:hAnsi="SimSun" w:eastAsia="SimSun" w:cs="SimSun"/>
          <w:sz w:val="22"/>
          <w:szCs w:val="22"/>
          <w:spacing w:val="10"/>
        </w:rPr>
        <w:t xml:space="preserve">  </w:t>
      </w:r>
      <w:r>
        <w:rPr>
          <w:rFonts w:ascii="SimSun" w:hAnsi="SimSun" w:eastAsia="SimSun" w:cs="SimSun"/>
          <w:sz w:val="22"/>
          <w:szCs w:val="22"/>
          <w:spacing w:val="-10"/>
        </w:rPr>
        <w:t>《黄帝内经》</w:t>
      </w:r>
    </w:p>
    <w:p>
      <w:pPr>
        <w:ind w:left="877" w:right="22" w:hanging="350"/>
        <w:spacing w:before="188" w:line="386" w:lineRule="auto"/>
        <w:rPr>
          <w:rFonts w:ascii="SimSun" w:hAnsi="SimSun" w:eastAsia="SimSun" w:cs="SimSun"/>
          <w:sz w:val="22"/>
          <w:szCs w:val="22"/>
        </w:rPr>
      </w:pPr>
      <w:r>
        <w:rPr>
          <w:rFonts w:ascii="SimSun" w:hAnsi="SimSun" w:eastAsia="SimSun" w:cs="SimSun"/>
          <w:sz w:val="22"/>
          <w:szCs w:val="22"/>
          <w:spacing w:val="12"/>
        </w:rPr>
        <w:t>19.为尽可能多的收治患者，我国在武汉火速建成火神山、雷神山医院，改建大量</w:t>
      </w:r>
      <w:r>
        <w:rPr>
          <w:rFonts w:ascii="SimSun" w:hAnsi="SimSun" w:eastAsia="SimSun" w:cs="SimSun"/>
          <w:sz w:val="22"/>
          <w:szCs w:val="22"/>
          <w:spacing w:val="3"/>
        </w:rPr>
        <w:t xml:space="preserve"> </w:t>
      </w:r>
      <w:r>
        <w:rPr>
          <w:rFonts w:ascii="SimSun" w:hAnsi="SimSun" w:eastAsia="SimSun" w:cs="SimSun"/>
          <w:sz w:val="22"/>
          <w:szCs w:val="22"/>
          <w:spacing w:val="13"/>
        </w:rPr>
        <w:t>方舱医院。其间，中国石油、国家电网和中国</w:t>
      </w:r>
      <w:r>
        <w:rPr>
          <w:rFonts w:ascii="SimSun" w:hAnsi="SimSun" w:eastAsia="SimSun" w:cs="SimSun"/>
          <w:sz w:val="22"/>
          <w:szCs w:val="22"/>
          <w:spacing w:val="12"/>
        </w:rPr>
        <w:t>联通等央企协同作战，从保障煤</w:t>
      </w:r>
    </w:p>
    <w:p>
      <w:pPr>
        <w:ind w:left="877"/>
        <w:spacing w:line="218" w:lineRule="auto"/>
        <w:rPr>
          <w:rFonts w:ascii="SimSun" w:hAnsi="SimSun" w:eastAsia="SimSun" w:cs="SimSun"/>
          <w:sz w:val="22"/>
          <w:szCs w:val="22"/>
        </w:rPr>
      </w:pPr>
      <w:r>
        <w:rPr>
          <w:rFonts w:ascii="SimSun" w:hAnsi="SimSun" w:eastAsia="SimSun" w:cs="SimSun"/>
          <w:sz w:val="22"/>
          <w:szCs w:val="22"/>
          <w:spacing w:val="14"/>
        </w:rPr>
        <w:t>电油气能源供应到维护通信、交通稳定运行，发挥了顶梁柱作用。这说明</w:t>
      </w:r>
    </w:p>
    <w:p>
      <w:pPr>
        <w:spacing w:line="281" w:lineRule="auto"/>
        <w:rPr>
          <w:rFonts w:ascii="Arial"/>
          <w:sz w:val="21"/>
        </w:rPr>
      </w:pPr>
      <w:r/>
    </w:p>
    <w:p>
      <w:pPr>
        <w:spacing w:line="281" w:lineRule="auto"/>
        <w:rPr>
          <w:rFonts w:ascii="Arial"/>
          <w:sz w:val="21"/>
        </w:rPr>
      </w:pPr>
      <w:r/>
    </w:p>
    <w:p>
      <w:pPr>
        <w:ind w:left="877"/>
        <w:spacing w:before="73" w:line="217" w:lineRule="auto"/>
        <w:rPr>
          <w:rFonts w:ascii="SimSun" w:hAnsi="SimSun" w:eastAsia="SimSun" w:cs="SimSun"/>
          <w:sz w:val="22"/>
          <w:szCs w:val="22"/>
        </w:rPr>
      </w:pPr>
      <w:r>
        <w:rPr>
          <w:rFonts w:ascii="SimSun" w:hAnsi="SimSun" w:eastAsia="SimSun" w:cs="SimSun"/>
          <w:sz w:val="22"/>
          <w:szCs w:val="22"/>
          <w:spacing w:val="19"/>
        </w:rPr>
        <w:t>①国有企业在公共服务上为抗疫发挥了关键作用</w:t>
      </w:r>
    </w:p>
    <w:p>
      <w:pPr>
        <w:ind w:left="877"/>
        <w:spacing w:before="191" w:line="217" w:lineRule="auto"/>
        <w:rPr>
          <w:rFonts w:ascii="SimSun" w:hAnsi="SimSun" w:eastAsia="SimSun" w:cs="SimSun"/>
          <w:sz w:val="22"/>
          <w:szCs w:val="22"/>
        </w:rPr>
      </w:pPr>
      <w:r>
        <w:rPr>
          <w:rFonts w:ascii="SimSun" w:hAnsi="SimSun" w:eastAsia="SimSun" w:cs="SimSun"/>
          <w:sz w:val="22"/>
          <w:szCs w:val="22"/>
          <w:spacing w:val="19"/>
        </w:rPr>
        <w:t>②</w:t>
      </w:r>
      <w:r>
        <w:rPr>
          <w:rFonts w:ascii="SimSun" w:hAnsi="SimSun" w:eastAsia="SimSun" w:cs="SimSun"/>
          <w:sz w:val="22"/>
          <w:szCs w:val="22"/>
          <w:spacing w:val="-83"/>
        </w:rPr>
        <w:t xml:space="preserve"> </w:t>
      </w:r>
      <w:r>
        <w:rPr>
          <w:rFonts w:ascii="SimSun" w:hAnsi="SimSun" w:eastAsia="SimSun" w:cs="SimSun"/>
          <w:sz w:val="22"/>
          <w:szCs w:val="22"/>
          <w:spacing w:val="19"/>
        </w:rPr>
        <w:t>集体经济控制着关系国民经济命脉的重要行业</w:t>
      </w:r>
    </w:p>
    <w:p>
      <w:pPr>
        <w:ind w:left="877"/>
        <w:spacing w:before="192" w:line="217" w:lineRule="auto"/>
        <w:rPr>
          <w:rFonts w:ascii="SimSun" w:hAnsi="SimSun" w:eastAsia="SimSun" w:cs="SimSun"/>
          <w:sz w:val="22"/>
          <w:szCs w:val="22"/>
        </w:rPr>
      </w:pPr>
      <w:r>
        <w:rPr>
          <w:rFonts w:ascii="SimSun" w:hAnsi="SimSun" w:eastAsia="SimSun" w:cs="SimSun"/>
          <w:sz w:val="22"/>
          <w:szCs w:val="22"/>
          <w:spacing w:val="19"/>
        </w:rPr>
        <w:t>③</w:t>
      </w:r>
      <w:r>
        <w:rPr>
          <w:rFonts w:ascii="SimSun" w:hAnsi="SimSun" w:eastAsia="SimSun" w:cs="SimSun"/>
          <w:sz w:val="22"/>
          <w:szCs w:val="22"/>
          <w:spacing w:val="-78"/>
        </w:rPr>
        <w:t xml:space="preserve"> </w:t>
      </w:r>
      <w:r>
        <w:rPr>
          <w:rFonts w:ascii="SimSun" w:hAnsi="SimSun" w:eastAsia="SimSun" w:cs="SimSun"/>
          <w:sz w:val="22"/>
          <w:szCs w:val="22"/>
          <w:spacing w:val="19"/>
        </w:rPr>
        <w:t>公有制经济为集中力量办大事提供了坚实基础</w:t>
      </w:r>
    </w:p>
    <w:p>
      <w:pPr>
        <w:ind w:left="877" w:right="2878"/>
        <w:spacing w:before="190" w:line="306" w:lineRule="auto"/>
        <w:rPr>
          <w:rFonts w:ascii="SimSun" w:hAnsi="SimSun" w:eastAsia="SimSun" w:cs="SimSun"/>
          <w:sz w:val="22"/>
          <w:szCs w:val="22"/>
        </w:rPr>
      </w:pPr>
      <w:r>
        <w:rPr>
          <w:rFonts w:ascii="SimSun" w:hAnsi="SimSun" w:eastAsia="SimSun" w:cs="SimSun"/>
          <w:sz w:val="22"/>
          <w:szCs w:val="22"/>
          <w:spacing w:val="19"/>
        </w:rPr>
        <w:t>④</w:t>
      </w:r>
      <w:r>
        <w:rPr>
          <w:rFonts w:ascii="SimSun" w:hAnsi="SimSun" w:eastAsia="SimSun" w:cs="SimSun"/>
          <w:sz w:val="22"/>
          <w:szCs w:val="22"/>
          <w:spacing w:val="-79"/>
        </w:rPr>
        <w:t xml:space="preserve"> </w:t>
      </w:r>
      <w:r>
        <w:rPr>
          <w:rFonts w:ascii="SimSun" w:hAnsi="SimSun" w:eastAsia="SimSun" w:cs="SimSun"/>
          <w:sz w:val="22"/>
          <w:szCs w:val="22"/>
          <w:spacing w:val="19"/>
        </w:rPr>
        <w:t>非公有制经济是我国经济社会发展的重要基础</w:t>
      </w:r>
      <w:r>
        <w:rPr>
          <w:rFonts w:ascii="SimSun" w:hAnsi="SimSun" w:eastAsia="SimSun" w:cs="SimSun"/>
          <w:sz w:val="22"/>
          <w:szCs w:val="22"/>
        </w:rPr>
        <w:t xml:space="preserve"> </w:t>
      </w:r>
      <w:r>
        <w:rPr>
          <w:rFonts w:ascii="Times New Roman" w:hAnsi="Times New Roman" w:eastAsia="Times New Roman" w:cs="Times New Roman"/>
          <w:sz w:val="22"/>
          <w:szCs w:val="22"/>
          <w:spacing w:val="-1"/>
        </w:rPr>
        <w:t>A.</w:t>
      </w:r>
      <w:r>
        <w:rPr>
          <w:rFonts w:ascii="SimSun" w:hAnsi="SimSun" w:eastAsia="SimSun" w:cs="SimSun"/>
          <w:sz w:val="22"/>
          <w:szCs w:val="22"/>
          <w:spacing w:val="-1"/>
        </w:rPr>
        <w:t>①③</w:t>
      </w:r>
      <w:r>
        <w:rPr>
          <w:rFonts w:ascii="SimSun" w:hAnsi="SimSun" w:eastAsia="SimSun" w:cs="SimSun"/>
          <w:sz w:val="22"/>
          <w:szCs w:val="22"/>
          <w:spacing w:val="1"/>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①④</w:t>
      </w:r>
    </w:p>
    <w:p>
      <w:pPr>
        <w:ind w:left="877"/>
        <w:spacing w:before="212"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②③</w:t>
      </w:r>
      <w:r>
        <w:rPr>
          <w:rFonts w:ascii="SimSun" w:hAnsi="SimSun" w:eastAsia="SimSun" w:cs="SimSun"/>
          <w:sz w:val="22"/>
          <w:szCs w:val="22"/>
          <w:spacing w:val="2"/>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②④</w:t>
      </w:r>
    </w:p>
    <w:p>
      <w:pPr>
        <w:ind w:left="877" w:hanging="360"/>
        <w:spacing w:before="182" w:line="331" w:lineRule="auto"/>
        <w:rPr>
          <w:rFonts w:ascii="SimSun" w:hAnsi="SimSun" w:eastAsia="SimSun" w:cs="SimSun"/>
          <w:sz w:val="22"/>
          <w:szCs w:val="22"/>
        </w:rPr>
      </w:pPr>
      <w:r>
        <w:rPr>
          <w:rFonts w:ascii="SimSun" w:hAnsi="SimSun" w:eastAsia="SimSun" w:cs="SimSun"/>
          <w:sz w:val="22"/>
          <w:szCs w:val="22"/>
          <w:spacing w:val="19"/>
        </w:rPr>
        <w:t>20.疫情发生后，中国第一时间向国际社会通报疫情信息，在自身疫情防控仍然</w:t>
      </w:r>
      <w:r>
        <w:rPr>
          <w:rFonts w:ascii="SimSun" w:hAnsi="SimSun" w:eastAsia="SimSun" w:cs="SimSun"/>
          <w:sz w:val="22"/>
          <w:szCs w:val="22"/>
          <w:spacing w:val="15"/>
        </w:rPr>
        <w:t xml:space="preserve"> </w:t>
      </w:r>
      <w:r>
        <w:rPr>
          <w:rFonts w:ascii="SimSun" w:hAnsi="SimSun" w:eastAsia="SimSun" w:cs="SimSun"/>
          <w:sz w:val="22"/>
          <w:szCs w:val="22"/>
          <w:spacing w:val="20"/>
        </w:rPr>
        <w:t>面临巨大压力的情况下，力所能及地向国际社会捐助抗疫</w:t>
      </w:r>
      <w:r>
        <w:rPr>
          <w:rFonts w:ascii="SimSun" w:hAnsi="SimSun" w:eastAsia="SimSun" w:cs="SimSun"/>
          <w:sz w:val="22"/>
          <w:szCs w:val="22"/>
          <w:spacing w:val="19"/>
        </w:rPr>
        <w:t>物资，派遣医疗专</w:t>
      </w:r>
      <w:r>
        <w:rPr>
          <w:rFonts w:ascii="SimSun" w:hAnsi="SimSun" w:eastAsia="SimSun" w:cs="SimSun"/>
          <w:sz w:val="22"/>
          <w:szCs w:val="22"/>
        </w:rPr>
        <w:t xml:space="preserve"> </w:t>
      </w:r>
      <w:r>
        <w:rPr>
          <w:rFonts w:ascii="SimSun" w:hAnsi="SimSun" w:eastAsia="SimSun" w:cs="SimSun"/>
          <w:sz w:val="22"/>
          <w:szCs w:val="22"/>
          <w:spacing w:val="10"/>
        </w:rPr>
        <w:t>家组，共同抗疫。中国的做法</w:t>
      </w:r>
    </w:p>
    <w:p>
      <w:pPr>
        <w:ind w:left="877"/>
        <w:spacing w:before="186" w:line="217" w:lineRule="auto"/>
        <w:rPr>
          <w:rFonts w:ascii="SimSun" w:hAnsi="SimSun" w:eastAsia="SimSun" w:cs="SimSun"/>
          <w:sz w:val="22"/>
          <w:szCs w:val="22"/>
        </w:rPr>
      </w:pPr>
      <w:r>
        <w:rPr>
          <w:rFonts w:ascii="SimSun" w:hAnsi="SimSun" w:eastAsia="SimSun" w:cs="SimSun"/>
          <w:sz w:val="22"/>
          <w:szCs w:val="22"/>
          <w:spacing w:val="17"/>
        </w:rPr>
        <w:t>①彰显了大国担当和责任</w:t>
      </w:r>
    </w:p>
    <w:p>
      <w:pPr>
        <w:ind w:left="877"/>
        <w:spacing w:before="201" w:line="217" w:lineRule="auto"/>
        <w:rPr>
          <w:rFonts w:ascii="SimSun" w:hAnsi="SimSun" w:eastAsia="SimSun" w:cs="SimSun"/>
          <w:sz w:val="22"/>
          <w:szCs w:val="22"/>
        </w:rPr>
      </w:pPr>
      <w:r>
        <w:rPr>
          <w:rFonts w:ascii="SimSun" w:hAnsi="SimSun" w:eastAsia="SimSun" w:cs="SimSun"/>
          <w:sz w:val="22"/>
          <w:szCs w:val="22"/>
          <w:spacing w:val="11"/>
        </w:rPr>
        <w:t>②抓住机遇，主导了国际秩序</w:t>
      </w:r>
    </w:p>
    <w:p>
      <w:pPr>
        <w:ind w:left="877"/>
        <w:spacing w:before="202" w:line="217" w:lineRule="auto"/>
        <w:rPr>
          <w:rFonts w:ascii="SimSun" w:hAnsi="SimSun" w:eastAsia="SimSun" w:cs="SimSun"/>
          <w:sz w:val="22"/>
          <w:szCs w:val="22"/>
        </w:rPr>
      </w:pPr>
      <w:r>
        <w:rPr>
          <w:rFonts w:ascii="SimSun" w:hAnsi="SimSun" w:eastAsia="SimSun" w:cs="SimSun"/>
          <w:sz w:val="22"/>
          <w:szCs w:val="22"/>
          <w:spacing w:val="18"/>
        </w:rPr>
        <w:t>③</w:t>
      </w:r>
      <w:r>
        <w:rPr>
          <w:rFonts w:ascii="SimSun" w:hAnsi="SimSun" w:eastAsia="SimSun" w:cs="SimSun"/>
          <w:sz w:val="22"/>
          <w:szCs w:val="22"/>
          <w:spacing w:val="-60"/>
        </w:rPr>
        <w:t xml:space="preserve"> </w:t>
      </w:r>
      <w:r>
        <w:rPr>
          <w:rFonts w:ascii="SimSun" w:hAnsi="SimSun" w:eastAsia="SimSun" w:cs="SimSun"/>
          <w:sz w:val="22"/>
          <w:szCs w:val="22"/>
          <w:spacing w:val="18"/>
        </w:rPr>
        <w:t>秉持了合作共赢的理念</w:t>
      </w:r>
    </w:p>
    <w:p>
      <w:pPr>
        <w:ind w:left="877"/>
        <w:spacing w:before="201" w:line="217" w:lineRule="auto"/>
        <w:rPr>
          <w:rFonts w:ascii="SimSun" w:hAnsi="SimSun" w:eastAsia="SimSun" w:cs="SimSun"/>
          <w:sz w:val="22"/>
          <w:szCs w:val="22"/>
        </w:rPr>
      </w:pPr>
      <w:r>
        <w:rPr>
          <w:rFonts w:ascii="SimSun" w:hAnsi="SimSun" w:eastAsia="SimSun" w:cs="SimSun"/>
          <w:sz w:val="22"/>
          <w:szCs w:val="22"/>
          <w:spacing w:val="19"/>
        </w:rPr>
        <w:t>④践行了人类命运共同体理念</w:t>
      </w:r>
    </w:p>
    <w:p>
      <w:pPr>
        <w:ind w:left="877"/>
        <w:spacing w:before="202" w:line="217"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①②③</w:t>
      </w:r>
      <w:r>
        <w:rPr>
          <w:rFonts w:ascii="SimSun" w:hAnsi="SimSun" w:eastAsia="SimSun" w:cs="SimSun"/>
          <w:sz w:val="22"/>
          <w:szCs w:val="22"/>
          <w:spacing w:val="1"/>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①②④</w:t>
      </w:r>
    </w:p>
    <w:p>
      <w:pPr>
        <w:ind w:left="877"/>
        <w:spacing w:before="191"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①③④</w:t>
      </w:r>
      <w:r>
        <w:rPr>
          <w:rFonts w:ascii="SimSun" w:hAnsi="SimSun" w:eastAsia="SimSun" w:cs="SimSun"/>
          <w:sz w:val="22"/>
          <w:szCs w:val="22"/>
          <w:spacing w:val="2"/>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②③④</w:t>
      </w:r>
    </w:p>
    <w:p>
      <w:pPr>
        <w:spacing w:line="279" w:lineRule="auto"/>
        <w:rPr>
          <w:rFonts w:ascii="Arial"/>
          <w:sz w:val="21"/>
        </w:rPr>
      </w:pPr>
      <w:r/>
    </w:p>
    <w:p>
      <w:pPr>
        <w:ind w:left="3057"/>
        <w:spacing w:before="72" w:line="222" w:lineRule="auto"/>
        <w:rPr>
          <w:rFonts w:ascii="SimSun" w:hAnsi="SimSun" w:eastAsia="SimSun" w:cs="SimSun"/>
          <w:sz w:val="22"/>
          <w:szCs w:val="22"/>
        </w:rPr>
      </w:pPr>
      <w:r>
        <w:rPr>
          <w:rFonts w:ascii="FangSong" w:hAnsi="FangSong" w:eastAsia="FangSong" w:cs="FangSong"/>
          <w:sz w:val="22"/>
          <w:szCs w:val="22"/>
          <w:spacing w:val="-7"/>
        </w:rPr>
        <w:t>绍兴市社会政治试卷</w:t>
      </w:r>
      <w:r>
        <w:rPr>
          <w:rFonts w:ascii="FangSong" w:hAnsi="FangSong" w:eastAsia="FangSong" w:cs="FangSong"/>
          <w:sz w:val="22"/>
          <w:szCs w:val="22"/>
          <w:spacing w:val="6"/>
        </w:rPr>
        <w:t xml:space="preserve">       </w:t>
      </w:r>
      <w:r>
        <w:rPr>
          <w:rFonts w:ascii="SimSun" w:hAnsi="SimSun" w:eastAsia="SimSun" w:cs="SimSun"/>
          <w:sz w:val="22"/>
          <w:szCs w:val="22"/>
          <w:spacing w:val="-7"/>
        </w:rPr>
        <w:t>共12页</w:t>
      </w:r>
    </w:p>
    <w:p>
      <w:pPr>
        <w:sectPr>
          <w:pgSz w:w="10950" w:h="14720"/>
          <w:pgMar w:top="400" w:right="499" w:bottom="0" w:left="1642" w:header="0" w:footer="0" w:gutter="0"/>
        </w:sectPr>
        <w:rPr/>
      </w:pPr>
    </w:p>
    <w:p>
      <w:pPr>
        <w:spacing w:line="251" w:lineRule="auto"/>
        <w:rPr>
          <w:rFonts w:ascii="Arial"/>
          <w:sz w:val="21"/>
        </w:rPr>
      </w:pPr>
      <w:r>
        <w:pict>
          <v:shape id="_x0000_s6" style="position:absolute;margin-left:23.7494pt;margin-top:110.749pt;mso-position-vertical-relative:page;mso-position-horizontal-relative:page;width:37.05pt;height:16.55pt;z-index:251686912;" o:allowincell="f" filled="false" stroked="false" type="#_x0000_t202">
            <v:fill on="false"/>
            <v:stroke on="false"/>
            <v:path/>
            <v:imagedata o:title=""/>
            <o:lock v:ext="edit" aspectratio="false"/>
            <v:textbox inset="0mm,0mm,0mm,0mm">
              <w:txbxContent>
                <w:p>
                  <w:pPr>
                    <w:spacing w:line="20" w:lineRule="exact"/>
                    <w:rPr/>
                  </w:pPr>
                  <w:r/>
                </w:p>
                <w:tbl>
                  <w:tblPr>
                    <w:tblStyle w:val="2"/>
                    <w:tblW w:w="690" w:type="dxa"/>
                    <w:tblInd w:w="25" w:type="dxa"/>
                    <w:tblLayout w:type="fixed"/>
                    <w:tblBorders>
                      <w:left w:val="single" w:color="000000" w:sz="4" w:space="0"/>
                      <w:bottom w:val="single" w:color="000000" w:sz="4" w:space="0"/>
                      <w:right w:val="single" w:color="000000" w:sz="4" w:space="0"/>
                      <w:top w:val="single" w:color="000000" w:sz="4" w:space="0"/>
                    </w:tblBorders>
                  </w:tblPr>
                  <w:tblGrid>
                    <w:gridCol w:w="690"/>
                  </w:tblGrid>
                  <w:tr>
                    <w:trPr>
                      <w:trHeight w:val="270" w:hRule="atLeast"/>
                    </w:trPr>
                    <w:tc>
                      <w:tcPr>
                        <w:tcW w:w="690" w:type="dxa"/>
                        <w:vAlign w:val="top"/>
                      </w:tcPr>
                      <w:p>
                        <w:pPr>
                          <w:ind w:left="114"/>
                          <w:spacing w:before="13" w:line="215" w:lineRule="auto"/>
                          <w:rPr>
                            <w:rFonts w:ascii="SimSun" w:hAnsi="SimSun" w:eastAsia="SimSun" w:cs="SimSun"/>
                            <w:sz w:val="22"/>
                            <w:szCs w:val="22"/>
                          </w:rPr>
                        </w:pPr>
                        <w:r>
                          <w:rPr>
                            <w:rFonts w:ascii="SimSun" w:hAnsi="SimSun" w:eastAsia="SimSun" w:cs="SimSun"/>
                            <w:sz w:val="22"/>
                            <w:szCs w:val="22"/>
                            <w:spacing w:val="-3"/>
                          </w:rPr>
                          <w:t>得分</w:t>
                        </w:r>
                      </w:p>
                    </w:tc>
                  </w:tr>
                </w:tbl>
                <w:p>
                  <w:pPr>
                    <w:rPr>
                      <w:rFonts w:ascii="Arial"/>
                      <w:sz w:val="21"/>
                    </w:rPr>
                  </w:pPr>
                  <w:r/>
                </w:p>
              </w:txbxContent>
            </v:textbox>
          </v:shape>
        </w:pict>
      </w:r>
      <w:r>
        <w:pict>
          <v:shape id="_x0000_s7" style="position:absolute;margin-left:58.251pt;margin-top:110.749pt;mso-position-vertical-relative:page;mso-position-horizontal-relative:page;width:48.5pt;height:16.55pt;z-index:251687936;" o:allowincell="f" filled="false" stroked="false" type="#_x0000_t202">
            <v:fill on="false"/>
            <v:stroke on="false"/>
            <v:path/>
            <v:imagedata o:title=""/>
            <o:lock v:ext="edit" aspectratio="false"/>
            <v:textbox inset="0mm,0mm,0mm,0mm">
              <w:txbxContent>
                <w:p>
                  <w:pPr>
                    <w:spacing w:line="20" w:lineRule="exact"/>
                    <w:rPr/>
                  </w:pPr>
                  <w:r/>
                </w:p>
                <w:tbl>
                  <w:tblPr>
                    <w:tblStyle w:val="2"/>
                    <w:tblW w:w="919" w:type="dxa"/>
                    <w:tblInd w:w="25" w:type="dxa"/>
                    <w:tblLayout w:type="fixed"/>
                    <w:tblBorders>
                      <w:left w:val="single" w:color="000000" w:sz="4" w:space="0"/>
                      <w:bottom w:val="single" w:color="000000" w:sz="4" w:space="0"/>
                      <w:right w:val="single" w:color="000000" w:sz="4" w:space="0"/>
                      <w:top w:val="single" w:color="000000" w:sz="4" w:space="0"/>
                    </w:tblBorders>
                  </w:tblPr>
                  <w:tblGrid>
                    <w:gridCol w:w="919"/>
                  </w:tblGrid>
                  <w:tr>
                    <w:trPr>
                      <w:trHeight w:val="270" w:hRule="atLeast"/>
                    </w:trPr>
                    <w:tc>
                      <w:tcPr>
                        <w:tcW w:w="919" w:type="dxa"/>
                        <w:vAlign w:val="top"/>
                      </w:tcPr>
                      <w:p>
                        <w:pPr>
                          <w:ind w:left="124"/>
                          <w:spacing w:before="35" w:line="197" w:lineRule="auto"/>
                          <w:rPr>
                            <w:rFonts w:ascii="SimSun" w:hAnsi="SimSun" w:eastAsia="SimSun" w:cs="SimSun"/>
                            <w:sz w:val="22"/>
                            <w:szCs w:val="22"/>
                          </w:rPr>
                        </w:pPr>
                        <w:r>
                          <w:rPr>
                            <w:rFonts w:ascii="SimSun" w:hAnsi="SimSun" w:eastAsia="SimSun" w:cs="SimSun"/>
                            <w:sz w:val="22"/>
                            <w:szCs w:val="22"/>
                            <w:spacing w:val="-2"/>
                          </w:rPr>
                          <w:t>评卷人</w:t>
                        </w:r>
                      </w:p>
                    </w:tc>
                  </w:tr>
                </w:tbl>
                <w:p>
                  <w:pPr>
                    <w:rPr>
                      <w:rFonts w:ascii="Arial"/>
                      <w:sz w:val="21"/>
                    </w:rPr>
                  </w:pPr>
                  <w:r/>
                </w:p>
              </w:txbxContent>
            </v:textbox>
          </v:shape>
        </w:pict>
      </w:r>
      <w:r>
        <w:pict>
          <v:shape id="_x0000_s8" style="position:absolute;margin-left:23.7494pt;margin-top:124.751pt;mso-position-vertical-relative:page;mso-position-horizontal-relative:page;width:83.05pt;height:22.5pt;z-index:251688960;" o:allowincell="f" filled="false" stroked="false" type="#_x0000_t202">
            <v:fill on="false"/>
            <v:stroke on="false"/>
            <v:path/>
            <v:imagedata o:title=""/>
            <o:lock v:ext="edit" aspectratio="false"/>
            <v:textbox inset="0mm,0mm,0mm,0mm">
              <w:txbxContent>
                <w:p>
                  <w:pPr>
                    <w:spacing w:line="20" w:lineRule="exact"/>
                    <w:rPr/>
                  </w:pPr>
                  <w:r/>
                </w:p>
                <w:tbl>
                  <w:tblPr>
                    <w:tblStyle w:val="2"/>
                    <w:tblW w:w="161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91"/>
                    <w:gridCol w:w="919"/>
                  </w:tblGrid>
                  <w:tr>
                    <w:trPr>
                      <w:trHeight w:val="389" w:hRule="atLeast"/>
                    </w:trPr>
                    <w:tc>
                      <w:tcPr>
                        <w:tcW w:w="691" w:type="dxa"/>
                        <w:vAlign w:val="top"/>
                      </w:tcPr>
                      <w:p>
                        <w:pPr>
                          <w:rPr>
                            <w:rFonts w:ascii="Arial"/>
                            <w:sz w:val="21"/>
                          </w:rPr>
                        </w:pPr>
                        <w:r/>
                      </w:p>
                    </w:tc>
                    <w:tc>
                      <w:tcPr>
                        <w:tcW w:w="919" w:type="dxa"/>
                        <w:vAlign w:val="top"/>
                      </w:tcPr>
                      <w:p>
                        <w:pPr>
                          <w:rPr>
                            <w:rFonts w:ascii="Arial"/>
                            <w:sz w:val="21"/>
                          </w:rPr>
                        </w:pPr>
                        <w:r/>
                      </w:p>
                    </w:tc>
                  </w:tr>
                </w:tbl>
                <w:p>
                  <w:pPr>
                    <w:rPr>
                      <w:rFonts w:ascii="Arial"/>
                      <w:sz w:val="21"/>
                    </w:rPr>
                  </w:pPr>
                  <w:r/>
                </w:p>
              </w:txbxContent>
            </v:textbox>
          </v:shape>
        </w:pict>
      </w: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left="3744"/>
        <w:spacing w:before="95" w:line="221" w:lineRule="auto"/>
        <w:rPr>
          <w:rFonts w:ascii="SimHei" w:hAnsi="SimHei" w:eastAsia="SimHei" w:cs="SimHei"/>
          <w:sz w:val="29"/>
          <w:szCs w:val="29"/>
        </w:rPr>
      </w:pPr>
      <w:r>
        <w:rPr>
          <w:rFonts w:ascii="SimHei" w:hAnsi="SimHei" w:eastAsia="SimHei" w:cs="SimHei"/>
          <w:sz w:val="29"/>
          <w:szCs w:val="29"/>
          <w:b/>
          <w:bCs/>
          <w:spacing w:val="-7"/>
        </w:rPr>
        <w:t>试卷Ⅱ</w:t>
      </w:r>
    </w:p>
    <w:p>
      <w:pPr>
        <w:spacing w:line="247" w:lineRule="auto"/>
        <w:rPr>
          <w:rFonts w:ascii="Arial"/>
          <w:sz w:val="21"/>
        </w:rPr>
      </w:pPr>
      <w:r/>
    </w:p>
    <w:p>
      <w:pPr>
        <w:spacing w:line="247" w:lineRule="auto"/>
        <w:rPr>
          <w:rFonts w:ascii="Arial"/>
          <w:sz w:val="21"/>
        </w:rPr>
      </w:pPr>
      <w:r/>
    </w:p>
    <w:p>
      <w:pPr>
        <w:ind w:left="1743"/>
        <w:spacing w:before="78" w:line="213" w:lineRule="auto"/>
        <w:rPr>
          <w:rFonts w:ascii="SimHei" w:hAnsi="SimHei" w:eastAsia="SimHei" w:cs="SimHei"/>
          <w:sz w:val="24"/>
          <w:szCs w:val="24"/>
        </w:rPr>
      </w:pPr>
      <w:r>
        <w:rPr>
          <w:rFonts w:ascii="SimHei" w:hAnsi="SimHei" w:eastAsia="SimHei" w:cs="SimHei"/>
          <w:sz w:val="24"/>
          <w:szCs w:val="24"/>
          <w:b/>
          <w:bCs/>
          <w:spacing w:val="3"/>
        </w:rPr>
        <w:t>二、综合题</w:t>
      </w:r>
      <w:r>
        <w:rPr>
          <w:rFonts w:ascii="SimHei" w:hAnsi="SimHei" w:eastAsia="SimHei" w:cs="SimHei"/>
          <w:sz w:val="24"/>
          <w:szCs w:val="24"/>
          <w:spacing w:val="3"/>
        </w:rPr>
        <w:t>(本题有5小题，共60分)</w:t>
      </w:r>
    </w:p>
    <w:p>
      <w:pPr>
        <w:spacing w:line="305" w:lineRule="auto"/>
        <w:rPr>
          <w:rFonts w:ascii="Arial"/>
          <w:sz w:val="21"/>
        </w:rPr>
      </w:pPr>
      <w:r/>
    </w:p>
    <w:p>
      <w:pPr>
        <w:spacing w:before="78" w:line="219" w:lineRule="auto"/>
        <w:rPr>
          <w:rFonts w:ascii="SimSun" w:hAnsi="SimSun" w:eastAsia="SimSun" w:cs="SimSun"/>
          <w:sz w:val="24"/>
          <w:szCs w:val="24"/>
        </w:rPr>
      </w:pPr>
      <w:r>
        <w:rPr>
          <w:rFonts w:ascii="Times New Roman" w:hAnsi="Times New Roman" w:eastAsia="Times New Roman" w:cs="Times New Roman"/>
          <w:sz w:val="24"/>
          <w:szCs w:val="24"/>
          <w:b/>
          <w:bCs/>
          <w:spacing w:val="-3"/>
        </w:rPr>
        <w:t>21.</w:t>
      </w:r>
      <w:r>
        <w:rPr>
          <w:rFonts w:ascii="Times New Roman" w:hAnsi="Times New Roman" w:eastAsia="Times New Roman" w:cs="Times New Roman"/>
          <w:sz w:val="24"/>
          <w:szCs w:val="24"/>
          <w:spacing w:val="35"/>
          <w:w w:val="101"/>
        </w:rPr>
        <w:t xml:space="preserve"> </w:t>
      </w:r>
      <w:r>
        <w:rPr>
          <w:rFonts w:ascii="SimSun" w:hAnsi="SimSun" w:eastAsia="SimSun" w:cs="SimSun"/>
          <w:sz w:val="24"/>
          <w:szCs w:val="24"/>
          <w:spacing w:val="-3"/>
        </w:rPr>
        <w:t>(10分)阅读漫画，回答问题。</w:t>
      </w:r>
    </w:p>
    <w:p>
      <w:pPr>
        <w:ind w:firstLine="1859"/>
        <w:spacing w:before="45" w:line="1620" w:lineRule="exact"/>
        <w:textAlignment w:val="center"/>
        <w:rPr/>
      </w:pPr>
      <w:r>
        <w:drawing>
          <wp:inline distT="0" distB="0" distL="0" distR="0">
            <wp:extent cx="3162284" cy="1028755"/>
            <wp:effectExtent l="0" t="0" r="0" b="0"/>
            <wp:docPr id="11" name="IM 11"/>
            <wp:cNvGraphicFramePr/>
            <a:graphic>
              <a:graphicData uri="http://schemas.openxmlformats.org/drawingml/2006/picture">
                <pic:pic>
                  <pic:nvPicPr>
                    <pic:cNvPr id="11" name="IM 11"/>
                    <pic:cNvPicPr/>
                  </pic:nvPicPr>
                  <pic:blipFill>
                    <a:blip r:embed="rId11"/>
                    <a:stretch>
                      <a:fillRect/>
                    </a:stretch>
                  </pic:blipFill>
                  <pic:spPr>
                    <a:xfrm rot="0">
                      <a:off x="0" y="0"/>
                      <a:ext cx="3162284" cy="1028755"/>
                    </a:xfrm>
                    <a:prstGeom prst="rect">
                      <a:avLst/>
                    </a:prstGeom>
                  </pic:spPr>
                </pic:pic>
              </a:graphicData>
            </a:graphic>
          </wp:inline>
        </w:drawing>
      </w:r>
    </w:p>
    <w:p>
      <w:pPr>
        <w:ind w:left="4119"/>
        <w:spacing w:before="93" w:line="230" w:lineRule="auto"/>
        <w:rPr>
          <w:rFonts w:ascii="KaiTi" w:hAnsi="KaiTi" w:eastAsia="KaiTi" w:cs="KaiTi"/>
          <w:sz w:val="24"/>
          <w:szCs w:val="24"/>
        </w:rPr>
      </w:pPr>
      <w:r>
        <w:rPr>
          <w:rFonts w:ascii="KaiTi" w:hAnsi="KaiTi" w:eastAsia="KaiTi" w:cs="KaiTi"/>
          <w:sz w:val="24"/>
          <w:szCs w:val="24"/>
          <w:spacing w:val="-2"/>
        </w:rPr>
        <w:t>传递</w:t>
      </w:r>
    </w:p>
    <w:p>
      <w:pPr>
        <w:ind w:left="379"/>
        <w:spacing w:before="105" w:line="430" w:lineRule="exact"/>
        <w:rPr>
          <w:rFonts w:ascii="SimSun" w:hAnsi="SimSun" w:eastAsia="SimSun" w:cs="SimSun"/>
          <w:sz w:val="24"/>
          <w:szCs w:val="24"/>
        </w:rPr>
      </w:pPr>
      <w:r>
        <w:rPr>
          <w:rFonts w:ascii="SimSun" w:hAnsi="SimSun" w:eastAsia="SimSun" w:cs="SimSun"/>
          <w:sz w:val="24"/>
          <w:szCs w:val="24"/>
          <w:spacing w:val="4"/>
          <w:position w:val="14"/>
        </w:rPr>
        <w:t>(1)指尖传递爱心。图中两位主人公的言行践行了社会主义核心价值观个人</w:t>
      </w:r>
    </w:p>
    <w:p>
      <w:pPr>
        <w:ind w:left="749"/>
        <w:spacing w:before="1" w:line="217" w:lineRule="auto"/>
        <w:rPr>
          <w:rFonts w:ascii="SimSun" w:hAnsi="SimSun" w:eastAsia="SimSun" w:cs="SimSun"/>
          <w:sz w:val="24"/>
          <w:szCs w:val="24"/>
        </w:rPr>
      </w:pPr>
      <w:r>
        <w:rPr>
          <w:rFonts w:ascii="SimSun" w:hAnsi="SimSun" w:eastAsia="SimSun" w:cs="SimSun"/>
          <w:sz w:val="24"/>
          <w:szCs w:val="24"/>
          <w:spacing w:val="17"/>
        </w:rPr>
        <w:t>层面的哪些价值准则?(2分)</w:t>
      </w:r>
    </w:p>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ind w:left="379"/>
        <w:spacing w:before="78" w:line="410" w:lineRule="exact"/>
        <w:rPr>
          <w:rFonts w:ascii="SimSun" w:hAnsi="SimSun" w:eastAsia="SimSun" w:cs="SimSun"/>
          <w:sz w:val="24"/>
          <w:szCs w:val="24"/>
        </w:rPr>
      </w:pPr>
      <w:r>
        <w:rPr>
          <w:rFonts w:ascii="SimSun" w:hAnsi="SimSun" w:eastAsia="SimSun" w:cs="SimSun"/>
          <w:sz w:val="24"/>
          <w:szCs w:val="24"/>
          <w:spacing w:val="4"/>
          <w:position w:val="12"/>
        </w:rPr>
        <w:t>(2)爱心折射责任。漫画中主人公勇担责任的行为令人敬佩，倡导类似行为</w:t>
      </w:r>
    </w:p>
    <w:p>
      <w:pPr>
        <w:ind w:left="749"/>
        <w:spacing w:before="1" w:line="218" w:lineRule="auto"/>
        <w:rPr>
          <w:rFonts w:ascii="SimSun" w:hAnsi="SimSun" w:eastAsia="SimSun" w:cs="SimSun"/>
          <w:sz w:val="24"/>
          <w:szCs w:val="24"/>
        </w:rPr>
      </w:pPr>
      <w:r>
        <w:rPr>
          <w:rFonts w:ascii="SimSun" w:hAnsi="SimSun" w:eastAsia="SimSun" w:cs="SimSun"/>
          <w:sz w:val="24"/>
          <w:szCs w:val="24"/>
          <w:spacing w:val="12"/>
        </w:rPr>
        <w:t>对个人成长和社会发展有何现实意义?(6分)</w:t>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ind w:left="379"/>
        <w:spacing w:before="79" w:line="432" w:lineRule="exact"/>
        <w:rPr>
          <w:rFonts w:ascii="SimSun" w:hAnsi="SimSun" w:eastAsia="SimSun" w:cs="SimSun"/>
          <w:sz w:val="24"/>
          <w:szCs w:val="24"/>
        </w:rPr>
      </w:pPr>
      <w:r>
        <w:rPr>
          <w:rFonts w:ascii="SimSun" w:hAnsi="SimSun" w:eastAsia="SimSun" w:cs="SimSun"/>
          <w:sz w:val="24"/>
          <w:szCs w:val="24"/>
          <w:spacing w:val="4"/>
          <w:position w:val="14"/>
        </w:rPr>
        <w:t>(3)爱心接力需要你我参与。请举出一个你曾经做过或打算做的爱心传递行</w:t>
      </w:r>
    </w:p>
    <w:p>
      <w:pPr>
        <w:ind w:left="749"/>
        <w:spacing w:line="220" w:lineRule="auto"/>
        <w:rPr>
          <w:rFonts w:ascii="SimSun" w:hAnsi="SimSun" w:eastAsia="SimSun" w:cs="SimSun"/>
          <w:sz w:val="24"/>
          <w:szCs w:val="24"/>
        </w:rPr>
      </w:pPr>
      <w:r>
        <w:rPr>
          <w:rFonts w:ascii="SimSun" w:hAnsi="SimSun" w:eastAsia="SimSun" w:cs="SimSun"/>
          <w:sz w:val="24"/>
          <w:szCs w:val="24"/>
          <w:spacing w:val="17"/>
        </w:rPr>
        <w:t>动。(2分)</w:t>
      </w:r>
    </w:p>
    <w:p>
      <w:pPr>
        <w:sectPr>
          <w:footerReference w:type="default" r:id="rId10"/>
          <w:pgSz w:w="10050" w:h="14700"/>
          <w:pgMar w:top="400" w:right="1237" w:bottom="980" w:left="490" w:header="0" w:footer="650" w:gutter="0"/>
        </w:sectPr>
        <w:rPr/>
      </w:pPr>
    </w:p>
    <w:p>
      <w:pPr>
        <w:spacing w:line="277" w:lineRule="auto"/>
        <w:rPr>
          <w:rFonts w:ascii="Arial"/>
          <w:sz w:val="21"/>
        </w:rPr>
      </w:pPr>
      <w:r>
        <w:pict>
          <v:rect id="_x0000_s9" style="position:absolute;margin-left:81.502pt;margin-top:93.4987pt;mso-position-vertical-relative:page;mso-position-horizontal-relative:page;width:0.5pt;height:76pt;z-index:251692032;" o:allowincell="f" fillcolor="#000000" filled="true" stroked="false"/>
        </w:pict>
      </w:r>
      <w:r/>
    </w:p>
    <w:p>
      <w:pPr>
        <w:spacing w:line="277" w:lineRule="auto"/>
        <w:rPr>
          <w:rFonts w:ascii="Arial"/>
          <w:sz w:val="21"/>
        </w:rPr>
      </w:pPr>
      <w:r/>
    </w:p>
    <w:p>
      <w:pPr>
        <w:spacing w:line="277" w:lineRule="auto"/>
        <w:rPr>
          <w:rFonts w:ascii="Arial"/>
          <w:sz w:val="21"/>
        </w:rPr>
      </w:pPr>
      <w:r/>
    </w:p>
    <w:p>
      <w:pPr>
        <w:spacing w:before="71" w:line="219" w:lineRule="auto"/>
        <w:rPr>
          <w:rFonts w:ascii="SimSun" w:hAnsi="SimSun" w:eastAsia="SimSun" w:cs="SimSun"/>
          <w:sz w:val="22"/>
          <w:szCs w:val="22"/>
        </w:rPr>
      </w:pPr>
      <w:r>
        <w:rPr>
          <w:rFonts w:ascii="Times New Roman" w:hAnsi="Times New Roman" w:eastAsia="Times New Roman" w:cs="Times New Roman"/>
          <w:sz w:val="22"/>
          <w:szCs w:val="22"/>
          <w:b/>
          <w:bCs/>
          <w:spacing w:val="15"/>
        </w:rPr>
        <w:t>22.</w:t>
      </w:r>
      <w:r>
        <w:rPr>
          <w:rFonts w:ascii="Times New Roman" w:hAnsi="Times New Roman" w:eastAsia="Times New Roman" w:cs="Times New Roman"/>
          <w:sz w:val="22"/>
          <w:szCs w:val="22"/>
          <w:spacing w:val="45"/>
        </w:rPr>
        <w:t xml:space="preserve"> </w:t>
      </w:r>
      <w:r>
        <w:rPr>
          <w:rFonts w:ascii="SimSun" w:hAnsi="SimSun" w:eastAsia="SimSun" w:cs="SimSun"/>
          <w:sz w:val="22"/>
          <w:szCs w:val="22"/>
          <w:spacing w:val="15"/>
        </w:rPr>
        <w:t>(10分)听人类理性的声音，看法治</w:t>
      </w:r>
      <w:r>
        <w:rPr>
          <w:rFonts w:ascii="SimSun" w:hAnsi="SimSun" w:eastAsia="SimSun" w:cs="SimSun"/>
          <w:sz w:val="22"/>
          <w:szCs w:val="22"/>
          <w:spacing w:val="14"/>
        </w:rPr>
        <w:t>前行的足迹。阅读材料，回答问题。</w:t>
      </w:r>
    </w:p>
    <w:p>
      <w:pPr>
        <w:spacing w:line="258" w:lineRule="auto"/>
        <w:rPr>
          <w:rFonts w:ascii="Arial"/>
          <w:sz w:val="21"/>
        </w:rPr>
      </w:pPr>
      <w:r/>
    </w:p>
    <w:p>
      <w:pPr>
        <w:ind w:left="700"/>
        <w:spacing w:before="71" w:line="497" w:lineRule="exact"/>
        <w:rPr>
          <w:rFonts w:ascii="KaiTi" w:hAnsi="KaiTi" w:eastAsia="KaiTi" w:cs="KaiTi"/>
          <w:sz w:val="22"/>
          <w:szCs w:val="22"/>
        </w:rPr>
      </w:pPr>
      <w:r>
        <w:rPr>
          <w:rFonts w:ascii="KaiTi" w:hAnsi="KaiTi" w:eastAsia="KaiTi" w:cs="KaiTi"/>
          <w:sz w:val="22"/>
          <w:szCs w:val="22"/>
          <w:spacing w:val="13"/>
          <w:position w:val="21"/>
        </w:rPr>
        <w:t>第一条：人生来就是而且始终是自由的，在权利方面</w:t>
      </w:r>
      <w:r>
        <w:rPr>
          <w:rFonts w:ascii="KaiTi" w:hAnsi="KaiTi" w:eastAsia="KaiTi" w:cs="KaiTi"/>
          <w:sz w:val="22"/>
          <w:szCs w:val="22"/>
          <w:spacing w:val="12"/>
          <w:position w:val="21"/>
        </w:rPr>
        <w:t>一律平等。</w:t>
      </w:r>
    </w:p>
    <w:p>
      <w:pPr>
        <w:ind w:left="700"/>
        <w:spacing w:line="69" w:lineRule="exact"/>
        <w:rPr>
          <w:rFonts w:ascii="SimSun" w:hAnsi="SimSun" w:eastAsia="SimSun" w:cs="SimSun"/>
          <w:sz w:val="5"/>
          <w:szCs w:val="5"/>
        </w:rPr>
      </w:pPr>
      <w:r>
        <w:rPr>
          <w:rFonts w:ascii="SimSun" w:hAnsi="SimSun" w:eastAsia="SimSun" w:cs="SimSun"/>
          <w:sz w:val="5"/>
          <w:szCs w:val="5"/>
          <w:spacing w:val="-7"/>
        </w:rPr>
        <w:t>·*</w:t>
      </w:r>
      <w:r>
        <w:rPr>
          <w:rFonts w:ascii="SimSun" w:hAnsi="SimSun" w:eastAsia="SimSun" w:cs="SimSun"/>
          <w:sz w:val="5"/>
          <w:szCs w:val="5"/>
          <w:spacing w:val="3"/>
        </w:rPr>
        <w:t xml:space="preserve">       </w:t>
      </w:r>
      <w:r>
        <w:rPr>
          <w:rFonts w:ascii="SimSun" w:hAnsi="SimSun" w:eastAsia="SimSun" w:cs="SimSun"/>
          <w:sz w:val="5"/>
          <w:szCs w:val="5"/>
          <w:spacing w:val="-7"/>
        </w:rPr>
        <w:t>···</w:t>
      </w:r>
    </w:p>
    <w:p>
      <w:pPr>
        <w:ind w:left="700"/>
        <w:spacing w:before="246" w:line="427" w:lineRule="exact"/>
        <w:rPr>
          <w:rFonts w:ascii="KaiTi" w:hAnsi="KaiTi" w:eastAsia="KaiTi" w:cs="KaiTi"/>
          <w:sz w:val="22"/>
          <w:szCs w:val="22"/>
        </w:rPr>
      </w:pPr>
      <w:r>
        <w:rPr>
          <w:rFonts w:ascii="KaiTi" w:hAnsi="KaiTi" w:eastAsia="KaiTi" w:cs="KaiTi"/>
          <w:sz w:val="22"/>
          <w:szCs w:val="22"/>
          <w:spacing w:val="25"/>
          <w:position w:val="15"/>
        </w:rPr>
        <w:t>第六条：法律是公共意志的表现。全国公民都有权亲</w:t>
      </w:r>
      <w:r>
        <w:rPr>
          <w:rFonts w:ascii="KaiTi" w:hAnsi="KaiTi" w:eastAsia="KaiTi" w:cs="KaiTi"/>
          <w:sz w:val="22"/>
          <w:szCs w:val="22"/>
          <w:spacing w:val="24"/>
          <w:position w:val="15"/>
        </w:rPr>
        <w:t>身或经由其代表</w:t>
      </w:r>
    </w:p>
    <w:p>
      <w:pPr>
        <w:ind w:left="700"/>
        <w:spacing w:line="220" w:lineRule="auto"/>
        <w:rPr>
          <w:rFonts w:ascii="KaiTi" w:hAnsi="KaiTi" w:eastAsia="KaiTi" w:cs="KaiTi"/>
          <w:sz w:val="22"/>
          <w:szCs w:val="22"/>
        </w:rPr>
      </w:pPr>
      <w:r>
        <w:rPr>
          <w:rFonts w:ascii="KaiTi" w:hAnsi="KaiTi" w:eastAsia="KaiTi" w:cs="KaiTi"/>
          <w:sz w:val="22"/>
          <w:szCs w:val="22"/>
          <w:spacing w:val="11"/>
        </w:rPr>
        <w:t>参与法律的制定。</w:t>
      </w:r>
      <w:r>
        <w:rPr>
          <w:rFonts w:ascii="KaiTi" w:hAnsi="KaiTi" w:eastAsia="KaiTi" w:cs="KaiTi"/>
          <w:sz w:val="22"/>
          <w:szCs w:val="22"/>
          <w:spacing w:val="71"/>
        </w:rPr>
        <w:t xml:space="preserve"> </w:t>
      </w:r>
      <w:r>
        <w:rPr>
          <w:rFonts w:ascii="KaiTi" w:hAnsi="KaiTi" w:eastAsia="KaiTi" w:cs="KaiTi"/>
          <w:sz w:val="22"/>
          <w:szCs w:val="22"/>
          <w:spacing w:val="11"/>
        </w:rPr>
        <w:t>……在法律面前，所有的公民都是平等的</w:t>
      </w:r>
      <w:r>
        <w:rPr>
          <w:rFonts w:ascii="KaiTi" w:hAnsi="KaiTi" w:eastAsia="KaiTi" w:cs="KaiTi"/>
          <w:sz w:val="22"/>
          <w:szCs w:val="22"/>
          <w:spacing w:val="-68"/>
        </w:rPr>
        <w:t xml:space="preserve"> </w:t>
      </w:r>
      <w:r>
        <w:rPr>
          <w:rFonts w:ascii="KaiTi" w:hAnsi="KaiTi" w:eastAsia="KaiTi" w:cs="KaiTi"/>
          <w:sz w:val="22"/>
          <w:szCs w:val="22"/>
          <w:spacing w:val="11"/>
        </w:rPr>
        <w:t>……</w:t>
      </w:r>
    </w:p>
    <w:p>
      <w:pPr>
        <w:spacing w:line="291" w:lineRule="auto"/>
        <w:rPr>
          <w:rFonts w:ascii="Arial"/>
          <w:sz w:val="21"/>
        </w:rPr>
      </w:pPr>
      <w:r/>
    </w:p>
    <w:p>
      <w:pPr>
        <w:ind w:left="390"/>
        <w:spacing w:before="73" w:line="219" w:lineRule="auto"/>
        <w:rPr>
          <w:rFonts w:ascii="SimSun" w:hAnsi="SimSun" w:eastAsia="SimSun" w:cs="SimSun"/>
          <w:sz w:val="22"/>
          <w:szCs w:val="22"/>
        </w:rPr>
      </w:pPr>
      <w:r>
        <w:rPr>
          <w:rFonts w:ascii="SimSun" w:hAnsi="SimSun" w:eastAsia="SimSun" w:cs="SimSun"/>
          <w:sz w:val="22"/>
          <w:szCs w:val="22"/>
          <w:spacing w:val="29"/>
        </w:rPr>
        <w:t>(1)上述材料出自哪</w:t>
      </w:r>
      <w:r>
        <w:rPr>
          <w:rFonts w:ascii="SimSun" w:hAnsi="SimSun" w:eastAsia="SimSun" w:cs="SimSun"/>
          <w:sz w:val="22"/>
          <w:szCs w:val="22"/>
          <w:spacing w:val="-62"/>
        </w:rPr>
        <w:t xml:space="preserve"> </w:t>
      </w:r>
      <w:r>
        <w:rPr>
          <w:rFonts w:ascii="SimSun" w:hAnsi="SimSun" w:eastAsia="SimSun" w:cs="SimSun"/>
          <w:sz w:val="22"/>
          <w:szCs w:val="22"/>
          <w:spacing w:val="29"/>
        </w:rPr>
        <w:t>一文献?反映了启蒙运动的哪些思想?(4分)</w:t>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ind w:left="380"/>
        <w:spacing w:before="72" w:line="420" w:lineRule="exact"/>
        <w:rPr>
          <w:rFonts w:ascii="SimSun" w:hAnsi="SimSun" w:eastAsia="SimSun" w:cs="SimSun"/>
          <w:sz w:val="22"/>
          <w:szCs w:val="22"/>
        </w:rPr>
      </w:pPr>
      <w:r>
        <w:rPr>
          <w:rFonts w:ascii="SimSun" w:hAnsi="SimSun" w:eastAsia="SimSun" w:cs="SimSun"/>
          <w:sz w:val="22"/>
          <w:szCs w:val="22"/>
          <w:spacing w:val="17"/>
          <w:position w:val="15"/>
        </w:rPr>
        <w:t>(2)分析材料链接，列举其中体现的我国宪法原则</w:t>
      </w:r>
      <w:r>
        <w:rPr>
          <w:rFonts w:ascii="SimSun" w:hAnsi="SimSun" w:eastAsia="SimSun" w:cs="SimSun"/>
          <w:sz w:val="22"/>
          <w:szCs w:val="22"/>
          <w:spacing w:val="16"/>
          <w:position w:val="15"/>
        </w:rPr>
        <w:t>两条，并任选其中一条说明</w:t>
      </w:r>
    </w:p>
    <w:p>
      <w:pPr>
        <w:ind w:left="700"/>
        <w:spacing w:line="218" w:lineRule="auto"/>
        <w:rPr>
          <w:rFonts w:ascii="SimSun" w:hAnsi="SimSun" w:eastAsia="SimSun" w:cs="SimSun"/>
          <w:sz w:val="22"/>
          <w:szCs w:val="22"/>
        </w:rPr>
      </w:pPr>
      <w:r>
        <w:rPr>
          <w:rFonts w:ascii="SimSun" w:hAnsi="SimSun" w:eastAsia="SimSun" w:cs="SimSun"/>
          <w:sz w:val="22"/>
          <w:szCs w:val="22"/>
          <w:spacing w:val="26"/>
        </w:rPr>
        <w:t>材料是如何体现这一原则的。(6分)</w:t>
      </w:r>
    </w:p>
    <w:p>
      <w:pPr>
        <w:ind w:left="699" w:hanging="109"/>
        <w:spacing w:before="132" w:line="344" w:lineRule="auto"/>
        <w:jc w:val="both"/>
        <w:rPr>
          <w:rFonts w:ascii="KaiTi" w:hAnsi="KaiTi" w:eastAsia="KaiTi" w:cs="KaiTi"/>
          <w:sz w:val="22"/>
          <w:szCs w:val="22"/>
        </w:rPr>
      </w:pPr>
      <w:r>
        <w:rPr>
          <w:rFonts w:ascii="KaiTi" w:hAnsi="KaiTi" w:eastAsia="KaiTi" w:cs="KaiTi"/>
          <w:sz w:val="22"/>
          <w:szCs w:val="22"/>
          <w:spacing w:val="13"/>
        </w:rPr>
        <w:t>【材料链接】2015年，我国立法机构又一次启动民法典编纂，通过网络、调</w:t>
      </w:r>
      <w:r>
        <w:rPr>
          <w:rFonts w:ascii="KaiTi" w:hAnsi="KaiTi" w:eastAsia="KaiTi" w:cs="KaiTi"/>
          <w:sz w:val="22"/>
          <w:szCs w:val="22"/>
          <w:spacing w:val="1"/>
        </w:rPr>
        <w:t xml:space="preserve"> </w:t>
      </w:r>
      <w:r>
        <w:rPr>
          <w:rFonts w:ascii="KaiTi" w:hAnsi="KaiTi" w:eastAsia="KaiTi" w:cs="KaiTi"/>
          <w:sz w:val="22"/>
          <w:szCs w:val="22"/>
          <w:spacing w:val="20"/>
        </w:rPr>
        <w:t>研和座谈会等形式广泛征求意见，不断完善《中华人民共和国民法典(草</w:t>
      </w:r>
      <w:r>
        <w:rPr>
          <w:rFonts w:ascii="KaiTi" w:hAnsi="KaiTi" w:eastAsia="KaiTi" w:cs="KaiTi"/>
          <w:sz w:val="22"/>
          <w:szCs w:val="22"/>
          <w:spacing w:val="5"/>
        </w:rPr>
        <w:t xml:space="preserve">  </w:t>
      </w:r>
      <w:r>
        <w:rPr>
          <w:rFonts w:ascii="KaiTi" w:hAnsi="KaiTi" w:eastAsia="KaiTi" w:cs="KaiTi"/>
          <w:sz w:val="22"/>
          <w:szCs w:val="22"/>
          <w:spacing w:val="22"/>
        </w:rPr>
        <w:t>案)》。该草案在十三届全国人大三次会议上以2879票赞成，高票通过。</w:t>
      </w:r>
      <w:r>
        <w:rPr>
          <w:rFonts w:ascii="KaiTi" w:hAnsi="KaiTi" w:eastAsia="KaiTi" w:cs="KaiTi"/>
          <w:sz w:val="22"/>
          <w:szCs w:val="22"/>
          <w:spacing w:val="1"/>
        </w:rPr>
        <w:t xml:space="preserve"> </w:t>
      </w:r>
      <w:r>
        <w:rPr>
          <w:rFonts w:ascii="KaiTi" w:hAnsi="KaiTi" w:eastAsia="KaiTi" w:cs="KaiTi"/>
          <w:sz w:val="22"/>
          <w:szCs w:val="22"/>
          <w:spacing w:val="38"/>
        </w:rPr>
        <w:t>一</w:t>
      </w:r>
      <w:r>
        <w:rPr>
          <w:rFonts w:ascii="KaiTi" w:hAnsi="KaiTi" w:eastAsia="KaiTi" w:cs="KaiTi"/>
          <w:sz w:val="22"/>
          <w:szCs w:val="22"/>
          <w:spacing w:val="-47"/>
        </w:rPr>
        <w:t xml:space="preserve"> </w:t>
      </w:r>
      <w:r>
        <w:rPr>
          <w:rFonts w:ascii="KaiTi" w:hAnsi="KaiTi" w:eastAsia="KaiTi" w:cs="KaiTi"/>
          <w:sz w:val="22"/>
          <w:szCs w:val="22"/>
          <w:spacing w:val="38"/>
        </w:rPr>
        <w:t>部历经66年的真正属于中国人民的民法典正式诞生。民法典共有</w:t>
      </w:r>
      <w:r>
        <w:rPr>
          <w:rFonts w:ascii="KaiTi" w:hAnsi="KaiTi" w:eastAsia="KaiTi" w:cs="KaiTi"/>
          <w:sz w:val="22"/>
          <w:szCs w:val="22"/>
        </w:rPr>
        <w:t xml:space="preserve">  </w:t>
      </w:r>
      <w:r>
        <w:rPr>
          <w:rFonts w:ascii="KaiTi" w:hAnsi="KaiTi" w:eastAsia="KaiTi" w:cs="KaiTi"/>
          <w:sz w:val="22"/>
          <w:szCs w:val="22"/>
          <w:spacing w:val="18"/>
        </w:rPr>
        <w:t>1260个法条，并把人格权单独成编。</w:t>
      </w:r>
      <w:r>
        <w:rPr>
          <w:rFonts w:ascii="KaiTi" w:hAnsi="KaiTi" w:eastAsia="KaiTi" w:cs="KaiTi"/>
          <w:sz w:val="22"/>
          <w:szCs w:val="22"/>
          <w:spacing w:val="65"/>
        </w:rPr>
        <w:t xml:space="preserve"> </w:t>
      </w:r>
      <w:r>
        <w:rPr>
          <w:rFonts w:ascii="KaiTi" w:hAnsi="KaiTi" w:eastAsia="KaiTi" w:cs="KaiTi"/>
          <w:sz w:val="22"/>
          <w:szCs w:val="22"/>
          <w:spacing w:val="18"/>
        </w:rPr>
        <w:t>一个人一生各阶段的权利，都可以</w:t>
      </w:r>
    </w:p>
    <w:p>
      <w:pPr>
        <w:ind w:left="700"/>
        <w:spacing w:line="220" w:lineRule="auto"/>
        <w:rPr>
          <w:rFonts w:ascii="KaiTi" w:hAnsi="KaiTi" w:eastAsia="KaiTi" w:cs="KaiTi"/>
          <w:sz w:val="22"/>
          <w:szCs w:val="22"/>
        </w:rPr>
      </w:pPr>
      <w:r>
        <w:rPr>
          <w:rFonts w:ascii="KaiTi" w:hAnsi="KaiTi" w:eastAsia="KaiTi" w:cs="KaiTi"/>
          <w:sz w:val="22"/>
          <w:szCs w:val="22"/>
          <w:spacing w:val="15"/>
        </w:rPr>
        <w:t>在民法典中找到答案，保证人民有尊严地生活。</w:t>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ind w:left="2550"/>
        <w:spacing w:before="72"/>
        <w:rPr>
          <w:rFonts w:ascii="FangSong" w:hAnsi="FangSong" w:eastAsia="FangSong" w:cs="FangSong"/>
          <w:sz w:val="22"/>
          <w:szCs w:val="22"/>
        </w:rPr>
      </w:pPr>
      <w:r>
        <w:rPr>
          <w:rFonts w:ascii="FangSong" w:hAnsi="FangSong" w:eastAsia="FangSong" w:cs="FangSong"/>
          <w:sz w:val="22"/>
          <w:szCs w:val="22"/>
          <w:spacing w:val="-5"/>
        </w:rPr>
        <w:t>绍兴市社会政治试卷</w:t>
      </w:r>
      <w:r>
        <w:rPr>
          <w:rFonts w:ascii="FangSong" w:hAnsi="FangSong" w:eastAsia="FangSong" w:cs="FangSong"/>
          <w:sz w:val="22"/>
          <w:szCs w:val="22"/>
          <w:spacing w:val="65"/>
        </w:rPr>
        <w:t xml:space="preserve"> </w:t>
      </w:r>
      <w:r>
        <w:rPr>
          <w:sz w:val="22"/>
          <w:szCs w:val="22"/>
          <w:position w:val="-9"/>
        </w:rPr>
        <w:drawing>
          <wp:inline distT="0" distB="0" distL="0" distR="0">
            <wp:extent cx="292070" cy="215879"/>
            <wp:effectExtent l="0" t="0" r="0" b="0"/>
            <wp:docPr id="12" name="IM 12"/>
            <wp:cNvGraphicFramePr/>
            <a:graphic>
              <a:graphicData uri="http://schemas.openxmlformats.org/drawingml/2006/picture">
                <pic:pic>
                  <pic:nvPicPr>
                    <pic:cNvPr id="12" name="IM 12"/>
                    <pic:cNvPicPr/>
                  </pic:nvPicPr>
                  <pic:blipFill>
                    <a:blip r:embed="rId13"/>
                    <a:stretch>
                      <a:fillRect/>
                    </a:stretch>
                  </pic:blipFill>
                  <pic:spPr>
                    <a:xfrm rot="0">
                      <a:off x="0" y="0"/>
                      <a:ext cx="292070" cy="215879"/>
                    </a:xfrm>
                    <a:prstGeom prst="rect">
                      <a:avLst/>
                    </a:prstGeom>
                  </pic:spPr>
                </pic:pic>
              </a:graphicData>
            </a:graphic>
          </wp:inline>
        </w:drawing>
      </w:r>
      <w:r>
        <w:rPr>
          <w:rFonts w:ascii="FangSong" w:hAnsi="FangSong" w:eastAsia="FangSong" w:cs="FangSong"/>
          <w:sz w:val="22"/>
          <w:szCs w:val="22"/>
          <w:spacing w:val="80"/>
        </w:rPr>
        <w:t xml:space="preserve"> </w:t>
      </w:r>
      <w:r>
        <w:rPr>
          <w:rFonts w:ascii="FangSong" w:hAnsi="FangSong" w:eastAsia="FangSong" w:cs="FangSong"/>
          <w:sz w:val="22"/>
          <w:szCs w:val="22"/>
          <w:spacing w:val="-5"/>
        </w:rPr>
        <w:t>共12页</w:t>
      </w:r>
    </w:p>
    <w:p>
      <w:pPr>
        <w:sectPr>
          <w:footerReference w:type="default" r:id="rId12"/>
          <w:pgSz w:w="10100" w:h="14730"/>
          <w:pgMar w:top="400" w:right="549" w:bottom="400" w:left="1169" w:header="0" w:footer="0" w:gutter="0"/>
        </w:sectPr>
        <w:rPr/>
      </w:pPr>
    </w:p>
    <w:p>
      <w:pPr>
        <w:spacing w:line="258" w:lineRule="auto"/>
        <w:rPr>
          <w:rFonts w:ascii="Arial"/>
          <w:sz w:val="21"/>
        </w:rPr>
      </w:pPr>
      <w:r>
        <w:drawing>
          <wp:anchor distT="0" distB="0" distL="0" distR="0" simplePos="0" relativeHeight="251697152" behindDoc="0" locked="0" layoutInCell="0" allowOverlap="1">
            <wp:simplePos x="0" y="0"/>
            <wp:positionH relativeFrom="page">
              <wp:posOffset>3067040</wp:posOffset>
            </wp:positionH>
            <wp:positionV relativeFrom="page">
              <wp:posOffset>1295389</wp:posOffset>
            </wp:positionV>
            <wp:extent cx="2266955" cy="1657346"/>
            <wp:effectExtent l="0" t="0" r="0" b="0"/>
            <wp:wrapNone/>
            <wp:docPr id="13" name="IM 13"/>
            <wp:cNvGraphicFramePr/>
            <a:graphic>
              <a:graphicData uri="http://schemas.openxmlformats.org/drawingml/2006/picture">
                <pic:pic>
                  <pic:nvPicPr>
                    <pic:cNvPr id="13" name="IM 13"/>
                    <pic:cNvPicPr/>
                  </pic:nvPicPr>
                  <pic:blipFill>
                    <a:blip r:embed="rId14"/>
                    <a:stretch>
                      <a:fillRect/>
                    </a:stretch>
                  </pic:blipFill>
                  <pic:spPr>
                    <a:xfrm rot="0">
                      <a:off x="0" y="0"/>
                      <a:ext cx="2266955" cy="1657346"/>
                    </a:xfrm>
                    <a:prstGeom prst="rect">
                      <a:avLst/>
                    </a:prstGeom>
                  </pic:spPr>
                </pic:pic>
              </a:graphicData>
            </a:graphic>
          </wp:anchor>
        </w:drawing>
      </w:r>
      <w:r/>
    </w:p>
    <w:p>
      <w:pPr>
        <w:spacing w:line="258" w:lineRule="auto"/>
        <w:rPr>
          <w:rFonts w:ascii="Arial"/>
          <w:sz w:val="21"/>
        </w:rPr>
      </w:pPr>
      <w:r/>
    </w:p>
    <w:p>
      <w:pPr>
        <w:spacing w:line="259" w:lineRule="auto"/>
        <w:rPr>
          <w:rFonts w:ascii="Arial"/>
          <w:sz w:val="21"/>
        </w:rPr>
      </w:pPr>
      <w:r/>
    </w:p>
    <w:p>
      <w:pPr>
        <w:spacing w:before="74" w:line="219" w:lineRule="auto"/>
        <w:outlineLvl w:val="0"/>
        <w:rPr>
          <w:rFonts w:ascii="SimSun" w:hAnsi="SimSun" w:eastAsia="SimSun" w:cs="SimSun"/>
          <w:sz w:val="23"/>
          <w:szCs w:val="23"/>
        </w:rPr>
      </w:pPr>
      <w:r>
        <w:rPr>
          <w:rFonts w:ascii="SimSun" w:hAnsi="SimSun" w:eastAsia="SimSun" w:cs="SimSun"/>
          <w:sz w:val="23"/>
          <w:szCs w:val="23"/>
          <w:b/>
          <w:bCs/>
          <w:spacing w:val="3"/>
        </w:rPr>
        <w:t>23.</w:t>
      </w:r>
      <w:r>
        <w:rPr>
          <w:rFonts w:ascii="SimSun" w:hAnsi="SimSun" w:eastAsia="SimSun" w:cs="SimSun"/>
          <w:sz w:val="23"/>
          <w:szCs w:val="23"/>
          <w:spacing w:val="-44"/>
        </w:rPr>
        <w:t xml:space="preserve"> </w:t>
      </w:r>
      <w:r>
        <w:rPr>
          <w:rFonts w:ascii="SimSun" w:hAnsi="SimSun" w:eastAsia="SimSun" w:cs="SimSun"/>
          <w:sz w:val="23"/>
          <w:szCs w:val="23"/>
          <w:b/>
          <w:bCs/>
          <w:spacing w:val="3"/>
        </w:rPr>
        <w:t>(12分)围绕鉴湖的变迁，某校九(1)班同学搜集了以下资料，进行探究活动，</w:t>
      </w:r>
    </w:p>
    <w:p>
      <w:pPr>
        <w:ind w:left="376"/>
        <w:spacing w:before="173" w:line="221" w:lineRule="auto"/>
        <w:rPr>
          <w:rFonts w:ascii="SimSun" w:hAnsi="SimSun" w:eastAsia="SimSun" w:cs="SimSun"/>
          <w:sz w:val="23"/>
          <w:szCs w:val="23"/>
        </w:rPr>
      </w:pPr>
      <w:r>
        <w:rPr>
          <w:rFonts w:ascii="SimSun" w:hAnsi="SimSun" w:eastAsia="SimSun" w:cs="SimSun"/>
          <w:sz w:val="23"/>
          <w:szCs w:val="23"/>
          <w:spacing w:val="9"/>
        </w:rPr>
        <w:t>邀你参与。</w:t>
      </w:r>
    </w:p>
    <w:p>
      <w:pPr>
        <w:ind w:firstLine="626"/>
        <w:spacing w:before="63" w:line="2620" w:lineRule="exact"/>
        <w:textAlignment w:val="center"/>
        <w:rPr/>
      </w:pPr>
      <w:r>
        <w:drawing>
          <wp:inline distT="0" distB="0" distL="0" distR="0">
            <wp:extent cx="2273299" cy="1663699"/>
            <wp:effectExtent l="0" t="0" r="0" b="0"/>
            <wp:docPr id="14" name="IM 14"/>
            <wp:cNvGraphicFramePr/>
            <a:graphic>
              <a:graphicData uri="http://schemas.openxmlformats.org/drawingml/2006/picture">
                <pic:pic>
                  <pic:nvPicPr>
                    <pic:cNvPr id="14" name="IM 14"/>
                    <pic:cNvPicPr/>
                  </pic:nvPicPr>
                  <pic:blipFill>
                    <a:blip r:embed="rId15"/>
                    <a:stretch>
                      <a:fillRect/>
                    </a:stretch>
                  </pic:blipFill>
                  <pic:spPr>
                    <a:xfrm rot="0">
                      <a:off x="0" y="0"/>
                      <a:ext cx="2273299" cy="1663699"/>
                    </a:xfrm>
                    <a:prstGeom prst="rect">
                      <a:avLst/>
                    </a:prstGeom>
                  </pic:spPr>
                </pic:pic>
              </a:graphicData>
            </a:graphic>
          </wp:inline>
        </w:drawing>
      </w:r>
    </w:p>
    <w:p>
      <w:pPr>
        <w:ind w:left="876"/>
        <w:spacing w:before="104" w:line="404" w:lineRule="exact"/>
        <w:rPr>
          <w:rFonts w:ascii="KaiTi" w:hAnsi="KaiTi" w:eastAsia="KaiTi" w:cs="KaiTi"/>
          <w:sz w:val="23"/>
          <w:szCs w:val="23"/>
        </w:rPr>
      </w:pPr>
      <w:r>
        <w:rPr>
          <w:rFonts w:ascii="KaiTi" w:hAnsi="KaiTi" w:eastAsia="KaiTi" w:cs="KaiTi"/>
          <w:sz w:val="23"/>
          <w:szCs w:val="23"/>
          <w:spacing w:val="-15"/>
          <w:position w:val="12"/>
        </w:rPr>
        <w:t>东汉鉴湖(东湖和西湖)示意图(《绍兴市志》)</w:t>
      </w:r>
      <w:r>
        <w:rPr>
          <w:rFonts w:ascii="KaiTi" w:hAnsi="KaiTi" w:eastAsia="KaiTi" w:cs="KaiTi"/>
          <w:sz w:val="23"/>
          <w:szCs w:val="23"/>
          <w:spacing w:val="111"/>
          <w:position w:val="12"/>
        </w:rPr>
        <w:t xml:space="preserve"> </w:t>
      </w:r>
      <w:r>
        <w:rPr>
          <w:rFonts w:ascii="KaiTi" w:hAnsi="KaiTi" w:eastAsia="KaiTi" w:cs="KaiTi"/>
          <w:sz w:val="23"/>
          <w:szCs w:val="23"/>
          <w:spacing w:val="-15"/>
          <w:position w:val="12"/>
        </w:rPr>
        <w:t>南宋以后山会水系示意图(《吴</w:t>
      </w:r>
    </w:p>
    <w:p>
      <w:pPr>
        <w:ind w:left="376"/>
        <w:spacing w:before="1" w:line="226" w:lineRule="auto"/>
        <w:rPr>
          <w:rFonts w:ascii="KaiTi" w:hAnsi="KaiTi" w:eastAsia="KaiTi" w:cs="KaiTi"/>
          <w:sz w:val="23"/>
          <w:szCs w:val="23"/>
        </w:rPr>
      </w:pPr>
      <w:r>
        <w:rPr>
          <w:rFonts w:ascii="KaiTi" w:hAnsi="KaiTi" w:eastAsia="KaiTi" w:cs="KaiTi"/>
          <w:sz w:val="23"/>
          <w:szCs w:val="23"/>
          <w:spacing w:val="-13"/>
          <w:w w:val="95"/>
        </w:rPr>
        <w:t>越文化论丛》)</w:t>
      </w:r>
    </w:p>
    <w:p>
      <w:pPr>
        <w:ind w:left="876"/>
        <w:spacing w:before="109" w:line="410" w:lineRule="exact"/>
        <w:rPr>
          <w:rFonts w:ascii="KaiTi" w:hAnsi="KaiTi" w:eastAsia="KaiTi" w:cs="KaiTi"/>
          <w:sz w:val="23"/>
          <w:szCs w:val="23"/>
        </w:rPr>
      </w:pPr>
      <w:r>
        <w:rPr>
          <w:rFonts w:ascii="KaiTi" w:hAnsi="KaiTi" w:eastAsia="KaiTi" w:cs="KaiTi"/>
          <w:sz w:val="23"/>
          <w:szCs w:val="23"/>
          <w:spacing w:val="12"/>
          <w:position w:val="13"/>
        </w:rPr>
        <w:t>1011年，会稽、山阴人口共37876户，20—59岁男子共39385人；1201</w:t>
      </w:r>
    </w:p>
    <w:p>
      <w:pPr>
        <w:ind w:left="376"/>
        <w:spacing w:line="220" w:lineRule="auto"/>
        <w:rPr>
          <w:rFonts w:ascii="KaiTi" w:hAnsi="KaiTi" w:eastAsia="KaiTi" w:cs="KaiTi"/>
          <w:sz w:val="23"/>
          <w:szCs w:val="23"/>
        </w:rPr>
      </w:pPr>
      <w:r>
        <w:rPr>
          <w:rFonts w:ascii="KaiTi" w:hAnsi="KaiTi" w:eastAsia="KaiTi" w:cs="KaiTi"/>
          <w:sz w:val="23"/>
          <w:szCs w:val="23"/>
          <w:spacing w:val="5"/>
        </w:rPr>
        <w:t>年，会稽、山阴人口共72058户，20-59岁男子共88008人</w:t>
      </w:r>
      <w:r>
        <w:rPr>
          <w:rFonts w:ascii="KaiTi" w:hAnsi="KaiTi" w:eastAsia="KaiTi" w:cs="KaiTi"/>
          <w:sz w:val="23"/>
          <w:szCs w:val="23"/>
          <w:spacing w:val="4"/>
        </w:rPr>
        <w:t>。(摘自《会稽志》)</w:t>
      </w:r>
    </w:p>
    <w:p>
      <w:pPr>
        <w:ind w:left="376" w:right="622" w:firstLine="499"/>
        <w:spacing w:before="136" w:line="331" w:lineRule="auto"/>
        <w:rPr>
          <w:rFonts w:ascii="KaiTi" w:hAnsi="KaiTi" w:eastAsia="KaiTi" w:cs="KaiTi"/>
          <w:sz w:val="23"/>
          <w:szCs w:val="23"/>
        </w:rPr>
      </w:pPr>
      <w:r>
        <w:rPr>
          <w:rFonts w:ascii="KaiTi" w:hAnsi="KaiTi" w:eastAsia="KaiTi" w:cs="KaiTi"/>
          <w:sz w:val="23"/>
          <w:szCs w:val="23"/>
          <w:spacing w:val="9"/>
        </w:rPr>
        <w:t>1119年—</w:t>
      </w:r>
      <w:r>
        <w:rPr>
          <w:rFonts w:ascii="KaiTi" w:hAnsi="KaiTi" w:eastAsia="KaiTi" w:cs="KaiTi"/>
          <w:sz w:val="23"/>
          <w:szCs w:val="23"/>
          <w:spacing w:val="-84"/>
        </w:rPr>
        <w:t xml:space="preserve"> </w:t>
      </w:r>
      <w:r>
        <w:rPr>
          <w:rFonts w:ascii="KaiTi" w:hAnsi="KaiTi" w:eastAsia="KaiTi" w:cs="KaiTi"/>
          <w:sz w:val="23"/>
          <w:szCs w:val="23"/>
          <w:spacing w:val="9"/>
        </w:rPr>
        <w:t>1125年，王仲嶷担任会稽太守，围湖</w:t>
      </w:r>
      <w:r>
        <w:rPr>
          <w:rFonts w:ascii="KaiTi" w:hAnsi="KaiTi" w:eastAsia="KaiTi" w:cs="KaiTi"/>
          <w:sz w:val="23"/>
          <w:szCs w:val="23"/>
          <w:spacing w:val="8"/>
        </w:rPr>
        <w:t>造田约130平方公里。宋</w:t>
      </w:r>
      <w:r>
        <w:rPr>
          <w:rFonts w:ascii="KaiTi" w:hAnsi="KaiTi" w:eastAsia="KaiTi" w:cs="KaiTi"/>
          <w:sz w:val="23"/>
          <w:szCs w:val="23"/>
        </w:rPr>
        <w:t xml:space="preserve"> </w:t>
      </w:r>
      <w:r>
        <w:rPr>
          <w:rFonts w:ascii="KaiTi" w:hAnsi="KaiTi" w:eastAsia="KaiTi" w:cs="KaiTi"/>
          <w:sz w:val="23"/>
          <w:szCs w:val="23"/>
          <w:spacing w:val="8"/>
        </w:rPr>
        <w:t>高宗南渡后，政府承认围湖造田的合法性，并以政</w:t>
      </w:r>
      <w:r>
        <w:rPr>
          <w:rFonts w:ascii="KaiTi" w:hAnsi="KaiTi" w:eastAsia="KaiTi" w:cs="KaiTi"/>
          <w:sz w:val="23"/>
          <w:szCs w:val="23"/>
          <w:spacing w:val="7"/>
        </w:rPr>
        <w:t>府的力量推动，鉴湖周回</w:t>
      </w:r>
    </w:p>
    <w:p>
      <w:pPr>
        <w:ind w:left="376"/>
        <w:spacing w:before="1" w:line="223" w:lineRule="auto"/>
        <w:rPr>
          <w:rFonts w:ascii="KaiTi" w:hAnsi="KaiTi" w:eastAsia="KaiTi" w:cs="KaiTi"/>
          <w:sz w:val="23"/>
          <w:szCs w:val="23"/>
        </w:rPr>
      </w:pPr>
      <w:r>
        <w:rPr>
          <w:rFonts w:ascii="KaiTi" w:hAnsi="KaiTi" w:eastAsia="KaiTi" w:cs="KaiTi"/>
          <w:sz w:val="23"/>
          <w:szCs w:val="23"/>
          <w:spacing w:val="1"/>
        </w:rPr>
        <w:t>(围)358里全部填平。(摘编自赵冈、陈钟毅《中国农业经济史》)</w:t>
      </w:r>
    </w:p>
    <w:p>
      <w:pPr>
        <w:ind w:left="376" w:right="608" w:firstLine="499"/>
        <w:spacing w:before="148" w:line="332" w:lineRule="auto"/>
        <w:rPr>
          <w:rFonts w:ascii="KaiTi" w:hAnsi="KaiTi" w:eastAsia="KaiTi" w:cs="KaiTi"/>
          <w:sz w:val="23"/>
          <w:szCs w:val="23"/>
        </w:rPr>
      </w:pPr>
      <w:r>
        <w:rPr>
          <w:rFonts w:ascii="KaiTi" w:hAnsi="KaiTi" w:eastAsia="KaiTi" w:cs="KaiTi"/>
          <w:sz w:val="23"/>
          <w:szCs w:val="23"/>
          <w:spacing w:val="13"/>
        </w:rPr>
        <w:t>北宋时期(960年—</w:t>
      </w:r>
      <w:r>
        <w:rPr>
          <w:rFonts w:ascii="KaiTi" w:hAnsi="KaiTi" w:eastAsia="KaiTi" w:cs="KaiTi"/>
          <w:sz w:val="23"/>
          <w:szCs w:val="23"/>
          <w:spacing w:val="-73"/>
        </w:rPr>
        <w:t xml:space="preserve"> </w:t>
      </w:r>
      <w:r>
        <w:rPr>
          <w:rFonts w:ascii="KaiTi" w:hAnsi="KaiTi" w:eastAsia="KaiTi" w:cs="KaiTi"/>
          <w:sz w:val="23"/>
          <w:szCs w:val="23"/>
          <w:spacing w:val="13"/>
        </w:rPr>
        <w:t>1127年)与南宋时期(1127年—</w:t>
      </w:r>
      <w:r>
        <w:rPr>
          <w:rFonts w:ascii="KaiTi" w:hAnsi="KaiTi" w:eastAsia="KaiTi" w:cs="KaiTi"/>
          <w:sz w:val="23"/>
          <w:szCs w:val="23"/>
          <w:spacing w:val="-78"/>
        </w:rPr>
        <w:t xml:space="preserve"> </w:t>
      </w:r>
      <w:r>
        <w:rPr>
          <w:rFonts w:ascii="KaiTi" w:hAnsi="KaiTi" w:eastAsia="KaiTi" w:cs="KaiTi"/>
          <w:sz w:val="23"/>
          <w:szCs w:val="23"/>
          <w:spacing w:val="13"/>
        </w:rPr>
        <w:t>1279年)比较，鉴湖</w:t>
      </w:r>
      <w:r>
        <w:rPr>
          <w:rFonts w:ascii="KaiTi" w:hAnsi="KaiTi" w:eastAsia="KaiTi" w:cs="KaiTi"/>
          <w:sz w:val="23"/>
          <w:szCs w:val="23"/>
        </w:rPr>
        <w:t xml:space="preserve"> </w:t>
      </w:r>
      <w:r>
        <w:rPr>
          <w:rFonts w:ascii="KaiTi" w:hAnsi="KaiTi" w:eastAsia="KaiTi" w:cs="KaiTi"/>
          <w:sz w:val="23"/>
          <w:szCs w:val="23"/>
          <w:spacing w:val="11"/>
        </w:rPr>
        <w:t>地区水灾与旱灾分别增加4倍和11倍。(摘编</w:t>
      </w:r>
      <w:r>
        <w:rPr>
          <w:rFonts w:ascii="KaiTi" w:hAnsi="KaiTi" w:eastAsia="KaiTi" w:cs="KaiTi"/>
          <w:sz w:val="23"/>
          <w:szCs w:val="23"/>
          <w:spacing w:val="10"/>
        </w:rPr>
        <w:t>自周魁一</w:t>
      </w:r>
      <w:r>
        <w:rPr>
          <w:rFonts w:ascii="KaiTi" w:hAnsi="KaiTi" w:eastAsia="KaiTi" w:cs="KaiTi"/>
          <w:sz w:val="23"/>
          <w:szCs w:val="23"/>
          <w:spacing w:val="14"/>
        </w:rPr>
        <w:t xml:space="preserve"> </w:t>
      </w:r>
      <w:r>
        <w:rPr>
          <w:rFonts w:ascii="KaiTi" w:hAnsi="KaiTi" w:eastAsia="KaiTi" w:cs="KaiTi"/>
          <w:sz w:val="23"/>
          <w:szCs w:val="23"/>
          <w:spacing w:val="10"/>
        </w:rPr>
        <w:t>《古鉴湖的兴废及其</w:t>
      </w:r>
    </w:p>
    <w:p>
      <w:pPr>
        <w:ind w:left="376"/>
        <w:spacing w:line="226" w:lineRule="auto"/>
        <w:rPr>
          <w:rFonts w:ascii="KaiTi" w:hAnsi="KaiTi" w:eastAsia="KaiTi" w:cs="KaiTi"/>
          <w:sz w:val="23"/>
          <w:szCs w:val="23"/>
        </w:rPr>
      </w:pPr>
      <w:r>
        <w:rPr>
          <w:rFonts w:ascii="KaiTi" w:hAnsi="KaiTi" w:eastAsia="KaiTi" w:cs="KaiTi"/>
          <w:sz w:val="23"/>
          <w:szCs w:val="23"/>
          <w:spacing w:val="-7"/>
        </w:rPr>
        <w:t>历史教训》)</w:t>
      </w:r>
    </w:p>
    <w:p>
      <w:pPr>
        <w:ind w:left="376"/>
        <w:spacing w:before="119" w:line="421" w:lineRule="exact"/>
        <w:rPr>
          <w:rFonts w:ascii="SimSun" w:hAnsi="SimSun" w:eastAsia="SimSun" w:cs="SimSun"/>
          <w:sz w:val="23"/>
          <w:szCs w:val="23"/>
        </w:rPr>
      </w:pPr>
      <w:r>
        <w:rPr>
          <w:rFonts w:ascii="SimSun" w:hAnsi="SimSun" w:eastAsia="SimSun" w:cs="SimSun"/>
          <w:sz w:val="23"/>
          <w:szCs w:val="23"/>
          <w:spacing w:val="4"/>
          <w:position w:val="14"/>
        </w:rPr>
        <w:t>(1)【寻根】东汉时期，为抵御频发的水旱灾害，动员民众开筑鉴湖的太守是</w:t>
      </w:r>
    </w:p>
    <w:p>
      <w:pPr>
        <w:ind w:left="746"/>
        <w:spacing w:line="220" w:lineRule="auto"/>
        <w:rPr>
          <w:rFonts w:ascii="SimSun" w:hAnsi="SimSun" w:eastAsia="SimSun" w:cs="SimSun"/>
          <w:sz w:val="23"/>
          <w:szCs w:val="23"/>
        </w:rPr>
      </w:pPr>
      <w:r>
        <w:rPr>
          <w:rFonts w:ascii="SimSun" w:hAnsi="SimSun" w:eastAsia="SimSun" w:cs="SimSun"/>
          <w:sz w:val="23"/>
          <w:szCs w:val="23"/>
          <w:spacing w:val="20"/>
          <w:w w:val="114"/>
        </w:rPr>
        <w:t>谁?(2分)</w:t>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ind w:left="2396"/>
        <w:spacing w:before="75"/>
        <w:rPr>
          <w:rFonts w:ascii="FangSong" w:hAnsi="FangSong" w:eastAsia="FangSong" w:cs="FangSong"/>
          <w:sz w:val="20"/>
          <w:szCs w:val="20"/>
        </w:rPr>
      </w:pPr>
      <w:r>
        <w:rPr>
          <w:rFonts w:ascii="FangSong" w:hAnsi="FangSong" w:eastAsia="FangSong" w:cs="FangSong"/>
          <w:sz w:val="23"/>
          <w:szCs w:val="23"/>
          <w:spacing w:val="-8"/>
        </w:rPr>
        <w:t>绍兴市社会政治试卷</w:t>
      </w:r>
      <w:r>
        <w:rPr>
          <w:rFonts w:ascii="FangSong" w:hAnsi="FangSong" w:eastAsia="FangSong" w:cs="FangSong"/>
          <w:sz w:val="23"/>
          <w:szCs w:val="23"/>
          <w:spacing w:val="87"/>
        </w:rPr>
        <w:t xml:space="preserve"> </w:t>
      </w:r>
      <w:r>
        <w:rPr>
          <w:sz w:val="23"/>
          <w:szCs w:val="23"/>
          <w:position w:val="-9"/>
        </w:rPr>
        <w:drawing>
          <wp:inline distT="0" distB="0" distL="0" distR="0">
            <wp:extent cx="279429" cy="215867"/>
            <wp:effectExtent l="0" t="0" r="0" b="0"/>
            <wp:docPr id="15" name="IM 15"/>
            <wp:cNvGraphicFramePr/>
            <a:graphic>
              <a:graphicData uri="http://schemas.openxmlformats.org/drawingml/2006/picture">
                <pic:pic>
                  <pic:nvPicPr>
                    <pic:cNvPr id="15" name="IM 15"/>
                    <pic:cNvPicPr/>
                  </pic:nvPicPr>
                  <pic:blipFill>
                    <a:blip r:embed="rId16"/>
                    <a:stretch>
                      <a:fillRect/>
                    </a:stretch>
                  </pic:blipFill>
                  <pic:spPr>
                    <a:xfrm rot="0">
                      <a:off x="0" y="0"/>
                      <a:ext cx="279429" cy="215867"/>
                    </a:xfrm>
                    <a:prstGeom prst="rect">
                      <a:avLst/>
                    </a:prstGeom>
                  </pic:spPr>
                </pic:pic>
              </a:graphicData>
            </a:graphic>
          </wp:inline>
        </w:drawing>
      </w:r>
      <w:r>
        <w:rPr>
          <w:rFonts w:ascii="FangSong" w:hAnsi="FangSong" w:eastAsia="FangSong" w:cs="FangSong"/>
          <w:sz w:val="23"/>
          <w:szCs w:val="23"/>
          <w:spacing w:val="55"/>
        </w:rPr>
        <w:t xml:space="preserve"> </w:t>
      </w:r>
      <w:r>
        <w:rPr>
          <w:rFonts w:ascii="FangSong" w:hAnsi="FangSong" w:eastAsia="FangSong" w:cs="FangSong"/>
          <w:sz w:val="20"/>
          <w:szCs w:val="20"/>
          <w:spacing w:val="-8"/>
        </w:rPr>
        <w:t>共12页</w:t>
      </w:r>
    </w:p>
    <w:p>
      <w:pPr>
        <w:sectPr>
          <w:pgSz w:w="10860" w:h="14710"/>
          <w:pgMar w:top="400" w:right="1629" w:bottom="400" w:left="373" w:header="0" w:footer="0" w:gutter="0"/>
        </w:sectPr>
        <w:rPr/>
      </w:pPr>
    </w:p>
    <w:p>
      <w:pPr>
        <w:spacing w:line="285" w:lineRule="auto"/>
        <w:rPr>
          <w:rFonts w:ascii="Arial"/>
          <w:sz w:val="21"/>
        </w:rPr>
      </w:pPr>
      <w:r/>
    </w:p>
    <w:p>
      <w:pPr>
        <w:spacing w:line="285" w:lineRule="auto"/>
        <w:rPr>
          <w:rFonts w:ascii="Arial"/>
          <w:sz w:val="21"/>
        </w:rPr>
      </w:pPr>
      <w:r/>
    </w:p>
    <w:p>
      <w:pPr>
        <w:spacing w:line="286" w:lineRule="auto"/>
        <w:rPr>
          <w:rFonts w:ascii="Arial"/>
          <w:sz w:val="21"/>
        </w:rPr>
      </w:pPr>
      <w:r/>
    </w:p>
    <w:p>
      <w:pPr>
        <w:ind w:left="879"/>
        <w:spacing w:before="78" w:line="420" w:lineRule="exact"/>
        <w:rPr>
          <w:rFonts w:ascii="SimSun" w:hAnsi="SimSun" w:eastAsia="SimSun" w:cs="SimSun"/>
          <w:sz w:val="24"/>
          <w:szCs w:val="24"/>
        </w:rPr>
      </w:pPr>
      <w:r>
        <w:rPr>
          <w:rFonts w:ascii="SimSun" w:hAnsi="SimSun" w:eastAsia="SimSun" w:cs="SimSun"/>
          <w:sz w:val="24"/>
          <w:szCs w:val="24"/>
          <w:spacing w:val="-2"/>
          <w:position w:val="13"/>
        </w:rPr>
        <w:t>(2)【问因】古代绍兴水旱灾害频发的气候原因是什么?联系上述图文，说明</w:t>
      </w:r>
    </w:p>
    <w:p>
      <w:pPr>
        <w:ind w:left="1309"/>
        <w:spacing w:line="219" w:lineRule="auto"/>
        <w:rPr>
          <w:rFonts w:ascii="SimSun" w:hAnsi="SimSun" w:eastAsia="SimSun" w:cs="SimSun"/>
          <w:sz w:val="24"/>
          <w:szCs w:val="24"/>
        </w:rPr>
      </w:pPr>
      <w:r>
        <w:rPr>
          <w:rFonts w:ascii="SimSun" w:hAnsi="SimSun" w:eastAsia="SimSun" w:cs="SimSun"/>
          <w:sz w:val="24"/>
          <w:szCs w:val="24"/>
          <w:spacing w:val="2"/>
        </w:rPr>
        <w:t>鉴湖建成对抵御水旱灾害的作用。(4分)</w:t>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ind w:left="879"/>
        <w:spacing w:before="78" w:line="420" w:lineRule="exact"/>
        <w:rPr>
          <w:rFonts w:ascii="SimSun" w:hAnsi="SimSun" w:eastAsia="SimSun" w:cs="SimSun"/>
          <w:sz w:val="24"/>
          <w:szCs w:val="24"/>
        </w:rPr>
      </w:pPr>
      <w:r>
        <w:rPr>
          <w:rFonts w:ascii="SimSun" w:hAnsi="SimSun" w:eastAsia="SimSun" w:cs="SimSun"/>
          <w:sz w:val="24"/>
          <w:szCs w:val="24"/>
          <w:spacing w:val="-11"/>
          <w:position w:val="13"/>
        </w:rPr>
        <w:t>(3)【明理】综合上述图文，请你总结出鉴湖流域变迁中的一个历史教</w:t>
      </w:r>
      <w:r>
        <w:rPr>
          <w:rFonts w:ascii="SimSun" w:hAnsi="SimSun" w:eastAsia="SimSun" w:cs="SimSun"/>
          <w:sz w:val="24"/>
          <w:szCs w:val="24"/>
          <w:spacing w:val="-12"/>
          <w:position w:val="13"/>
        </w:rPr>
        <w:t>训，并运</w:t>
      </w:r>
    </w:p>
    <w:p>
      <w:pPr>
        <w:ind w:left="1259"/>
        <w:spacing w:line="219" w:lineRule="auto"/>
        <w:rPr>
          <w:rFonts w:ascii="SimSun" w:hAnsi="SimSun" w:eastAsia="SimSun" w:cs="SimSun"/>
          <w:sz w:val="24"/>
          <w:szCs w:val="24"/>
        </w:rPr>
      </w:pPr>
      <w:r>
        <w:rPr>
          <w:rFonts w:ascii="SimSun" w:hAnsi="SimSun" w:eastAsia="SimSun" w:cs="SimSun"/>
          <w:sz w:val="24"/>
          <w:szCs w:val="24"/>
          <w:spacing w:val="-11"/>
        </w:rPr>
        <w:t>用所学知识加以阐释。(6分，要求：观点明确、事理结合、逻辑</w:t>
      </w:r>
      <w:r>
        <w:rPr>
          <w:rFonts w:ascii="SimSun" w:hAnsi="SimSun" w:eastAsia="SimSun" w:cs="SimSun"/>
          <w:sz w:val="24"/>
          <w:szCs w:val="24"/>
          <w:spacing w:val="-12"/>
        </w:rPr>
        <w:t>严密)</w:t>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ind w:left="878" w:hanging="369"/>
        <w:spacing w:before="78" w:line="271" w:lineRule="auto"/>
        <w:rPr>
          <w:rFonts w:ascii="SimSun" w:hAnsi="SimSun" w:eastAsia="SimSun" w:cs="SimSun"/>
          <w:sz w:val="24"/>
          <w:szCs w:val="24"/>
        </w:rPr>
      </w:pPr>
      <w:r>
        <w:rPr>
          <w:rFonts w:ascii="Times New Roman" w:hAnsi="Times New Roman" w:eastAsia="Times New Roman" w:cs="Times New Roman"/>
          <w:sz w:val="24"/>
          <w:szCs w:val="24"/>
          <w:b/>
          <w:bCs/>
          <w:spacing w:val="2"/>
        </w:rPr>
        <w:t>24.</w:t>
      </w:r>
      <w:r>
        <w:rPr>
          <w:rFonts w:ascii="Times New Roman" w:hAnsi="Times New Roman" w:eastAsia="Times New Roman" w:cs="Times New Roman"/>
          <w:sz w:val="24"/>
          <w:szCs w:val="24"/>
          <w:spacing w:val="45"/>
          <w:w w:val="101"/>
        </w:rPr>
        <w:t xml:space="preserve"> </w:t>
      </w:r>
      <w:r>
        <w:rPr>
          <w:rFonts w:ascii="SimSun" w:hAnsi="SimSun" w:eastAsia="SimSun" w:cs="SimSun"/>
          <w:sz w:val="24"/>
          <w:szCs w:val="24"/>
          <w:spacing w:val="2"/>
        </w:rPr>
        <w:t>(14分)茶叶源于中国，盛行于世界。阅读以下摘编自《一杯红茶的世界</w:t>
      </w:r>
      <w:r>
        <w:rPr>
          <w:rFonts w:ascii="SimSun" w:hAnsi="SimSun" w:eastAsia="SimSun" w:cs="SimSun"/>
          <w:sz w:val="24"/>
          <w:szCs w:val="24"/>
          <w:spacing w:val="1"/>
        </w:rPr>
        <w:t>史》</w:t>
      </w:r>
      <w:r>
        <w:rPr>
          <w:rFonts w:ascii="SimSun" w:hAnsi="SimSun" w:eastAsia="SimSun" w:cs="SimSun"/>
          <w:sz w:val="24"/>
          <w:szCs w:val="24"/>
        </w:rPr>
        <w:t xml:space="preserve"> </w:t>
      </w:r>
      <w:r>
        <w:rPr>
          <w:rFonts w:ascii="SimSun" w:hAnsi="SimSun" w:eastAsia="SimSun" w:cs="SimSun"/>
          <w:sz w:val="24"/>
          <w:szCs w:val="24"/>
          <w:spacing w:val="-5"/>
        </w:rPr>
        <w:t>的相关材料.完成下列各题。</w:t>
      </w:r>
    </w:p>
    <w:p>
      <w:pPr>
        <w:ind w:left="879"/>
        <w:spacing w:before="115" w:line="219" w:lineRule="auto"/>
        <w:rPr>
          <w:rFonts w:ascii="SimSun" w:hAnsi="SimSun" w:eastAsia="SimSun" w:cs="SimSun"/>
          <w:sz w:val="24"/>
          <w:szCs w:val="24"/>
        </w:rPr>
      </w:pPr>
      <w:r>
        <w:rPr>
          <w:rFonts w:ascii="SimSun" w:hAnsi="SimSun" w:eastAsia="SimSun" w:cs="SimSun"/>
          <w:sz w:val="24"/>
          <w:szCs w:val="24"/>
          <w:spacing w:val="-2"/>
        </w:rPr>
        <w:t>(1)根据材料一，在下图中完成茶叶贸易和茶树移植的路线绘制。(4分)</w:t>
      </w:r>
    </w:p>
    <w:p>
      <w:pPr>
        <w:ind w:left="1259" w:right="141"/>
        <w:spacing w:before="106" w:line="260" w:lineRule="auto"/>
        <w:rPr>
          <w:rFonts w:ascii="SimSun" w:hAnsi="SimSun" w:eastAsia="SimSun" w:cs="SimSun"/>
          <w:sz w:val="24"/>
          <w:szCs w:val="24"/>
        </w:rPr>
      </w:pPr>
      <w:r>
        <w:rPr>
          <w:rFonts w:ascii="SimSun" w:hAnsi="SimSun" w:eastAsia="SimSun" w:cs="SimSun"/>
          <w:sz w:val="24"/>
          <w:szCs w:val="24"/>
          <w:spacing w:val="-2"/>
        </w:rPr>
        <w:t>(温馨提示：先在图例空白处设计两条线路的不同图例，再在图中标注线</w:t>
      </w:r>
      <w:r>
        <w:rPr>
          <w:rFonts w:ascii="SimSun" w:hAnsi="SimSun" w:eastAsia="SimSun" w:cs="SimSun"/>
          <w:sz w:val="24"/>
          <w:szCs w:val="24"/>
          <w:spacing w:val="11"/>
        </w:rPr>
        <w:t xml:space="preserve"> </w:t>
      </w:r>
      <w:r>
        <w:rPr>
          <w:rFonts w:ascii="SimSun" w:hAnsi="SimSun" w:eastAsia="SimSun" w:cs="SimSun"/>
          <w:sz w:val="24"/>
          <w:szCs w:val="24"/>
          <w:spacing w:val="6"/>
        </w:rPr>
        <w:t>路)</w:t>
      </w:r>
    </w:p>
    <w:p>
      <w:pPr>
        <w:spacing w:line="105" w:lineRule="exact"/>
        <w:rPr/>
      </w:pPr>
      <w:r/>
    </w:p>
    <w:p>
      <w:pPr>
        <w:sectPr>
          <w:footerReference w:type="default" r:id="rId17"/>
          <w:pgSz w:w="11270" w:h="14730"/>
          <w:pgMar w:top="400" w:right="670" w:bottom="930" w:left="1690" w:header="0" w:footer="580" w:gutter="0"/>
          <w:cols w:equalWidth="0" w:num="1">
            <w:col w:w="8910" w:space="0"/>
          </w:cols>
        </w:sectPr>
        <w:rPr/>
      </w:pPr>
    </w:p>
    <w:p>
      <w:pPr>
        <w:ind w:left="879" w:right="165" w:firstLine="519"/>
        <w:spacing w:before="48" w:line="292" w:lineRule="auto"/>
        <w:jc w:val="both"/>
        <w:rPr>
          <w:rFonts w:ascii="KaiTi" w:hAnsi="KaiTi" w:eastAsia="KaiTi" w:cs="KaiTi"/>
          <w:sz w:val="24"/>
          <w:szCs w:val="24"/>
        </w:rPr>
      </w:pPr>
      <w:r>
        <w:rPr>
          <w:rFonts w:ascii="KaiTi" w:hAnsi="KaiTi" w:eastAsia="KaiTi" w:cs="KaiTi"/>
          <w:sz w:val="24"/>
          <w:szCs w:val="24"/>
          <w:spacing w:val="-10"/>
        </w:rPr>
        <w:t>材料一：16世纪，葡萄牙人将中</w:t>
      </w:r>
      <w:r>
        <w:rPr>
          <w:rFonts w:ascii="KaiTi" w:hAnsi="KaiTi" w:eastAsia="KaiTi" w:cs="KaiTi"/>
          <w:sz w:val="24"/>
          <w:szCs w:val="24"/>
          <w:spacing w:val="8"/>
        </w:rPr>
        <w:t xml:space="preserve"> </w:t>
      </w:r>
      <w:r>
        <w:rPr>
          <w:rFonts w:ascii="KaiTi" w:hAnsi="KaiTi" w:eastAsia="KaiTi" w:cs="KaiTi"/>
          <w:sz w:val="24"/>
          <w:szCs w:val="24"/>
          <w:spacing w:val="9"/>
        </w:rPr>
        <w:t>国的茶叶从海上带往葡萄牙。1662</w:t>
      </w:r>
      <w:r>
        <w:rPr>
          <w:rFonts w:ascii="KaiTi" w:hAnsi="KaiTi" w:eastAsia="KaiTi" w:cs="KaiTi"/>
          <w:sz w:val="24"/>
          <w:szCs w:val="24"/>
        </w:rPr>
        <w:t xml:space="preserve"> </w:t>
      </w:r>
      <w:r>
        <w:rPr>
          <w:rFonts w:ascii="KaiTi" w:hAnsi="KaiTi" w:eastAsia="KaiTi" w:cs="KaiTi"/>
          <w:sz w:val="24"/>
          <w:szCs w:val="24"/>
          <w:spacing w:val="-6"/>
        </w:rPr>
        <w:t>年，葡萄牙公主凯瑟琳将茶叶带到英</w:t>
      </w:r>
      <w:r>
        <w:rPr>
          <w:rFonts w:ascii="KaiTi" w:hAnsi="KaiTi" w:eastAsia="KaiTi" w:cs="KaiTi"/>
          <w:sz w:val="24"/>
          <w:szCs w:val="24"/>
          <w:spacing w:val="6"/>
        </w:rPr>
        <w:t xml:space="preserve"> </w:t>
      </w:r>
      <w:r>
        <w:rPr>
          <w:rFonts w:ascii="KaiTi" w:hAnsi="KaiTi" w:eastAsia="KaiTi" w:cs="KaiTi"/>
          <w:sz w:val="24"/>
          <w:szCs w:val="24"/>
          <w:spacing w:val="2"/>
        </w:rPr>
        <w:t>国。18</w:t>
      </w:r>
      <w:r>
        <w:rPr>
          <w:rFonts w:ascii="KaiTi" w:hAnsi="KaiTi" w:eastAsia="KaiTi" w:cs="KaiTi"/>
          <w:sz w:val="24"/>
          <w:szCs w:val="24"/>
          <w:spacing w:val="-8"/>
        </w:rPr>
        <w:t xml:space="preserve"> </w:t>
      </w:r>
      <w:r>
        <w:rPr>
          <w:rFonts w:ascii="KaiTi" w:hAnsi="KaiTi" w:eastAsia="KaiTi" w:cs="KaiTi"/>
          <w:sz w:val="24"/>
          <w:szCs w:val="24"/>
          <w:spacing w:val="2"/>
        </w:rPr>
        <w:t>世纪末，英国贫困百姓家每</w:t>
      </w:r>
      <w:r>
        <w:rPr>
          <w:rFonts w:ascii="KaiTi" w:hAnsi="KaiTi" w:eastAsia="KaiTi" w:cs="KaiTi"/>
          <w:sz w:val="24"/>
          <w:szCs w:val="24"/>
        </w:rPr>
        <w:t xml:space="preserve"> </w:t>
      </w:r>
      <w:r>
        <w:rPr>
          <w:rFonts w:ascii="KaiTi" w:hAnsi="KaiTi" w:eastAsia="KaiTi" w:cs="KaiTi"/>
          <w:sz w:val="24"/>
          <w:szCs w:val="24"/>
          <w:spacing w:val="-6"/>
        </w:rPr>
        <w:t>天也喝得起茶。</w:t>
      </w:r>
    </w:p>
    <w:p>
      <w:pPr>
        <w:ind w:left="879" w:right="147" w:firstLine="479"/>
        <w:spacing w:before="153" w:line="251" w:lineRule="auto"/>
        <w:jc w:val="both"/>
        <w:rPr>
          <w:rFonts w:ascii="KaiTi" w:hAnsi="KaiTi" w:eastAsia="KaiTi" w:cs="KaiTi"/>
          <w:sz w:val="24"/>
          <w:szCs w:val="24"/>
        </w:rPr>
      </w:pPr>
      <w:r>
        <w:rPr>
          <w:rFonts w:ascii="KaiTi" w:hAnsi="KaiTi" w:eastAsia="KaiTi" w:cs="KaiTi"/>
          <w:sz w:val="24"/>
          <w:szCs w:val="24"/>
          <w:spacing w:val="4"/>
        </w:rPr>
        <w:t>1851</w:t>
      </w:r>
      <w:r>
        <w:rPr>
          <w:rFonts w:ascii="KaiTi" w:hAnsi="KaiTi" w:eastAsia="KaiTi" w:cs="KaiTi"/>
          <w:sz w:val="24"/>
          <w:szCs w:val="24"/>
          <w:spacing w:val="-9"/>
        </w:rPr>
        <w:t xml:space="preserve"> </w:t>
      </w:r>
      <w:r>
        <w:rPr>
          <w:rFonts w:ascii="KaiTi" w:hAnsi="KaiTi" w:eastAsia="KaiTi" w:cs="KaiTi"/>
          <w:sz w:val="24"/>
          <w:szCs w:val="24"/>
          <w:spacing w:val="4"/>
        </w:rPr>
        <w:t>年，福建制茶工人以及若</w:t>
      </w:r>
      <w:r>
        <w:rPr>
          <w:rFonts w:ascii="KaiTi" w:hAnsi="KaiTi" w:eastAsia="KaiTi" w:cs="KaiTi"/>
          <w:sz w:val="24"/>
          <w:szCs w:val="24"/>
        </w:rPr>
        <w:t xml:space="preserve"> </w:t>
      </w:r>
      <w:r>
        <w:rPr>
          <w:rFonts w:ascii="KaiTi" w:hAnsi="KaiTi" w:eastAsia="KaiTi" w:cs="KaiTi"/>
          <w:sz w:val="24"/>
          <w:szCs w:val="24"/>
          <w:spacing w:val="9"/>
        </w:rPr>
        <w:t>干茶苗茶种被秘密海运到印度加尔</w:t>
      </w:r>
    </w:p>
    <w:p>
      <w:pPr>
        <w:spacing w:line="14" w:lineRule="auto"/>
        <w:rPr>
          <w:rFonts w:ascii="Arial"/>
          <w:sz w:val="2"/>
        </w:rPr>
      </w:pPr>
      <w:r>
        <w:rPr>
          <w:rFonts w:ascii="Arial" w:hAnsi="Arial" w:eastAsia="Arial" w:cs="Arial"/>
          <w:sz w:val="2"/>
          <w:szCs w:val="2"/>
        </w:rPr>
        <w:br w:type="column"/>
      </w:r>
    </w:p>
    <w:p>
      <w:pPr>
        <w:ind w:left="69"/>
        <w:spacing w:before="75" w:line="219" w:lineRule="auto"/>
        <w:rPr>
          <w:rFonts w:ascii="SimSun" w:hAnsi="SimSun" w:eastAsia="SimSun" w:cs="SimSun"/>
          <w:sz w:val="16"/>
          <w:szCs w:val="16"/>
        </w:rPr>
      </w:pPr>
      <w:r>
        <w:rPr>
          <w:rFonts w:ascii="SimSun" w:hAnsi="SimSun" w:eastAsia="SimSun" w:cs="SimSun"/>
          <w:sz w:val="16"/>
          <w:szCs w:val="16"/>
          <w:spacing w:val="12"/>
        </w:rPr>
        <w:t>16</w:t>
      </w:r>
      <w:r>
        <w:rPr>
          <w:rFonts w:ascii="SimSun" w:hAnsi="SimSun" w:eastAsia="SimSun" w:cs="SimSun"/>
          <w:sz w:val="16"/>
          <w:szCs w:val="16"/>
          <w:spacing w:val="-51"/>
        </w:rPr>
        <w:t xml:space="preserve"> </w:t>
      </w:r>
      <w:r>
        <w:rPr>
          <w:rFonts w:ascii="SimSun" w:hAnsi="SimSun" w:eastAsia="SimSun" w:cs="SimSun"/>
          <w:sz w:val="16"/>
          <w:szCs w:val="16"/>
          <w:spacing w:val="12"/>
        </w:rPr>
        <w:t>—</w:t>
      </w:r>
      <w:r>
        <w:rPr>
          <w:rFonts w:ascii="SimSun" w:hAnsi="SimSun" w:eastAsia="SimSun" w:cs="SimSun"/>
          <w:sz w:val="16"/>
          <w:szCs w:val="16"/>
          <w:spacing w:val="-46"/>
        </w:rPr>
        <w:t xml:space="preserve"> </w:t>
      </w:r>
      <w:r>
        <w:rPr>
          <w:rFonts w:ascii="SimSun" w:hAnsi="SimSun" w:eastAsia="SimSun" w:cs="SimSun"/>
          <w:sz w:val="16"/>
          <w:szCs w:val="16"/>
          <w:spacing w:val="12"/>
        </w:rPr>
        <w:t>19世纪茶叶贸易和茶树移植路线示意图(部分)</w:t>
      </w:r>
    </w:p>
    <w:p>
      <w:pPr>
        <w:spacing w:line="424" w:lineRule="auto"/>
        <w:rPr>
          <w:rFonts w:ascii="Arial"/>
          <w:sz w:val="21"/>
        </w:rPr>
      </w:pPr>
      <w:r/>
    </w:p>
    <w:p>
      <w:pPr>
        <w:ind w:left="349"/>
        <w:spacing w:before="43" w:line="220" w:lineRule="auto"/>
        <w:rPr>
          <w:rFonts w:ascii="SimSun" w:hAnsi="SimSun" w:eastAsia="SimSun" w:cs="SimSun"/>
          <w:sz w:val="13"/>
          <w:szCs w:val="13"/>
        </w:rPr>
      </w:pPr>
      <w:r>
        <w:drawing>
          <wp:anchor distT="0" distB="0" distL="0" distR="0" simplePos="0" relativeHeight="251702272" behindDoc="1" locked="0" layoutInCell="1" allowOverlap="1">
            <wp:simplePos x="0" y="0"/>
            <wp:positionH relativeFrom="column">
              <wp:posOffset>0</wp:posOffset>
            </wp:positionH>
            <wp:positionV relativeFrom="paragraph">
              <wp:posOffset>-274964</wp:posOffset>
            </wp:positionV>
            <wp:extent cx="2432048" cy="1523973"/>
            <wp:effectExtent l="0" t="0" r="0" b="0"/>
            <wp:wrapNone/>
            <wp:docPr id="17" name="IM 17"/>
            <wp:cNvGraphicFramePr/>
            <a:graphic>
              <a:graphicData uri="http://schemas.openxmlformats.org/drawingml/2006/picture">
                <pic:pic>
                  <pic:nvPicPr>
                    <pic:cNvPr id="17" name="IM 17"/>
                    <pic:cNvPicPr/>
                  </pic:nvPicPr>
                  <pic:blipFill>
                    <a:blip r:embed="rId18"/>
                    <a:stretch>
                      <a:fillRect/>
                    </a:stretch>
                  </pic:blipFill>
                  <pic:spPr>
                    <a:xfrm rot="0">
                      <a:off x="0" y="0"/>
                      <a:ext cx="2432048" cy="1523973"/>
                    </a:xfrm>
                    <a:prstGeom prst="rect">
                      <a:avLst/>
                    </a:prstGeom>
                  </pic:spPr>
                </pic:pic>
              </a:graphicData>
            </a:graphic>
          </wp:anchor>
        </w:drawing>
      </w:r>
      <w:r>
        <w:rPr>
          <w:rFonts w:ascii="SimSun" w:hAnsi="SimSun" w:eastAsia="SimSun" w:cs="SimSun"/>
          <w:sz w:val="13"/>
          <w:szCs w:val="13"/>
          <w:spacing w:val="-12"/>
        </w:rPr>
        <w:t>葡萄牙→</w:t>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ind w:left="2229"/>
        <w:spacing w:before="42" w:line="222" w:lineRule="auto"/>
        <w:rPr>
          <w:rFonts w:ascii="SimHei" w:hAnsi="SimHei" w:eastAsia="SimHei" w:cs="SimHei"/>
          <w:sz w:val="13"/>
          <w:szCs w:val="13"/>
        </w:rPr>
      </w:pPr>
      <w:r>
        <w:rPr>
          <w:rFonts w:ascii="SimHei" w:hAnsi="SimHei" w:eastAsia="SimHei" w:cs="SimHei"/>
          <w:sz w:val="13"/>
          <w:szCs w:val="13"/>
          <w:spacing w:val="-6"/>
        </w:rPr>
        <w:t>锡兰(斯里兰卡入</w:t>
      </w:r>
    </w:p>
    <w:p>
      <w:pPr>
        <w:ind w:left="340"/>
        <w:spacing w:before="77" w:line="195" w:lineRule="auto"/>
        <w:rPr>
          <w:rFonts w:ascii="SimSun" w:hAnsi="SimSun" w:eastAsia="SimSun" w:cs="SimSun"/>
          <w:sz w:val="16"/>
          <w:szCs w:val="16"/>
        </w:rPr>
      </w:pPr>
      <w:r>
        <w:rPr>
          <w:rFonts w:ascii="SimSun" w:hAnsi="SimSun" w:eastAsia="SimSun" w:cs="SimSun"/>
          <w:sz w:val="16"/>
          <w:szCs w:val="16"/>
          <w:spacing w:val="-6"/>
        </w:rPr>
        <w:t>图例</w:t>
      </w:r>
    </w:p>
    <w:p>
      <w:pPr>
        <w:ind w:left="160"/>
        <w:spacing w:line="219" w:lineRule="auto"/>
        <w:rPr>
          <w:rFonts w:ascii="SimSun" w:hAnsi="SimSun" w:eastAsia="SimSun" w:cs="SimSun"/>
          <w:sz w:val="16"/>
          <w:szCs w:val="16"/>
        </w:rPr>
      </w:pPr>
      <w:r>
        <w:rPr>
          <w:rFonts w:ascii="SimSun" w:hAnsi="SimSun" w:eastAsia="SimSun" w:cs="SimSun"/>
          <w:sz w:val="16"/>
          <w:szCs w:val="16"/>
          <w:spacing w:val="7"/>
        </w:rPr>
        <w:t>o</w:t>
      </w:r>
      <w:r>
        <w:rPr>
          <w:rFonts w:ascii="SimSun" w:hAnsi="SimSun" w:eastAsia="SimSun" w:cs="SimSun"/>
          <w:sz w:val="16"/>
          <w:szCs w:val="16"/>
          <w:spacing w:val="-43"/>
        </w:rPr>
        <w:t xml:space="preserve"> </w:t>
      </w:r>
      <w:r>
        <w:rPr>
          <w:rFonts w:ascii="SimSun" w:hAnsi="SimSun" w:eastAsia="SimSun" w:cs="SimSun"/>
          <w:sz w:val="16"/>
          <w:szCs w:val="16"/>
          <w:spacing w:val="7"/>
        </w:rPr>
        <w:t>城市</w:t>
      </w:r>
    </w:p>
    <w:p>
      <w:pPr>
        <w:sectPr>
          <w:type w:val="continuous"/>
          <w:pgSz w:w="11270" w:h="14730"/>
          <w:pgMar w:top="400" w:right="670" w:bottom="930" w:left="1690" w:header="0" w:footer="580" w:gutter="0"/>
          <w:cols w:equalWidth="0" w:num="2">
            <w:col w:w="4800" w:space="100"/>
            <w:col w:w="4010" w:space="0"/>
          </w:cols>
        </w:sectPr>
        <w:rPr/>
      </w:pPr>
    </w:p>
    <w:p>
      <w:pPr>
        <w:spacing w:line="292" w:lineRule="auto"/>
        <w:rPr>
          <w:rFonts w:ascii="Arial"/>
          <w:sz w:val="21"/>
        </w:rPr>
      </w:pPr>
      <w:r/>
    </w:p>
    <w:p>
      <w:pPr>
        <w:spacing w:line="293" w:lineRule="auto"/>
        <w:rPr>
          <w:rFonts w:ascii="Arial"/>
          <w:sz w:val="21"/>
        </w:rPr>
      </w:pPr>
      <w:r/>
    </w:p>
    <w:p>
      <w:pPr>
        <w:spacing w:line="293" w:lineRule="auto"/>
        <w:rPr>
          <w:rFonts w:ascii="Arial"/>
          <w:sz w:val="21"/>
        </w:rPr>
      </w:pPr>
      <w:r/>
    </w:p>
    <w:p>
      <w:pPr>
        <w:spacing w:before="78" w:line="222" w:lineRule="auto"/>
        <w:rPr>
          <w:rFonts w:ascii="KaiTi" w:hAnsi="KaiTi" w:eastAsia="KaiTi" w:cs="KaiTi"/>
          <w:sz w:val="24"/>
          <w:szCs w:val="24"/>
        </w:rPr>
      </w:pPr>
      <w:r>
        <w:rPr>
          <w:rFonts w:ascii="KaiTi" w:hAnsi="KaiTi" w:eastAsia="KaiTi" w:cs="KaiTi"/>
          <w:sz w:val="24"/>
          <w:szCs w:val="24"/>
          <w:spacing w:val="1"/>
        </w:rPr>
        <w:t>各答。茶苗茶种先后在印度和锡兰(今斯里兰卡)引种成功。</w:t>
      </w:r>
    </w:p>
    <w:p>
      <w:pPr>
        <w:ind w:firstLine="510"/>
        <w:spacing w:before="107" w:line="292" w:lineRule="auto"/>
        <w:rPr>
          <w:rFonts w:ascii="KaiTi" w:hAnsi="KaiTi" w:eastAsia="KaiTi" w:cs="KaiTi"/>
          <w:sz w:val="24"/>
          <w:szCs w:val="24"/>
        </w:rPr>
      </w:pPr>
      <w:r>
        <w:rPr>
          <w:rFonts w:ascii="KaiTi" w:hAnsi="KaiTi" w:eastAsia="KaiTi" w:cs="KaiTi"/>
          <w:sz w:val="24"/>
          <w:szCs w:val="24"/>
          <w:spacing w:val="1"/>
        </w:rPr>
        <w:t>材料二：英国将以蒸汽为动力的机械化生产推广到茶叶生产中，茶叶的</w:t>
      </w:r>
      <w:r>
        <w:rPr>
          <w:rFonts w:ascii="KaiTi" w:hAnsi="KaiTi" w:eastAsia="KaiTi" w:cs="KaiTi"/>
          <w:sz w:val="24"/>
          <w:szCs w:val="24"/>
          <w:spacing w:val="2"/>
        </w:rPr>
        <w:t xml:space="preserve"> </w:t>
      </w:r>
      <w:r>
        <w:rPr>
          <w:rFonts w:ascii="KaiTi" w:hAnsi="KaiTi" w:eastAsia="KaiTi" w:cs="KaiTi"/>
          <w:sz w:val="24"/>
          <w:szCs w:val="24"/>
          <w:spacing w:val="-3"/>
        </w:rPr>
        <w:t>成本迅速下降，产量增大。英国在印度、斯里兰卡和中国等</w:t>
      </w:r>
      <w:r>
        <w:rPr>
          <w:rFonts w:ascii="KaiTi" w:hAnsi="KaiTi" w:eastAsia="KaiTi" w:cs="KaiTi"/>
          <w:sz w:val="24"/>
          <w:szCs w:val="24"/>
          <w:spacing w:val="-4"/>
        </w:rPr>
        <w:t>地广设茶叶工厂。</w:t>
      </w:r>
      <w:r>
        <w:rPr>
          <w:rFonts w:ascii="KaiTi" w:hAnsi="KaiTi" w:eastAsia="KaiTi" w:cs="KaiTi"/>
          <w:sz w:val="24"/>
          <w:szCs w:val="24"/>
        </w:rPr>
        <w:t xml:space="preserve"> </w:t>
      </w:r>
      <w:r>
        <w:rPr>
          <w:rFonts w:ascii="KaiTi" w:hAnsi="KaiTi" w:eastAsia="KaiTi" w:cs="KaiTi"/>
          <w:sz w:val="24"/>
          <w:szCs w:val="24"/>
          <w:spacing w:val="-6"/>
        </w:rPr>
        <w:t>后来的发展中，部分具有国际视野的茶企，其生</w:t>
      </w:r>
      <w:r>
        <w:rPr>
          <w:rFonts w:ascii="KaiTi" w:hAnsi="KaiTi" w:eastAsia="KaiTi" w:cs="KaiTi"/>
          <w:sz w:val="24"/>
          <w:szCs w:val="24"/>
          <w:spacing w:val="-7"/>
        </w:rPr>
        <w:t>产、销售逐渐遍及全球，成长</w:t>
      </w:r>
      <w:r>
        <w:rPr>
          <w:rFonts w:ascii="KaiTi" w:hAnsi="KaiTi" w:eastAsia="KaiTi" w:cs="KaiTi"/>
          <w:sz w:val="24"/>
          <w:szCs w:val="24"/>
        </w:rPr>
        <w:t xml:space="preserve">  </w:t>
      </w:r>
      <w:r>
        <w:rPr>
          <w:rFonts w:ascii="KaiTi" w:hAnsi="KaiTi" w:eastAsia="KaiTi" w:cs="KaiTi"/>
          <w:sz w:val="24"/>
          <w:szCs w:val="24"/>
          <w:spacing w:val="-4"/>
        </w:rPr>
        <w:t>为具有全球影响的跨国企业，饮茶习俗进一步风行世界。</w:t>
      </w:r>
    </w:p>
    <w:p>
      <w:pPr>
        <w:spacing w:before="132" w:line="219" w:lineRule="auto"/>
        <w:rPr>
          <w:rFonts w:ascii="SimSun" w:hAnsi="SimSun" w:eastAsia="SimSun" w:cs="SimSun"/>
          <w:sz w:val="24"/>
          <w:szCs w:val="24"/>
        </w:rPr>
      </w:pPr>
      <w:r>
        <w:rPr>
          <w:rFonts w:ascii="SimSun" w:hAnsi="SimSun" w:eastAsia="SimSun" w:cs="SimSun"/>
          <w:sz w:val="24"/>
          <w:szCs w:val="24"/>
          <w:spacing w:val="-3"/>
        </w:rPr>
        <w:t>(2)依据材料一和材料二，运用历史与社会学科的知识，分析茶叶日渐风行世</w:t>
      </w:r>
    </w:p>
    <w:p>
      <w:pPr>
        <w:ind w:left="390"/>
        <w:spacing w:before="147" w:line="220" w:lineRule="auto"/>
        <w:rPr>
          <w:rFonts w:ascii="SimSun" w:hAnsi="SimSun" w:eastAsia="SimSun" w:cs="SimSun"/>
          <w:sz w:val="24"/>
          <w:szCs w:val="24"/>
        </w:rPr>
      </w:pPr>
      <w:r>
        <w:rPr>
          <w:rFonts w:ascii="SimSun" w:hAnsi="SimSun" w:eastAsia="SimSun" w:cs="SimSun"/>
          <w:sz w:val="24"/>
          <w:szCs w:val="24"/>
          <w:spacing w:val="9"/>
        </w:rPr>
        <w:t>界的原因。(4分)</w:t>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ind w:right="74" w:firstLine="510"/>
        <w:spacing w:before="78" w:line="315" w:lineRule="auto"/>
        <w:jc w:val="both"/>
        <w:rPr>
          <w:rFonts w:ascii="KaiTi" w:hAnsi="KaiTi" w:eastAsia="KaiTi" w:cs="KaiTi"/>
          <w:sz w:val="24"/>
          <w:szCs w:val="24"/>
        </w:rPr>
      </w:pPr>
      <w:r>
        <w:rPr>
          <w:rFonts w:ascii="KaiTi" w:hAnsi="KaiTi" w:eastAsia="KaiTi" w:cs="KaiTi"/>
          <w:sz w:val="24"/>
          <w:szCs w:val="24"/>
          <w:spacing w:val="-7"/>
        </w:rPr>
        <w:t>材料三：英国、斯里兰卡等国的知名茶企都有自己的成功秘诀：有的拥有</w:t>
      </w:r>
      <w:r>
        <w:rPr>
          <w:rFonts w:ascii="KaiTi" w:hAnsi="KaiTi" w:eastAsia="KaiTi" w:cs="KaiTi"/>
          <w:sz w:val="24"/>
          <w:szCs w:val="24"/>
          <w:spacing w:val="8"/>
        </w:rPr>
        <w:t xml:space="preserve"> </w:t>
      </w:r>
      <w:r>
        <w:rPr>
          <w:rFonts w:ascii="KaiTi" w:hAnsi="KaiTi" w:eastAsia="KaiTi" w:cs="KaiTi"/>
          <w:sz w:val="24"/>
          <w:szCs w:val="24"/>
          <w:spacing w:val="1"/>
        </w:rPr>
        <w:t>传承百年的调茶工具和调茶师队伍；有的根据顾客需要，创</w:t>
      </w:r>
      <w:r>
        <w:rPr>
          <w:rFonts w:ascii="KaiTi" w:hAnsi="KaiTi" w:eastAsia="KaiTi" w:cs="KaiTi"/>
          <w:sz w:val="24"/>
          <w:szCs w:val="24"/>
        </w:rPr>
        <w:t>新调配出口味独</w:t>
      </w:r>
      <w:r>
        <w:rPr>
          <w:rFonts w:ascii="KaiTi" w:hAnsi="KaiTi" w:eastAsia="KaiTi" w:cs="KaiTi"/>
          <w:sz w:val="24"/>
          <w:szCs w:val="24"/>
        </w:rPr>
        <w:t xml:space="preserve"> </w:t>
      </w:r>
      <w:r>
        <w:rPr>
          <w:rFonts w:ascii="KaiTi" w:hAnsi="KaiTi" w:eastAsia="KaiTi" w:cs="KaiTi"/>
          <w:sz w:val="24"/>
          <w:szCs w:val="24"/>
        </w:rPr>
        <w:t>特的红茶；有的长期与外国茶企保持交流，设计符合世界不同地域文化的茶</w:t>
      </w:r>
    </w:p>
    <w:p>
      <w:pPr>
        <w:spacing w:before="1" w:line="222" w:lineRule="auto"/>
        <w:rPr>
          <w:rFonts w:ascii="KaiTi" w:hAnsi="KaiTi" w:eastAsia="KaiTi" w:cs="KaiTi"/>
          <w:sz w:val="24"/>
          <w:szCs w:val="24"/>
        </w:rPr>
      </w:pPr>
      <w:r>
        <w:rPr>
          <w:rFonts w:ascii="KaiTi" w:hAnsi="KaiTi" w:eastAsia="KaiTi" w:cs="KaiTi"/>
          <w:sz w:val="24"/>
          <w:szCs w:val="24"/>
          <w:spacing w:val="-4"/>
        </w:rPr>
        <w:t>叶产品。</w:t>
      </w:r>
    </w:p>
    <w:p>
      <w:pPr>
        <w:spacing w:before="114" w:line="432" w:lineRule="exact"/>
        <w:rPr>
          <w:rFonts w:ascii="SimSun" w:hAnsi="SimSun" w:eastAsia="SimSun" w:cs="SimSun"/>
          <w:sz w:val="24"/>
          <w:szCs w:val="24"/>
        </w:rPr>
      </w:pPr>
      <w:r>
        <w:rPr>
          <w:rFonts w:ascii="SimSun" w:hAnsi="SimSun" w:eastAsia="SimSun" w:cs="SimSun"/>
          <w:sz w:val="24"/>
          <w:szCs w:val="24"/>
          <w:spacing w:val="-14"/>
          <w:position w:val="14"/>
        </w:rPr>
        <w:t>(3)他山之石，可以攻玉。材料三中茶企的成功秘诀对更好地弘扬中国茶文化有何</w:t>
      </w:r>
    </w:p>
    <w:p>
      <w:pPr>
        <w:ind w:left="360"/>
        <w:spacing w:line="220" w:lineRule="auto"/>
        <w:rPr>
          <w:rFonts w:ascii="SimSun" w:hAnsi="SimSun" w:eastAsia="SimSun" w:cs="SimSun"/>
          <w:sz w:val="24"/>
          <w:szCs w:val="24"/>
        </w:rPr>
      </w:pPr>
      <w:r>
        <w:rPr>
          <w:rFonts w:ascii="SimSun" w:hAnsi="SimSun" w:eastAsia="SimSun" w:cs="SimSun"/>
          <w:sz w:val="24"/>
          <w:szCs w:val="24"/>
          <w:spacing w:val="16"/>
        </w:rPr>
        <w:t>启示?(6分)</w:t>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ind w:left="2050"/>
        <w:spacing w:before="59" w:line="234" w:lineRule="auto"/>
        <w:rPr>
          <w:rFonts w:ascii="FangSong" w:hAnsi="FangSong" w:eastAsia="FangSong" w:cs="FangSong"/>
          <w:sz w:val="18"/>
          <w:szCs w:val="18"/>
        </w:rPr>
      </w:pPr>
      <w:r>
        <w:rPr>
          <w:rFonts w:ascii="FangSong" w:hAnsi="FangSong" w:eastAsia="FangSong" w:cs="FangSong"/>
          <w:sz w:val="18"/>
          <w:szCs w:val="18"/>
          <w:spacing w:val="11"/>
        </w:rPr>
        <w:t>绍兴市社会政治试卷</w:t>
      </w:r>
      <w:r>
        <w:rPr>
          <w:rFonts w:ascii="FangSong" w:hAnsi="FangSong" w:eastAsia="FangSong" w:cs="FangSong"/>
          <w:sz w:val="18"/>
          <w:szCs w:val="18"/>
          <w:spacing w:val="22"/>
        </w:rPr>
        <w:t xml:space="preserve">   </w:t>
      </w:r>
      <w:r>
        <w:rPr>
          <w:rFonts w:ascii="SimSun" w:hAnsi="SimSun" w:eastAsia="SimSun" w:cs="SimSun"/>
          <w:sz w:val="18"/>
          <w:szCs w:val="18"/>
          <w:spacing w:val="11"/>
          <w:position w:val="-1"/>
        </w:rPr>
        <w:t>10</w:t>
      </w:r>
      <w:r>
        <w:rPr>
          <w:rFonts w:ascii="SimSun" w:hAnsi="SimSun" w:eastAsia="SimSun" w:cs="SimSun"/>
          <w:sz w:val="18"/>
          <w:szCs w:val="18"/>
          <w:spacing w:val="17"/>
          <w:position w:val="-1"/>
        </w:rPr>
        <w:t xml:space="preserve">   </w:t>
      </w:r>
      <w:r>
        <w:rPr>
          <w:rFonts w:ascii="FangSong" w:hAnsi="FangSong" w:eastAsia="FangSong" w:cs="FangSong"/>
          <w:sz w:val="18"/>
          <w:szCs w:val="18"/>
          <w:spacing w:val="11"/>
        </w:rPr>
        <w:t>共</w:t>
      </w:r>
      <w:r>
        <w:rPr>
          <w:rFonts w:ascii="FangSong" w:hAnsi="FangSong" w:eastAsia="FangSong" w:cs="FangSong"/>
          <w:sz w:val="18"/>
          <w:szCs w:val="18"/>
          <w:spacing w:val="-11"/>
        </w:rPr>
        <w:t xml:space="preserve"> </w:t>
      </w:r>
      <w:r>
        <w:rPr>
          <w:rFonts w:ascii="FangSong" w:hAnsi="FangSong" w:eastAsia="FangSong" w:cs="FangSong"/>
          <w:sz w:val="18"/>
          <w:szCs w:val="18"/>
          <w:spacing w:val="11"/>
        </w:rPr>
        <w:t>1</w:t>
      </w:r>
      <w:r>
        <w:rPr>
          <w:rFonts w:ascii="FangSong" w:hAnsi="FangSong" w:eastAsia="FangSong" w:cs="FangSong"/>
          <w:sz w:val="18"/>
          <w:szCs w:val="18"/>
          <w:spacing w:val="-23"/>
        </w:rPr>
        <w:t xml:space="preserve"> </w:t>
      </w:r>
      <w:r>
        <w:rPr>
          <w:rFonts w:ascii="FangSong" w:hAnsi="FangSong" w:eastAsia="FangSong" w:cs="FangSong"/>
          <w:sz w:val="18"/>
          <w:szCs w:val="18"/>
          <w:spacing w:val="11"/>
        </w:rPr>
        <w:t>2</w:t>
      </w:r>
      <w:r>
        <w:rPr>
          <w:rFonts w:ascii="FangSong" w:hAnsi="FangSong" w:eastAsia="FangSong" w:cs="FangSong"/>
          <w:sz w:val="18"/>
          <w:szCs w:val="18"/>
          <w:spacing w:val="-11"/>
        </w:rPr>
        <w:t xml:space="preserve"> </w:t>
      </w:r>
      <w:r>
        <w:rPr>
          <w:rFonts w:ascii="FangSong" w:hAnsi="FangSong" w:eastAsia="FangSong" w:cs="FangSong"/>
          <w:sz w:val="18"/>
          <w:szCs w:val="18"/>
          <w:spacing w:val="11"/>
        </w:rPr>
        <w:t>页</w:t>
      </w:r>
    </w:p>
    <w:p>
      <w:pPr>
        <w:sectPr>
          <w:footerReference w:type="default" r:id="rId12"/>
          <w:pgSz w:w="9720" w:h="14710"/>
          <w:pgMar w:top="400" w:right="1099" w:bottom="400" w:left="569" w:header="0" w:footer="0" w:gutter="0"/>
        </w:sectPr>
        <w:rPr/>
      </w:pPr>
    </w:p>
    <w:p>
      <w:pPr>
        <w:spacing w:line="310" w:lineRule="auto"/>
        <w:rPr>
          <w:rFonts w:ascii="Arial"/>
          <w:sz w:val="21"/>
        </w:rPr>
      </w:pPr>
      <w:r>
        <w:pict>
          <v:rect id="_x0000_s10" style="position:absolute;margin-left:159.998pt;margin-top:249.998pt;mso-position-vertical-relative:page;mso-position-horizontal-relative:page;width:251.05pt;height:0.55pt;z-index:251718656;" o:allowincell="f" fillcolor="#000000" filled="true" stroked="false"/>
        </w:pict>
      </w:r>
      <w:r>
        <w:pict>
          <v:rect id="_x0000_s11" style="position:absolute;margin-left:159.998pt;margin-top:383.498pt;mso-position-vertical-relative:page;mso-position-horizontal-relative:page;width:251.05pt;height:0.55pt;z-index:251719680;" o:allowincell="f" fillcolor="#000000" filled="true" stroked="false"/>
        </w:pict>
      </w:r>
      <w:r>
        <w:pict>
          <v:shape id="_x0000_s12" style="position:absolute;margin-left:413.5pt;margin-top:186.895pt;mso-position-vertical-relative:page;mso-position-horizontal-relative:page;width:35.9pt;height:12.75pt;z-index:251715584;" o:allowincell="f" filled="false" stroked="false" type="#_x0000_t202">
            <v:fill on="false"/>
            <v:stroke on="false"/>
            <v:path/>
            <v:imagedata o:title=""/>
            <o:lock v:ext="edit" aspectratio="false"/>
            <v:textbox inset="0mm,0mm,0mm,0mm">
              <w:txbxContent>
                <w:p>
                  <w:pPr>
                    <w:ind w:left="20"/>
                    <w:spacing w:before="20" w:line="220" w:lineRule="auto"/>
                    <w:rPr>
                      <w:rFonts w:ascii="SimSun" w:hAnsi="SimSun" w:eastAsia="SimSun" w:cs="SimSun"/>
                      <w:sz w:val="18"/>
                      <w:szCs w:val="18"/>
                    </w:rPr>
                  </w:pPr>
                  <w:r>
                    <w:rPr>
                      <w:rFonts w:ascii="SimSun" w:hAnsi="SimSun" w:eastAsia="SimSun" w:cs="SimSun"/>
                      <w:sz w:val="18"/>
                      <w:szCs w:val="18"/>
                      <w:spacing w:val="-8"/>
                    </w:rPr>
                    <w:t>铭记历史</w:t>
                  </w:r>
                </w:p>
              </w:txbxContent>
            </v:textbox>
          </v:shape>
        </w:pict>
      </w:r>
      <w:r>
        <w:drawing>
          <wp:anchor distT="0" distB="0" distL="0" distR="0" simplePos="0" relativeHeight="251713536" behindDoc="1" locked="0" layoutInCell="0" allowOverlap="1">
            <wp:simplePos x="0" y="0"/>
            <wp:positionH relativeFrom="page">
              <wp:posOffset>5149816</wp:posOffset>
            </wp:positionH>
            <wp:positionV relativeFrom="page">
              <wp:posOffset>1333503</wp:posOffset>
            </wp:positionV>
            <wp:extent cx="1047798" cy="857273"/>
            <wp:effectExtent l="0" t="0" r="0" b="0"/>
            <wp:wrapNone/>
            <wp:docPr id="19" name="IM 19"/>
            <wp:cNvGraphicFramePr/>
            <a:graphic>
              <a:graphicData uri="http://schemas.openxmlformats.org/drawingml/2006/picture">
                <pic:pic>
                  <pic:nvPicPr>
                    <pic:cNvPr id="19" name="IM 19"/>
                    <pic:cNvPicPr/>
                  </pic:nvPicPr>
                  <pic:blipFill>
                    <a:blip r:embed="rId20"/>
                    <a:stretch>
                      <a:fillRect/>
                    </a:stretch>
                  </pic:blipFill>
                  <pic:spPr>
                    <a:xfrm rot="0">
                      <a:off x="0" y="0"/>
                      <a:ext cx="1047798" cy="857273"/>
                    </a:xfrm>
                    <a:prstGeom prst="rect">
                      <a:avLst/>
                    </a:prstGeom>
                  </pic:spPr>
                </pic:pic>
              </a:graphicData>
            </a:graphic>
          </wp:anchor>
        </w:drawing>
      </w:r>
      <w:r>
        <w:drawing>
          <wp:anchor distT="0" distB="0" distL="0" distR="0" simplePos="0" relativeHeight="251714560" behindDoc="1" locked="0" layoutInCell="0" allowOverlap="1">
            <wp:simplePos x="0" y="0"/>
            <wp:positionH relativeFrom="page">
              <wp:posOffset>952501</wp:posOffset>
            </wp:positionH>
            <wp:positionV relativeFrom="page">
              <wp:posOffset>1327140</wp:posOffset>
            </wp:positionV>
            <wp:extent cx="1060442" cy="1327140"/>
            <wp:effectExtent l="0" t="0" r="0" b="0"/>
            <wp:wrapNone/>
            <wp:docPr id="20" name="IM 20"/>
            <wp:cNvGraphicFramePr/>
            <a:graphic>
              <a:graphicData uri="http://schemas.openxmlformats.org/drawingml/2006/picture">
                <pic:pic>
                  <pic:nvPicPr>
                    <pic:cNvPr id="20" name="IM 20"/>
                    <pic:cNvPicPr/>
                  </pic:nvPicPr>
                  <pic:blipFill>
                    <a:blip r:embed="rId21"/>
                    <a:stretch>
                      <a:fillRect/>
                    </a:stretch>
                  </pic:blipFill>
                  <pic:spPr>
                    <a:xfrm rot="0">
                      <a:off x="0" y="0"/>
                      <a:ext cx="1060442" cy="1327140"/>
                    </a:xfrm>
                    <a:prstGeom prst="rect">
                      <a:avLst/>
                    </a:prstGeom>
                  </pic:spPr>
                </pic:pic>
              </a:graphicData>
            </a:graphic>
          </wp:anchor>
        </w:drawing>
      </w:r>
      <w:r/>
    </w:p>
    <w:p>
      <w:pPr>
        <w:spacing w:line="310" w:lineRule="auto"/>
        <w:rPr>
          <w:rFonts w:ascii="Arial"/>
          <w:sz w:val="21"/>
        </w:rPr>
      </w:pPr>
      <w:r/>
    </w:p>
    <w:p>
      <w:pPr>
        <w:spacing w:line="310" w:lineRule="auto"/>
        <w:rPr>
          <w:rFonts w:ascii="Arial"/>
          <w:sz w:val="21"/>
        </w:rPr>
      </w:pPr>
      <w:r/>
    </w:p>
    <w:p>
      <w:pPr>
        <w:spacing w:before="72" w:line="219" w:lineRule="auto"/>
        <w:rPr>
          <w:rFonts w:ascii="SimSun" w:hAnsi="SimSun" w:eastAsia="SimSun" w:cs="SimSun"/>
          <w:sz w:val="22"/>
          <w:szCs w:val="22"/>
        </w:rPr>
      </w:pPr>
      <w:r>
        <w:rPr>
          <w:rFonts w:ascii="Times New Roman" w:hAnsi="Times New Roman" w:eastAsia="Times New Roman" w:cs="Times New Roman"/>
          <w:sz w:val="22"/>
          <w:szCs w:val="22"/>
          <w:b/>
          <w:bCs/>
          <w:spacing w:val="16"/>
        </w:rPr>
        <w:t>25.</w:t>
      </w:r>
      <w:r>
        <w:rPr>
          <w:rFonts w:ascii="Times New Roman" w:hAnsi="Times New Roman" w:eastAsia="Times New Roman" w:cs="Times New Roman"/>
          <w:sz w:val="22"/>
          <w:szCs w:val="22"/>
          <w:spacing w:val="10"/>
        </w:rPr>
        <w:t xml:space="preserve">  </w:t>
      </w:r>
      <w:r>
        <w:rPr>
          <w:rFonts w:ascii="SimSun" w:hAnsi="SimSun" w:eastAsia="SimSun" w:cs="SimSun"/>
          <w:sz w:val="22"/>
          <w:szCs w:val="22"/>
          <w:spacing w:val="16"/>
        </w:rPr>
        <w:t>(14分)总有一些日子让我们刻骨铭心。阅读材料，回答问题。</w:t>
      </w:r>
    </w:p>
    <w:p>
      <w:pPr>
        <w:spacing w:line="121" w:lineRule="exact"/>
        <w:rPr/>
      </w:pPr>
      <w:r/>
    </w:p>
    <w:tbl>
      <w:tblPr>
        <w:tblStyle w:val="2"/>
        <w:tblW w:w="5012" w:type="dxa"/>
        <w:tblInd w:w="1972" w:type="dxa"/>
        <w:tblLayout w:type="fixed"/>
        <w:tblBorders>
          <w:left w:val="single" w:color="000000" w:sz="2" w:space="0"/>
          <w:bottom w:val="single" w:color="000000" w:sz="4" w:space="0"/>
          <w:right w:val="single" w:color="000000" w:sz="4" w:space="0"/>
          <w:top w:val="single" w:color="000000" w:sz="2" w:space="0"/>
        </w:tblBorders>
      </w:tblPr>
      <w:tblGrid>
        <w:gridCol w:w="5012"/>
      </w:tblGrid>
      <w:tr>
        <w:trPr>
          <w:trHeight w:val="2704" w:hRule="atLeast"/>
        </w:trPr>
        <w:tc>
          <w:tcPr>
            <w:tcW w:w="5012" w:type="dxa"/>
            <w:vAlign w:val="top"/>
          </w:tcPr>
          <w:p>
            <w:pPr>
              <w:ind w:left="75" w:right="72" w:firstLine="479"/>
              <w:spacing w:before="203" w:line="345" w:lineRule="auto"/>
              <w:jc w:val="both"/>
              <w:rPr>
                <w:rFonts w:ascii="KaiTi" w:hAnsi="KaiTi" w:eastAsia="KaiTi" w:cs="KaiTi"/>
                <w:sz w:val="22"/>
                <w:szCs w:val="22"/>
              </w:rPr>
            </w:pPr>
            <w:r>
              <w:rPr>
                <w:rFonts w:ascii="KaiTi" w:hAnsi="KaiTi" w:eastAsia="KaiTi" w:cs="KaiTi"/>
                <w:sz w:val="22"/>
                <w:szCs w:val="22"/>
                <w:spacing w:val="20"/>
              </w:rPr>
              <w:t>2020年，面对新冠肺炎疫情，党中央及时</w:t>
            </w:r>
            <w:r>
              <w:rPr>
                <w:rFonts w:ascii="KaiTi" w:hAnsi="KaiTi" w:eastAsia="KaiTi" w:cs="KaiTi"/>
                <w:sz w:val="22"/>
                <w:szCs w:val="22"/>
                <w:spacing w:val="7"/>
              </w:rPr>
              <w:t xml:space="preserve"> </w:t>
            </w:r>
            <w:r>
              <w:rPr>
                <w:rFonts w:ascii="KaiTi" w:hAnsi="KaiTi" w:eastAsia="KaiTi" w:cs="KaiTi"/>
                <w:sz w:val="22"/>
                <w:szCs w:val="22"/>
                <w:spacing w:val="18"/>
              </w:rPr>
              <w:t>作出一</w:t>
            </w:r>
            <w:r>
              <w:rPr>
                <w:rFonts w:ascii="KaiTi" w:hAnsi="KaiTi" w:eastAsia="KaiTi" w:cs="KaiTi"/>
                <w:sz w:val="22"/>
                <w:szCs w:val="22"/>
                <w:spacing w:val="-31"/>
              </w:rPr>
              <w:t xml:space="preserve"> </w:t>
            </w:r>
            <w:r>
              <w:rPr>
                <w:rFonts w:ascii="KaiTi" w:hAnsi="KaiTi" w:eastAsia="KaiTi" w:cs="KaiTi"/>
                <w:sz w:val="22"/>
                <w:szCs w:val="22"/>
                <w:spacing w:val="18"/>
              </w:rPr>
              <w:t>系列重大决策，以钟南山为代表的抗疫</w:t>
            </w:r>
            <w:r>
              <w:rPr>
                <w:rFonts w:ascii="KaiTi" w:hAnsi="KaiTi" w:eastAsia="KaiTi" w:cs="KaiTi"/>
                <w:sz w:val="22"/>
                <w:szCs w:val="22"/>
              </w:rPr>
              <w:t xml:space="preserve"> </w:t>
            </w:r>
            <w:r>
              <w:rPr>
                <w:rFonts w:ascii="KaiTi" w:hAnsi="KaiTi" w:eastAsia="KaiTi" w:cs="KaiTi"/>
                <w:sz w:val="22"/>
                <w:szCs w:val="22"/>
                <w:spacing w:val="22"/>
              </w:rPr>
              <w:t>英雄和广大群众同心抗疫，用血肉之躯筑起钢</w:t>
            </w:r>
            <w:r>
              <w:rPr>
                <w:rFonts w:ascii="KaiTi" w:hAnsi="KaiTi" w:eastAsia="KaiTi" w:cs="KaiTi"/>
                <w:sz w:val="22"/>
                <w:szCs w:val="22"/>
                <w:spacing w:val="16"/>
              </w:rPr>
              <w:t xml:space="preserve"> </w:t>
            </w:r>
            <w:r>
              <w:rPr>
                <w:rFonts w:ascii="KaiTi" w:hAnsi="KaiTi" w:eastAsia="KaiTi" w:cs="KaiTi"/>
                <w:sz w:val="22"/>
                <w:szCs w:val="22"/>
                <w:spacing w:val="16"/>
              </w:rPr>
              <w:t>铁长城，取得了阶段性胜利。4月4</w:t>
            </w:r>
            <w:r>
              <w:rPr>
                <w:rFonts w:ascii="KaiTi" w:hAnsi="KaiTi" w:eastAsia="KaiTi" w:cs="KaiTi"/>
                <w:sz w:val="22"/>
                <w:szCs w:val="22"/>
                <w:spacing w:val="8"/>
              </w:rPr>
              <w:t xml:space="preserve"> </w:t>
            </w:r>
            <w:r>
              <w:rPr>
                <w:rFonts w:ascii="KaiTi" w:hAnsi="KaiTi" w:eastAsia="KaiTi" w:cs="KaiTi"/>
                <w:sz w:val="22"/>
                <w:szCs w:val="22"/>
                <w:spacing w:val="16"/>
              </w:rPr>
              <w:t>日，我国降</w:t>
            </w:r>
            <w:r>
              <w:rPr>
                <w:rFonts w:ascii="KaiTi" w:hAnsi="KaiTi" w:eastAsia="KaiTi" w:cs="KaiTi"/>
                <w:sz w:val="22"/>
                <w:szCs w:val="22"/>
              </w:rPr>
              <w:t xml:space="preserve"> </w:t>
            </w:r>
            <w:r>
              <w:rPr>
                <w:rFonts w:ascii="KaiTi" w:hAnsi="KaiTi" w:eastAsia="KaiTi" w:cs="KaiTi"/>
                <w:sz w:val="22"/>
                <w:szCs w:val="22"/>
                <w:spacing w:val="22"/>
              </w:rPr>
              <w:t>半旗举行哀悼活动，以国之名祭奠抗疫中牺牲</w:t>
            </w:r>
          </w:p>
          <w:p>
            <w:pPr>
              <w:ind w:left="65"/>
              <w:spacing w:before="1" w:line="222" w:lineRule="auto"/>
              <w:rPr>
                <w:rFonts w:ascii="KaiTi" w:hAnsi="KaiTi" w:eastAsia="KaiTi" w:cs="KaiTi"/>
                <w:sz w:val="22"/>
                <w:szCs w:val="22"/>
              </w:rPr>
            </w:pPr>
            <w:r>
              <w:rPr>
                <w:rFonts w:ascii="KaiTi" w:hAnsi="KaiTi" w:eastAsia="KaiTi" w:cs="KaiTi"/>
                <w:sz w:val="22"/>
                <w:szCs w:val="22"/>
                <w:spacing w:val="18"/>
              </w:rPr>
              <w:t>的烈士和逝世同胞。</w:t>
            </w:r>
          </w:p>
        </w:tc>
      </w:tr>
    </w:tbl>
    <w:p>
      <w:pPr>
        <w:spacing w:line="25" w:lineRule="exact"/>
        <w:rPr>
          <w:rFonts w:ascii="Arial"/>
          <w:sz w:val="2"/>
        </w:rPr>
      </w:pPr>
      <w:r/>
    </w:p>
    <w:p>
      <w:pPr>
        <w:sectPr>
          <w:footerReference w:type="default" r:id="rId19"/>
          <w:pgSz w:w="10480" w:h="14740"/>
          <w:pgMar w:top="400" w:right="640" w:bottom="939" w:left="1160" w:header="0" w:footer="600" w:gutter="0"/>
          <w:cols w:equalWidth="0" w:num="1">
            <w:col w:w="8680" w:space="0"/>
          </w:cols>
        </w:sectPr>
        <w:rPr/>
      </w:pPr>
    </w:p>
    <w:p>
      <w:pPr>
        <w:ind w:left="1009"/>
        <w:spacing w:before="45" w:line="195" w:lineRule="auto"/>
        <w:rPr>
          <w:rFonts w:ascii="SimSun" w:hAnsi="SimSun" w:eastAsia="SimSun" w:cs="SimSun"/>
          <w:sz w:val="22"/>
          <w:szCs w:val="22"/>
        </w:rPr>
      </w:pPr>
      <w:r>
        <w:rPr>
          <w:rFonts w:ascii="SimSun" w:hAnsi="SimSun" w:eastAsia="SimSun" w:cs="SimSun"/>
          <w:sz w:val="22"/>
          <w:szCs w:val="22"/>
          <w:spacing w:val="-16"/>
        </w:rPr>
        <w:t>图</w:t>
      </w:r>
      <w:r>
        <w:rPr>
          <w:rFonts w:ascii="SimSun" w:hAnsi="SimSun" w:eastAsia="SimSun" w:cs="SimSun"/>
          <w:sz w:val="22"/>
          <w:szCs w:val="22"/>
          <w:spacing w:val="-22"/>
        </w:rPr>
        <w:t xml:space="preserve"> </w:t>
      </w:r>
      <w:r>
        <w:rPr>
          <w:rFonts w:ascii="SimSun" w:hAnsi="SimSun" w:eastAsia="SimSun" w:cs="SimSun"/>
          <w:sz w:val="22"/>
          <w:szCs w:val="22"/>
          <w:spacing w:val="-16"/>
        </w:rPr>
        <w:t>1</w:t>
      </w:r>
    </w:p>
    <w:p>
      <w:pPr>
        <w:spacing w:line="14" w:lineRule="auto"/>
        <w:rPr>
          <w:rFonts w:ascii="Arial"/>
          <w:sz w:val="2"/>
        </w:rPr>
      </w:pPr>
      <w:r>
        <w:rPr>
          <w:rFonts w:ascii="Arial" w:hAnsi="Arial" w:eastAsia="Arial" w:cs="Arial"/>
          <w:sz w:val="2"/>
          <w:szCs w:val="2"/>
        </w:rPr>
        <w:br w:type="column"/>
      </w:r>
    </w:p>
    <w:p>
      <w:pPr>
        <w:spacing w:before="50" w:line="189" w:lineRule="auto"/>
        <w:rPr>
          <w:rFonts w:ascii="FangSong" w:hAnsi="FangSong" w:eastAsia="FangSong" w:cs="FangSong"/>
          <w:sz w:val="22"/>
          <w:szCs w:val="22"/>
        </w:rPr>
      </w:pPr>
      <w:r>
        <w:rPr>
          <w:rFonts w:ascii="FangSong" w:hAnsi="FangSong" w:eastAsia="FangSong" w:cs="FangSong"/>
          <w:sz w:val="22"/>
          <w:szCs w:val="22"/>
          <w:spacing w:val="-19"/>
        </w:rPr>
        <w:t>图</w:t>
      </w:r>
      <w:r>
        <w:rPr>
          <w:rFonts w:ascii="FangSong" w:hAnsi="FangSong" w:eastAsia="FangSong" w:cs="FangSong"/>
          <w:sz w:val="22"/>
          <w:szCs w:val="22"/>
          <w:spacing w:val="-27"/>
        </w:rPr>
        <w:t xml:space="preserve"> </w:t>
      </w:r>
      <w:r>
        <w:rPr>
          <w:rFonts w:ascii="FangSong" w:hAnsi="FangSong" w:eastAsia="FangSong" w:cs="FangSong"/>
          <w:sz w:val="22"/>
          <w:szCs w:val="22"/>
          <w:spacing w:val="-19"/>
        </w:rPr>
        <w:t>3</w:t>
      </w:r>
    </w:p>
    <w:p>
      <w:pPr>
        <w:sectPr>
          <w:type w:val="continuous"/>
          <w:pgSz w:w="10480" w:h="14740"/>
          <w:pgMar w:top="400" w:right="640" w:bottom="939" w:left="1160" w:header="0" w:footer="600" w:gutter="0"/>
          <w:cols w:equalWidth="0" w:num="2">
            <w:col w:w="7591" w:space="100"/>
            <w:col w:w="990" w:space="0"/>
          </w:cols>
        </w:sectPr>
        <w:rPr/>
      </w:pPr>
    </w:p>
    <w:p>
      <w:pPr>
        <w:spacing w:line="313" w:lineRule="auto"/>
        <w:rPr>
          <w:rFonts w:ascii="Arial"/>
          <w:sz w:val="21"/>
        </w:rPr>
      </w:pPr>
      <w:r/>
    </w:p>
    <w:p>
      <w:pPr>
        <w:ind w:left="2599"/>
        <w:spacing w:before="72" w:line="220" w:lineRule="auto"/>
        <w:rPr>
          <w:rFonts w:ascii="KaiTi" w:hAnsi="KaiTi" w:eastAsia="KaiTi" w:cs="KaiTi"/>
          <w:sz w:val="22"/>
          <w:szCs w:val="22"/>
        </w:rPr>
      </w:pPr>
      <w:r>
        <w:drawing>
          <wp:anchor distT="0" distB="0" distL="0" distR="0" simplePos="0" relativeHeight="251717632" behindDoc="0" locked="0" layoutInCell="1" allowOverlap="1">
            <wp:simplePos x="0" y="0"/>
            <wp:positionH relativeFrom="column">
              <wp:posOffset>4445006</wp:posOffset>
            </wp:positionH>
            <wp:positionV relativeFrom="paragraph">
              <wp:posOffset>-106666</wp:posOffset>
            </wp:positionV>
            <wp:extent cx="1066764" cy="1765277"/>
            <wp:effectExtent l="0" t="0" r="0" b="0"/>
            <wp:wrapNone/>
            <wp:docPr id="21" name="IM 21"/>
            <wp:cNvGraphicFramePr/>
            <a:graphic>
              <a:graphicData uri="http://schemas.openxmlformats.org/drawingml/2006/picture">
                <pic:pic>
                  <pic:nvPicPr>
                    <pic:cNvPr id="21" name="IM 21"/>
                    <pic:cNvPicPr/>
                  </pic:nvPicPr>
                  <pic:blipFill>
                    <a:blip r:embed="rId22"/>
                    <a:stretch>
                      <a:fillRect/>
                    </a:stretch>
                  </pic:blipFill>
                  <pic:spPr>
                    <a:xfrm rot="0">
                      <a:off x="0" y="0"/>
                      <a:ext cx="1066764" cy="1765277"/>
                    </a:xfrm>
                    <a:prstGeom prst="rect">
                      <a:avLst/>
                    </a:prstGeom>
                  </pic:spPr>
                </pic:pic>
              </a:graphicData>
            </a:graphic>
          </wp:anchor>
        </w:drawing>
      </w:r>
      <w:r>
        <w:rPr>
          <w:rFonts w:ascii="KaiTi" w:hAnsi="KaiTi" w:eastAsia="KaiTi" w:cs="KaiTi"/>
          <w:sz w:val="22"/>
          <w:szCs w:val="22"/>
          <w:spacing w:val="21"/>
        </w:rPr>
        <w:t>2008年5</w:t>
      </w:r>
      <w:r>
        <w:rPr>
          <w:rFonts w:ascii="KaiTi" w:hAnsi="KaiTi" w:eastAsia="KaiTi" w:cs="KaiTi"/>
          <w:sz w:val="22"/>
          <w:szCs w:val="22"/>
          <w:spacing w:val="6"/>
        </w:rPr>
        <w:t xml:space="preserve"> </w:t>
      </w:r>
      <w:r>
        <w:rPr>
          <w:rFonts w:ascii="KaiTi" w:hAnsi="KaiTi" w:eastAsia="KaiTi" w:cs="KaiTi"/>
          <w:sz w:val="22"/>
          <w:szCs w:val="22"/>
          <w:spacing w:val="21"/>
        </w:rPr>
        <w:t>月</w:t>
      </w:r>
      <w:r>
        <w:rPr>
          <w:rFonts w:ascii="KaiTi" w:hAnsi="KaiTi" w:eastAsia="KaiTi" w:cs="KaiTi"/>
          <w:sz w:val="22"/>
          <w:szCs w:val="22"/>
          <w:spacing w:val="-24"/>
        </w:rPr>
        <w:t xml:space="preserve"> </w:t>
      </w:r>
      <w:r>
        <w:rPr>
          <w:rFonts w:ascii="KaiTi" w:hAnsi="KaiTi" w:eastAsia="KaiTi" w:cs="KaiTi"/>
          <w:sz w:val="22"/>
          <w:szCs w:val="22"/>
          <w:spacing w:val="21"/>
        </w:rPr>
        <w:t>1</w:t>
      </w:r>
      <w:r>
        <w:rPr>
          <w:rFonts w:ascii="KaiTi" w:hAnsi="KaiTi" w:eastAsia="KaiTi" w:cs="KaiTi"/>
          <w:sz w:val="22"/>
          <w:szCs w:val="22"/>
          <w:spacing w:val="-37"/>
        </w:rPr>
        <w:t xml:space="preserve"> </w:t>
      </w:r>
      <w:r>
        <w:rPr>
          <w:rFonts w:ascii="KaiTi" w:hAnsi="KaiTi" w:eastAsia="KaiTi" w:cs="KaiTi"/>
          <w:sz w:val="22"/>
          <w:szCs w:val="22"/>
          <w:spacing w:val="21"/>
        </w:rPr>
        <w:t>2</w:t>
      </w:r>
      <w:r>
        <w:rPr>
          <w:rFonts w:ascii="KaiTi" w:hAnsi="KaiTi" w:eastAsia="KaiTi" w:cs="KaiTi"/>
          <w:sz w:val="22"/>
          <w:szCs w:val="22"/>
          <w:spacing w:val="-23"/>
        </w:rPr>
        <w:t xml:space="preserve"> </w:t>
      </w:r>
      <w:r>
        <w:rPr>
          <w:rFonts w:ascii="KaiTi" w:hAnsi="KaiTi" w:eastAsia="KaiTi" w:cs="KaiTi"/>
          <w:sz w:val="22"/>
          <w:szCs w:val="22"/>
          <w:spacing w:val="21"/>
        </w:rPr>
        <w:t>日，四川省汶川县遭遇8</w:t>
      </w:r>
      <w:r>
        <w:rPr>
          <w:rFonts w:ascii="KaiTi" w:hAnsi="KaiTi" w:eastAsia="KaiTi" w:cs="KaiTi"/>
          <w:sz w:val="22"/>
          <w:szCs w:val="22"/>
          <w:spacing w:val="-32"/>
        </w:rPr>
        <w:t xml:space="preserve"> </w:t>
      </w:r>
      <w:r>
        <w:rPr>
          <w:rFonts w:ascii="KaiTi" w:hAnsi="KaiTi" w:eastAsia="KaiTi" w:cs="KaiTi"/>
          <w:sz w:val="22"/>
          <w:szCs w:val="22"/>
          <w:spacing w:val="21"/>
        </w:rPr>
        <w:t>|</w:t>
      </w:r>
    </w:p>
    <w:p>
      <w:pPr>
        <w:ind w:left="2049" w:right="1679"/>
        <w:spacing w:before="136" w:line="336" w:lineRule="auto"/>
        <w:jc w:val="both"/>
        <w:rPr>
          <w:rFonts w:ascii="KaiTi" w:hAnsi="KaiTi" w:eastAsia="KaiTi" w:cs="KaiTi"/>
          <w:sz w:val="22"/>
          <w:szCs w:val="22"/>
        </w:rPr>
      </w:pPr>
      <w:r>
        <w:drawing>
          <wp:anchor distT="0" distB="0" distL="0" distR="0" simplePos="0" relativeHeight="251716608" behindDoc="0" locked="0" layoutInCell="1" allowOverlap="1">
            <wp:simplePos x="0" y="0"/>
            <wp:positionH relativeFrom="column">
              <wp:posOffset>222203</wp:posOffset>
            </wp:positionH>
            <wp:positionV relativeFrom="paragraph">
              <wp:posOffset>-319763</wp:posOffset>
            </wp:positionV>
            <wp:extent cx="1104896" cy="1758912"/>
            <wp:effectExtent l="0" t="0" r="0" b="0"/>
            <wp:wrapNone/>
            <wp:docPr id="22" name="IM 22"/>
            <wp:cNvGraphicFramePr/>
            <a:graphic>
              <a:graphicData uri="http://schemas.openxmlformats.org/drawingml/2006/picture">
                <pic:pic>
                  <pic:nvPicPr>
                    <pic:cNvPr id="22" name="IM 22"/>
                    <pic:cNvPicPr/>
                  </pic:nvPicPr>
                  <pic:blipFill>
                    <a:blip r:embed="rId23"/>
                    <a:stretch>
                      <a:fillRect/>
                    </a:stretch>
                  </pic:blipFill>
                  <pic:spPr>
                    <a:xfrm rot="0">
                      <a:off x="0" y="0"/>
                      <a:ext cx="1104896" cy="1758912"/>
                    </a:xfrm>
                    <a:prstGeom prst="rect">
                      <a:avLst/>
                    </a:prstGeom>
                  </pic:spPr>
                </pic:pic>
              </a:graphicData>
            </a:graphic>
          </wp:anchor>
        </w:drawing>
      </w:r>
      <w:r>
        <w:rPr>
          <w:rFonts w:ascii="KaiTi" w:hAnsi="KaiTi" w:eastAsia="KaiTi" w:cs="KaiTi"/>
          <w:sz w:val="22"/>
          <w:szCs w:val="22"/>
          <w:spacing w:val="15"/>
        </w:rPr>
        <w:t>级特大地震。灾害发生后，党和政府紧急动员，</w:t>
      </w:r>
      <w:r>
        <w:rPr>
          <w:rFonts w:ascii="KaiTi" w:hAnsi="KaiTi" w:eastAsia="KaiTi" w:cs="KaiTi"/>
          <w:sz w:val="22"/>
          <w:szCs w:val="22"/>
          <w:spacing w:val="14"/>
        </w:rPr>
        <w:t xml:space="preserve"> </w:t>
      </w:r>
      <w:r>
        <w:rPr>
          <w:rFonts w:ascii="KaiTi" w:hAnsi="KaiTi" w:eastAsia="KaiTi" w:cs="KaiTi"/>
          <w:sz w:val="22"/>
          <w:szCs w:val="22"/>
          <w:spacing w:val="22"/>
        </w:rPr>
        <w:t>广大党员率先垂范，各界人士的爱心捐助纷纷</w:t>
      </w:r>
      <w:r>
        <w:rPr>
          <w:rFonts w:ascii="KaiTi" w:hAnsi="KaiTi" w:eastAsia="KaiTi" w:cs="KaiTi"/>
          <w:sz w:val="22"/>
          <w:szCs w:val="22"/>
          <w:spacing w:val="3"/>
        </w:rPr>
        <w:t xml:space="preserve">  </w:t>
      </w:r>
      <w:r>
        <w:rPr>
          <w:rFonts w:ascii="KaiTi" w:hAnsi="KaiTi" w:eastAsia="KaiTi" w:cs="KaiTi"/>
          <w:sz w:val="22"/>
          <w:szCs w:val="22"/>
          <w:spacing w:val="11"/>
        </w:rPr>
        <w:t>汇聚，各对口省市无私援助灾区人民，以举国</w:t>
      </w:r>
      <w:r>
        <w:rPr>
          <w:rFonts w:ascii="KaiTi" w:hAnsi="KaiTi" w:eastAsia="KaiTi" w:cs="KaiTi"/>
          <w:sz w:val="22"/>
          <w:szCs w:val="22"/>
          <w:spacing w:val="10"/>
        </w:rPr>
        <w:t>之</w:t>
      </w:r>
    </w:p>
    <w:p>
      <w:pPr>
        <w:ind w:left="2049"/>
        <w:spacing w:line="220" w:lineRule="auto"/>
        <w:rPr>
          <w:rFonts w:ascii="KaiTi" w:hAnsi="KaiTi" w:eastAsia="KaiTi" w:cs="KaiTi"/>
          <w:sz w:val="22"/>
          <w:szCs w:val="22"/>
        </w:rPr>
      </w:pPr>
      <w:r>
        <w:rPr>
          <w:rFonts w:ascii="KaiTi" w:hAnsi="KaiTi" w:eastAsia="KaiTi" w:cs="KaiTi"/>
          <w:sz w:val="22"/>
          <w:szCs w:val="22"/>
          <w:spacing w:val="20"/>
        </w:rPr>
        <w:t>力抗震救灾，重建家园。自2009年始，我国将</w:t>
      </w:r>
    </w:p>
    <w:p>
      <w:pPr>
        <w:ind w:left="2049"/>
        <w:spacing w:before="144" w:line="226" w:lineRule="auto"/>
        <w:rPr>
          <w:rFonts w:ascii="KaiTi" w:hAnsi="KaiTi" w:eastAsia="KaiTi" w:cs="KaiTi"/>
          <w:sz w:val="22"/>
          <w:szCs w:val="22"/>
        </w:rPr>
      </w:pPr>
      <w:r>
        <w:rPr>
          <w:rFonts w:ascii="KaiTi" w:hAnsi="KaiTi" w:eastAsia="KaiTi" w:cs="KaiTi"/>
          <w:sz w:val="22"/>
          <w:szCs w:val="22"/>
          <w:spacing w:val="8"/>
        </w:rPr>
        <w:t>5</w:t>
      </w:r>
      <w:r>
        <w:rPr>
          <w:rFonts w:ascii="KaiTi" w:hAnsi="KaiTi" w:eastAsia="KaiTi" w:cs="KaiTi"/>
          <w:sz w:val="22"/>
          <w:szCs w:val="22"/>
          <w:spacing w:val="-13"/>
        </w:rPr>
        <w:t xml:space="preserve"> </w:t>
      </w:r>
      <w:r>
        <w:rPr>
          <w:rFonts w:ascii="KaiTi" w:hAnsi="KaiTi" w:eastAsia="KaiTi" w:cs="KaiTi"/>
          <w:sz w:val="22"/>
          <w:szCs w:val="22"/>
          <w:spacing w:val="8"/>
        </w:rPr>
        <w:t>月</w:t>
      </w:r>
      <w:r>
        <w:rPr>
          <w:rFonts w:ascii="KaiTi" w:hAnsi="KaiTi" w:eastAsia="KaiTi" w:cs="KaiTi"/>
          <w:sz w:val="22"/>
          <w:szCs w:val="22"/>
          <w:spacing w:val="-21"/>
        </w:rPr>
        <w:t xml:space="preserve"> </w:t>
      </w:r>
      <w:r>
        <w:rPr>
          <w:rFonts w:ascii="KaiTi" w:hAnsi="KaiTi" w:eastAsia="KaiTi" w:cs="KaiTi"/>
          <w:sz w:val="22"/>
          <w:szCs w:val="22"/>
          <w:spacing w:val="8"/>
        </w:rPr>
        <w:t>1</w:t>
      </w:r>
      <w:r>
        <w:rPr>
          <w:rFonts w:ascii="KaiTi" w:hAnsi="KaiTi" w:eastAsia="KaiTi" w:cs="KaiTi"/>
          <w:sz w:val="22"/>
          <w:szCs w:val="22"/>
          <w:spacing w:val="-34"/>
        </w:rPr>
        <w:t xml:space="preserve"> </w:t>
      </w:r>
      <w:r>
        <w:rPr>
          <w:rFonts w:ascii="KaiTi" w:hAnsi="KaiTi" w:eastAsia="KaiTi" w:cs="KaiTi"/>
          <w:sz w:val="22"/>
          <w:szCs w:val="22"/>
          <w:spacing w:val="8"/>
        </w:rPr>
        <w:t>2</w:t>
      </w:r>
      <w:r>
        <w:rPr>
          <w:rFonts w:ascii="KaiTi" w:hAnsi="KaiTi" w:eastAsia="KaiTi" w:cs="KaiTi"/>
          <w:sz w:val="22"/>
          <w:szCs w:val="22"/>
          <w:spacing w:val="-14"/>
        </w:rPr>
        <w:t xml:space="preserve"> </w:t>
      </w:r>
      <w:r>
        <w:rPr>
          <w:rFonts w:ascii="KaiTi" w:hAnsi="KaiTi" w:eastAsia="KaiTi" w:cs="KaiTi"/>
          <w:sz w:val="22"/>
          <w:szCs w:val="22"/>
          <w:spacing w:val="8"/>
        </w:rPr>
        <w:t>日设为全国防灾减灾日。</w:t>
      </w:r>
    </w:p>
    <w:p>
      <w:pPr>
        <w:ind w:left="1020"/>
        <w:spacing w:before="293" w:line="228" w:lineRule="auto"/>
        <w:rPr>
          <w:rFonts w:ascii="KaiTi" w:hAnsi="KaiTi" w:eastAsia="KaiTi" w:cs="KaiTi"/>
          <w:sz w:val="22"/>
          <w:szCs w:val="22"/>
        </w:rPr>
      </w:pPr>
      <w:r>
        <w:rPr>
          <w:rFonts w:ascii="SimSun" w:hAnsi="SimSun" w:eastAsia="SimSun" w:cs="SimSun"/>
          <w:sz w:val="22"/>
          <w:szCs w:val="22"/>
          <w:spacing w:val="6"/>
        </w:rPr>
        <w:t>图2</w:t>
      </w:r>
      <w:r>
        <w:rPr>
          <w:rFonts w:ascii="SimSun" w:hAnsi="SimSun" w:eastAsia="SimSun" w:cs="SimSun"/>
          <w:sz w:val="22"/>
          <w:szCs w:val="22"/>
          <w:spacing w:val="1"/>
        </w:rPr>
        <w:t xml:space="preserve">                                                         </w:t>
      </w:r>
      <w:r>
        <w:rPr>
          <w:rFonts w:ascii="KaiTi" w:hAnsi="KaiTi" w:eastAsia="KaiTi" w:cs="KaiTi"/>
          <w:sz w:val="22"/>
          <w:szCs w:val="22"/>
          <w:spacing w:val="6"/>
        </w:rPr>
        <w:t>图4</w:t>
      </w:r>
    </w:p>
    <w:p>
      <w:pPr>
        <w:ind w:left="399"/>
        <w:spacing w:before="127" w:line="422" w:lineRule="exact"/>
        <w:rPr>
          <w:rFonts w:ascii="SimSun" w:hAnsi="SimSun" w:eastAsia="SimSun" w:cs="SimSun"/>
          <w:sz w:val="22"/>
          <w:szCs w:val="22"/>
        </w:rPr>
      </w:pPr>
      <w:r>
        <w:rPr>
          <w:rFonts w:ascii="SimSun" w:hAnsi="SimSun" w:eastAsia="SimSun" w:cs="SimSun"/>
          <w:sz w:val="22"/>
          <w:szCs w:val="22"/>
          <w:spacing w:val="23"/>
          <w:position w:val="15"/>
        </w:rPr>
        <w:t>(1)这些日子留下了伤痛的回忆。列举相关史实，分别说明图3、图4纪念日</w:t>
      </w:r>
    </w:p>
    <w:p>
      <w:pPr>
        <w:ind w:left="769"/>
        <w:spacing w:line="184" w:lineRule="auto"/>
        <w:rPr>
          <w:rFonts w:ascii="SimSun" w:hAnsi="SimSun" w:eastAsia="SimSun" w:cs="SimSun"/>
          <w:sz w:val="22"/>
          <w:szCs w:val="22"/>
        </w:rPr>
      </w:pPr>
      <w:r>
        <w:rPr>
          <w:rFonts w:ascii="SimSun" w:hAnsi="SimSun" w:eastAsia="SimSun" w:cs="SimSun"/>
          <w:sz w:val="22"/>
          <w:szCs w:val="22"/>
          <w:spacing w:val="25"/>
        </w:rPr>
        <w:t>设立的缘由。(4分)</w:t>
      </w:r>
    </w:p>
    <w:p>
      <w:pPr>
        <w:sectPr>
          <w:type w:val="continuous"/>
          <w:pgSz w:w="10480" w:h="14740"/>
          <w:pgMar w:top="400" w:right="640" w:bottom="939" w:left="1160" w:header="0" w:footer="600" w:gutter="0"/>
          <w:cols w:equalWidth="0" w:num="1">
            <w:col w:w="8680" w:space="0"/>
          </w:cols>
        </w:sectPr>
        <w:rPr/>
      </w:pPr>
    </w:p>
    <w:p>
      <w:pPr>
        <w:spacing w:line="298" w:lineRule="auto"/>
        <w:rPr>
          <w:rFonts w:ascii="Arial"/>
          <w:sz w:val="21"/>
        </w:rPr>
      </w:pPr>
      <w:r/>
    </w:p>
    <w:p>
      <w:pPr>
        <w:spacing w:line="299" w:lineRule="auto"/>
        <w:rPr>
          <w:rFonts w:ascii="Arial"/>
          <w:sz w:val="21"/>
        </w:rPr>
      </w:pPr>
      <w:r/>
    </w:p>
    <w:p>
      <w:pPr>
        <w:spacing w:line="299" w:lineRule="auto"/>
        <w:rPr>
          <w:rFonts w:ascii="Arial"/>
          <w:sz w:val="21"/>
        </w:rPr>
      </w:pPr>
      <w:r/>
    </w:p>
    <w:p>
      <w:pPr>
        <w:spacing w:before="78" w:line="420" w:lineRule="exact"/>
        <w:rPr>
          <w:rFonts w:ascii="SimSun" w:hAnsi="SimSun" w:eastAsia="SimSun" w:cs="SimSun"/>
          <w:sz w:val="24"/>
          <w:szCs w:val="24"/>
        </w:rPr>
      </w:pPr>
      <w:r>
        <w:rPr>
          <w:rFonts w:ascii="SimSun" w:hAnsi="SimSun" w:eastAsia="SimSun" w:cs="SimSun"/>
          <w:sz w:val="24"/>
          <w:szCs w:val="24"/>
          <w:spacing w:val="2"/>
          <w:position w:val="13"/>
        </w:rPr>
        <w:t>(2)这些日子刻下了奋斗的足迹。中华民族在抗战和</w:t>
      </w:r>
      <w:r>
        <w:rPr>
          <w:rFonts w:ascii="SimSun" w:hAnsi="SimSun" w:eastAsia="SimSun" w:cs="SimSun"/>
          <w:sz w:val="24"/>
          <w:szCs w:val="24"/>
          <w:spacing w:val="1"/>
          <w:position w:val="13"/>
        </w:rPr>
        <w:t>抗灾中取得伟大胜利的</w:t>
      </w:r>
    </w:p>
    <w:p>
      <w:pPr>
        <w:ind w:left="359"/>
        <w:spacing w:line="219" w:lineRule="auto"/>
        <w:rPr>
          <w:rFonts w:ascii="SimSun" w:hAnsi="SimSun" w:eastAsia="SimSun" w:cs="SimSun"/>
          <w:sz w:val="24"/>
          <w:szCs w:val="24"/>
        </w:rPr>
      </w:pPr>
      <w:r>
        <w:rPr>
          <w:rFonts w:ascii="SimSun" w:hAnsi="SimSun" w:eastAsia="SimSun" w:cs="SimSun"/>
          <w:sz w:val="24"/>
          <w:szCs w:val="24"/>
          <w:spacing w:val="9"/>
        </w:rPr>
        <w:t>共同原因有哪些?请结合所学知识加以说明。</w:t>
      </w:r>
      <w:r>
        <w:rPr>
          <w:rFonts w:ascii="SimSun" w:hAnsi="SimSun" w:eastAsia="SimSun" w:cs="SimSun"/>
          <w:sz w:val="24"/>
          <w:szCs w:val="24"/>
          <w:spacing w:val="8"/>
        </w:rPr>
        <w:t>(6分)</w:t>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ind w:left="29"/>
        <w:spacing w:before="78" w:line="411" w:lineRule="exact"/>
        <w:rPr>
          <w:rFonts w:ascii="SimSun" w:hAnsi="SimSun" w:eastAsia="SimSun" w:cs="SimSun"/>
          <w:sz w:val="24"/>
          <w:szCs w:val="24"/>
        </w:rPr>
      </w:pPr>
      <w:r>
        <w:rPr>
          <w:rFonts w:ascii="SimSun" w:hAnsi="SimSun" w:eastAsia="SimSun" w:cs="SimSun"/>
          <w:sz w:val="24"/>
          <w:szCs w:val="24"/>
          <w:spacing w:val="8"/>
          <w:position w:val="12"/>
        </w:rPr>
        <w:t>(3)这些日子引发了生命的深思。我们该怎样对待生命?请作出你的回</w:t>
      </w:r>
      <w:r>
        <w:rPr>
          <w:rFonts w:ascii="SimSun" w:hAnsi="SimSun" w:eastAsia="SimSun" w:cs="SimSun"/>
          <w:sz w:val="24"/>
          <w:szCs w:val="24"/>
          <w:spacing w:val="7"/>
          <w:position w:val="12"/>
        </w:rPr>
        <w:t>答。</w:t>
      </w:r>
    </w:p>
    <w:p>
      <w:pPr>
        <w:ind w:left="370"/>
        <w:spacing w:line="220" w:lineRule="auto"/>
        <w:rPr>
          <w:rFonts w:ascii="SimSun" w:hAnsi="SimSun" w:eastAsia="SimSun" w:cs="SimSun"/>
          <w:sz w:val="24"/>
          <w:szCs w:val="24"/>
        </w:rPr>
      </w:pPr>
      <w:r>
        <w:rPr>
          <w:rFonts w:ascii="SimSun" w:hAnsi="SimSun" w:eastAsia="SimSun" w:cs="SimSun"/>
          <w:sz w:val="24"/>
          <w:szCs w:val="24"/>
          <w:spacing w:val="18"/>
        </w:rPr>
        <w:t>(4分)</w:t>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left="2040"/>
        <w:spacing w:before="65"/>
        <w:rPr>
          <w:rFonts w:ascii="FangSong" w:hAnsi="FangSong" w:eastAsia="FangSong" w:cs="FangSong"/>
          <w:sz w:val="20"/>
          <w:szCs w:val="20"/>
        </w:rPr>
      </w:pPr>
      <w:r>
        <w:rPr>
          <w:rFonts w:ascii="FangSong" w:hAnsi="FangSong" w:eastAsia="FangSong" w:cs="FangSong"/>
          <w:sz w:val="20"/>
          <w:szCs w:val="20"/>
          <w:spacing w:val="11"/>
        </w:rPr>
        <w:t>绍兴市社会政治试卷</w:t>
      </w:r>
      <w:r>
        <w:rPr>
          <w:rFonts w:ascii="FangSong" w:hAnsi="FangSong" w:eastAsia="FangSong" w:cs="FangSong"/>
          <w:sz w:val="20"/>
          <w:szCs w:val="20"/>
          <w:spacing w:val="17"/>
        </w:rPr>
        <w:t xml:space="preserve">  </w:t>
      </w:r>
      <w:r>
        <w:rPr>
          <w:sz w:val="20"/>
          <w:szCs w:val="20"/>
          <w:position w:val="-5"/>
        </w:rPr>
        <w:drawing>
          <wp:inline distT="0" distB="0" distL="0" distR="0">
            <wp:extent cx="241302" cy="177783"/>
            <wp:effectExtent l="0" t="0" r="0" b="0"/>
            <wp:docPr id="23" name="IM 23"/>
            <wp:cNvGraphicFramePr/>
            <a:graphic>
              <a:graphicData uri="http://schemas.openxmlformats.org/drawingml/2006/picture">
                <pic:pic>
                  <pic:nvPicPr>
                    <pic:cNvPr id="23" name="IM 23"/>
                    <pic:cNvPicPr/>
                  </pic:nvPicPr>
                  <pic:blipFill>
                    <a:blip r:embed="rId24"/>
                    <a:stretch>
                      <a:fillRect/>
                    </a:stretch>
                  </pic:blipFill>
                  <pic:spPr>
                    <a:xfrm rot="0">
                      <a:off x="0" y="0"/>
                      <a:ext cx="241302" cy="177783"/>
                    </a:xfrm>
                    <a:prstGeom prst="rect">
                      <a:avLst/>
                    </a:prstGeom>
                  </pic:spPr>
                </pic:pic>
              </a:graphicData>
            </a:graphic>
          </wp:inline>
        </w:drawing>
      </w:r>
      <w:r>
        <w:rPr>
          <w:rFonts w:ascii="FangSong" w:hAnsi="FangSong" w:eastAsia="FangSong" w:cs="FangSong"/>
          <w:sz w:val="20"/>
          <w:szCs w:val="20"/>
          <w:spacing w:val="101"/>
        </w:rPr>
        <w:t xml:space="preserve"> </w:t>
      </w:r>
      <w:r>
        <w:rPr>
          <w:rFonts w:ascii="FangSong" w:hAnsi="FangSong" w:eastAsia="FangSong" w:cs="FangSong"/>
          <w:sz w:val="20"/>
          <w:szCs w:val="20"/>
          <w:spacing w:val="11"/>
        </w:rPr>
        <w:t>共12页</w:t>
      </w:r>
    </w:p>
    <w:sectPr>
      <w:footerReference w:type="default" r:id="rId12"/>
      <w:pgSz w:w="10480" w:h="14720"/>
      <w:pgMar w:top="400" w:right="1572" w:bottom="400" w:left="409"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439"/>
      <w:rPr>
        <w:rFonts w:ascii="SimSun" w:hAnsi="SimSun" w:eastAsia="SimSun" w:cs="SimSun"/>
        <w:sz w:val="20"/>
        <w:szCs w:val="20"/>
      </w:rPr>
    </w:pPr>
    <w:r>
      <w:rPr>
        <w:rFonts w:ascii="SimSun" w:hAnsi="SimSun" w:eastAsia="SimSun" w:cs="SimSun"/>
        <w:sz w:val="20"/>
        <w:szCs w:val="20"/>
        <w:spacing w:val="8"/>
      </w:rPr>
      <w:t>绍兴市社会政治试卷</w:t>
    </w:r>
    <w:r>
      <w:rPr>
        <w:rFonts w:ascii="SimSun" w:hAnsi="SimSun" w:eastAsia="SimSun" w:cs="SimSun"/>
        <w:sz w:val="20"/>
        <w:szCs w:val="20"/>
        <w:spacing w:val="97"/>
      </w:rPr>
      <w:t xml:space="preserve"> </w:t>
    </w:r>
    <w:r>
      <w:rPr>
        <w:sz w:val="20"/>
        <w:szCs w:val="20"/>
        <w:position w:val="-8"/>
      </w:rPr>
      <w:drawing>
        <wp:inline distT="0" distB="0" distL="0" distR="0">
          <wp:extent cx="285774" cy="209559"/>
          <wp:effectExtent l="0" t="0" r="0" b="0"/>
          <wp:docPr id="10" name="IM 10"/>
          <wp:cNvGraphicFramePr/>
          <a:graphic>
            <a:graphicData uri="http://schemas.openxmlformats.org/drawingml/2006/picture">
              <pic:pic>
                <pic:nvPicPr>
                  <pic:cNvPr id="10" name="IM 10"/>
                  <pic:cNvPicPr/>
                </pic:nvPicPr>
                <pic:blipFill>
                  <a:blip r:embed="rId1"/>
                  <a:stretch>
                    <a:fillRect/>
                  </a:stretch>
                </pic:blipFill>
                <pic:spPr>
                  <a:xfrm rot="0">
                    <a:off x="0" y="0"/>
                    <a:ext cx="285774" cy="209559"/>
                  </a:xfrm>
                  <a:prstGeom prst="rect">
                    <a:avLst/>
                  </a:prstGeom>
                </pic:spPr>
              </pic:pic>
            </a:graphicData>
          </a:graphic>
        </wp:inline>
      </w:drawing>
    </w:r>
    <w:r>
      <w:rPr>
        <w:rFonts w:ascii="SimSun" w:hAnsi="SimSun" w:eastAsia="SimSun" w:cs="SimSun"/>
        <w:sz w:val="20"/>
        <w:szCs w:val="20"/>
        <w:spacing w:val="70"/>
      </w:rPr>
      <w:t xml:space="preserve"> </w:t>
    </w:r>
    <w:r>
      <w:rPr>
        <w:rFonts w:ascii="SimSun" w:hAnsi="SimSun" w:eastAsia="SimSun" w:cs="SimSun"/>
        <w:sz w:val="20"/>
        <w:szCs w:val="20"/>
        <w:spacing w:val="8"/>
      </w:rPr>
      <w:t>共12</w:t>
    </w:r>
    <w:r>
      <w:rPr>
        <w:rFonts w:ascii="SimSun" w:hAnsi="SimSun" w:eastAsia="SimSun" w:cs="SimSun"/>
        <w:sz w:val="20"/>
        <w:szCs w:val="20"/>
        <w:spacing w:val="-23"/>
      </w:rPr>
      <w:t xml:space="preserve"> </w:t>
    </w:r>
    <w:r>
      <w:rPr>
        <w:rFonts w:ascii="SimSun" w:hAnsi="SimSun" w:eastAsia="SimSun" w:cs="SimSun"/>
        <w:sz w:val="20"/>
        <w:szCs w:val="20"/>
        <w:spacing w:val="8"/>
      </w:rPr>
      <w:t>页</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029"/>
      <w:rPr>
        <w:rFonts w:ascii="SimSun" w:hAnsi="SimSun" w:eastAsia="SimSun" w:cs="SimSun"/>
        <w:sz w:val="20"/>
        <w:szCs w:val="20"/>
      </w:rPr>
    </w:pPr>
    <w:r>
      <w:rPr>
        <w:rFonts w:ascii="SimSun" w:hAnsi="SimSun" w:eastAsia="SimSun" w:cs="SimSun"/>
        <w:sz w:val="20"/>
        <w:szCs w:val="20"/>
        <w:spacing w:val="10"/>
      </w:rPr>
      <w:t>绍兴市社会政治试卷</w:t>
    </w:r>
    <w:r>
      <w:rPr>
        <w:rFonts w:ascii="SimSun" w:hAnsi="SimSun" w:eastAsia="SimSun" w:cs="SimSun"/>
        <w:sz w:val="20"/>
        <w:szCs w:val="20"/>
        <w:spacing w:val="86"/>
      </w:rPr>
      <w:t xml:space="preserve"> </w:t>
    </w:r>
    <w:r>
      <w:rPr>
        <w:sz w:val="20"/>
        <w:szCs w:val="20"/>
        <w:position w:val="-11"/>
      </w:rPr>
      <w:drawing>
        <wp:inline distT="0" distB="0" distL="0" distR="0">
          <wp:extent cx="292054" cy="222240"/>
          <wp:effectExtent l="0" t="0" r="0" b="0"/>
          <wp:docPr id="16" name="IM 16"/>
          <wp:cNvGraphicFramePr/>
          <a:graphic>
            <a:graphicData uri="http://schemas.openxmlformats.org/drawingml/2006/picture">
              <pic:pic>
                <pic:nvPicPr>
                  <pic:cNvPr id="16" name="IM 16"/>
                  <pic:cNvPicPr/>
                </pic:nvPicPr>
                <pic:blipFill>
                  <a:blip r:embed="rId1"/>
                  <a:stretch>
                    <a:fillRect/>
                  </a:stretch>
                </pic:blipFill>
                <pic:spPr>
                  <a:xfrm rot="0">
                    <a:off x="0" y="0"/>
                    <a:ext cx="292054" cy="222240"/>
                  </a:xfrm>
                  <a:prstGeom prst="rect">
                    <a:avLst/>
                  </a:prstGeom>
                </pic:spPr>
              </pic:pic>
            </a:graphicData>
          </a:graphic>
        </wp:inline>
      </w:drawing>
    </w:r>
    <w:r>
      <w:rPr>
        <w:rFonts w:ascii="SimSun" w:hAnsi="SimSun" w:eastAsia="SimSun" w:cs="SimSun"/>
        <w:sz w:val="20"/>
        <w:szCs w:val="20"/>
        <w:spacing w:val="80"/>
      </w:rPr>
      <w:t xml:space="preserve"> </w:t>
    </w:r>
    <w:r>
      <w:rPr>
        <w:rFonts w:ascii="SimSun" w:hAnsi="SimSun" w:eastAsia="SimSun" w:cs="SimSun"/>
        <w:sz w:val="20"/>
        <w:szCs w:val="20"/>
        <w:spacing w:val="10"/>
      </w:rPr>
      <w:t>共12页</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589"/>
      <w:rPr>
        <w:rFonts w:ascii="SimSun" w:hAnsi="SimSun" w:eastAsia="SimSun" w:cs="SimSun"/>
        <w:sz w:val="18"/>
        <w:szCs w:val="18"/>
      </w:rPr>
    </w:pPr>
    <w:r>
      <w:rPr>
        <w:rFonts w:ascii="FangSong" w:hAnsi="FangSong" w:eastAsia="FangSong" w:cs="FangSong"/>
        <w:sz w:val="22"/>
        <w:szCs w:val="22"/>
        <w:spacing w:val="-12"/>
      </w:rPr>
      <w:t>绍兴市社会政治试卷</w:t>
    </w:r>
    <w:r>
      <w:rPr>
        <w:rFonts w:ascii="FangSong" w:hAnsi="FangSong" w:eastAsia="FangSong" w:cs="FangSong"/>
        <w:sz w:val="22"/>
        <w:szCs w:val="22"/>
        <w:spacing w:val="69"/>
      </w:rPr>
      <w:t xml:space="preserve"> </w:t>
    </w:r>
    <w:r>
      <w:rPr>
        <w:sz w:val="22"/>
        <w:szCs w:val="22"/>
        <w:position w:val="-8"/>
      </w:rPr>
      <w:drawing>
        <wp:inline distT="0" distB="0" distL="0" distR="0">
          <wp:extent cx="285757" cy="215839"/>
          <wp:effectExtent l="0" t="0" r="0" b="0"/>
          <wp:docPr id="18" name="IM 18"/>
          <wp:cNvGraphicFramePr/>
          <a:graphic>
            <a:graphicData uri="http://schemas.openxmlformats.org/drawingml/2006/picture">
              <pic:pic>
                <pic:nvPicPr>
                  <pic:cNvPr id="18" name="IM 18"/>
                  <pic:cNvPicPr/>
                </pic:nvPicPr>
                <pic:blipFill>
                  <a:blip r:embed="rId1"/>
                  <a:stretch>
                    <a:fillRect/>
                  </a:stretch>
                </pic:blipFill>
                <pic:spPr>
                  <a:xfrm rot="0">
                    <a:off x="0" y="0"/>
                    <a:ext cx="285757" cy="215839"/>
                  </a:xfrm>
                  <a:prstGeom prst="rect">
                    <a:avLst/>
                  </a:prstGeom>
                </pic:spPr>
              </pic:pic>
            </a:graphicData>
          </a:graphic>
        </wp:inline>
      </w:drawing>
    </w:r>
    <w:r>
      <w:rPr>
        <w:rFonts w:ascii="FangSong" w:hAnsi="FangSong" w:eastAsia="FangSong" w:cs="FangSong"/>
        <w:sz w:val="22"/>
        <w:szCs w:val="22"/>
        <w:spacing w:val="70"/>
      </w:rPr>
      <w:t xml:space="preserve"> </w:t>
    </w:r>
    <w:r>
      <w:rPr>
        <w:rFonts w:ascii="SimSun" w:hAnsi="SimSun" w:eastAsia="SimSun" w:cs="SimSun"/>
        <w:sz w:val="18"/>
        <w:szCs w:val="18"/>
        <w:spacing w:val="-12"/>
      </w:rPr>
      <w:t>共</w:t>
    </w:r>
    <w:r>
      <w:rPr>
        <w:rFonts w:ascii="SimSun" w:hAnsi="SimSun" w:eastAsia="SimSun" w:cs="SimSun"/>
        <w:sz w:val="18"/>
        <w:szCs w:val="18"/>
        <w:spacing w:val="-21"/>
      </w:rPr>
      <w:t xml:space="preserve"> </w:t>
    </w:r>
    <w:r>
      <w:rPr>
        <w:rFonts w:ascii="SimSun" w:hAnsi="SimSun" w:eastAsia="SimSun" w:cs="SimSun"/>
        <w:sz w:val="18"/>
        <w:szCs w:val="18"/>
        <w:spacing w:val="-12"/>
      </w:rPr>
      <w:t>1</w:t>
    </w:r>
    <w:r>
      <w:rPr>
        <w:rFonts w:ascii="SimSun" w:hAnsi="SimSun" w:eastAsia="SimSun" w:cs="SimSun"/>
        <w:sz w:val="18"/>
        <w:szCs w:val="18"/>
        <w:spacing w:val="-32"/>
      </w:rPr>
      <w:t xml:space="preserve"> </w:t>
    </w:r>
    <w:r>
      <w:rPr>
        <w:rFonts w:ascii="SimSun" w:hAnsi="SimSun" w:eastAsia="SimSun" w:cs="SimSun"/>
        <w:sz w:val="18"/>
        <w:szCs w:val="18"/>
        <w:spacing w:val="-12"/>
      </w:rPr>
      <w:t>2</w:t>
    </w:r>
    <w:r>
      <w:rPr>
        <w:rFonts w:ascii="SimSun" w:hAnsi="SimSun" w:eastAsia="SimSun" w:cs="SimSun"/>
        <w:sz w:val="18"/>
        <w:szCs w:val="18"/>
        <w:spacing w:val="-1"/>
      </w:rPr>
      <w:t xml:space="preserve"> </w:t>
    </w:r>
    <w:r>
      <w:rPr>
        <w:rFonts w:ascii="SimSun" w:hAnsi="SimSun" w:eastAsia="SimSun" w:cs="SimSun"/>
        <w:sz w:val="18"/>
        <w:szCs w:val="18"/>
        <w:spacing w:val="-12"/>
      </w:rPr>
      <w:t>页</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color w:val="000000"/>
        <w:kern w:val="0"/>
        <w:snapToGrid w:val="0"/>
      </w:rPr>
    </w:rPrDefault>
  </w:docDefaults>
  <w:style w:type="paragraph" w:styleId="1" w:default="1">
    <w:name w:val="Normal"/>
    <w:semiHidden/>
    <w:qFormat/>
    <w:pPr>
      <w:spacing w:line="240" w:lineRule="w:auto"/>
      <w:jc w:val="left"/>
      <w:autoSpaceDE w:val="0"/>
      <w:autoSpaceDN w:val="0"/>
      <w:adjustRightInd w:val="0"/>
      <w:snapToGrid w:val="0"/>
      <w:kinsoku w:val="0"/>
      <w:textAlignment w:val="baseline"/>
    </w:pPr>
    <w:rPr>
      <w:color w:val="000000"/>
      <w:kern w:val="0"/>
      <w:snapToGrid w:val="0"/>
      <w:noProof w:val="1"/>
    </w:rPr>
  </w:style>
  <w:style w:type="table" w:styleId="2" w:default="1">
    <w:name w:val="Table Normal"/>
    <w:semiHidden/>
    <w:unhideWhenUsed/>
    <w:qFormat/>
    <w:tblPr>
      <w:tblCellMar>
        <w:left w:w="0" w:type="dxa"/>
        <w:right w:w="0" w:type="dxa"/>
        <w:bottom w:w="0" w:type="dxa"/>
        <w:top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7.jpeg"/><Relationship Id="rId8" Type="http://schemas.openxmlformats.org/officeDocument/2006/relationships/image" Target="media/image6.jpeg"/><Relationship Id="rId7" Type="http://schemas.openxmlformats.org/officeDocument/2006/relationships/header" Target="header2.xml"/><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header" Target="header1.xml"/><Relationship Id="rId3" Type="http://schemas.openxmlformats.org/officeDocument/2006/relationships/image" Target="media/image3.jpeg"/><Relationship Id="rId27" Type="http://schemas.openxmlformats.org/officeDocument/2006/relationships/fontTable" Target="fontTable.xml"/><Relationship Id="rId26" Type="http://schemas.openxmlformats.org/officeDocument/2006/relationships/styles" Target="styles.xml"/><Relationship Id="rId25" Type="http://schemas.openxmlformats.org/officeDocument/2006/relationships/settings" Target="settings.xml"/><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image" Target="media/image2.jpeg"/><Relationship Id="rId19" Type="http://schemas.openxmlformats.org/officeDocument/2006/relationships/footer" Target="footer4.xml"/><Relationship Id="rId18" Type="http://schemas.openxmlformats.org/officeDocument/2006/relationships/image" Target="media/image15.jpeg"/><Relationship Id="rId17" Type="http://schemas.openxmlformats.org/officeDocument/2006/relationships/footer" Target="footer3.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footer" Target="footer2.xml"/><Relationship Id="rId11" Type="http://schemas.openxmlformats.org/officeDocument/2006/relationships/image" Target="media/image9.jpeg"/><Relationship Id="rId10" Type="http://schemas.openxmlformats.org/officeDocument/2006/relationships/footer" Target="footer1.xml"/><Relationship Id="rId1"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1" Type="http://schemas.openxmlformats.org/officeDocument/2006/relationships/image" Target="media/image14.jpeg"/></Relationships>
</file>

<file path=word/_rels/footer4.xml.rels><?xml version="1.0" encoding="UTF-8" standalone="yes"?>
<Relationships xmlns="http://schemas.openxmlformats.org/package/2006/relationships"><Relationship Id="rId1" Type="http://schemas.openxmlformats.org/officeDocument/2006/relationships/image" Target="media/image16.jpeg"/></Relationships>
</file>

<file path=docProps/app.xml><?xml version="1.0" encoding="utf-8"?>
<ap:Properties xmlns:vt="http://schemas.openxmlformats.org/officeDocument/2006/docPropsVTypes" xmlns:ap="http://schemas.openxmlformats.org/officeDocument/2006/extended-properties">
  <ap:Application>Kingsoft-PDF</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dcterms:created xsi:type="dcterms:W3CDTF">2023-10-11T13:04:00Z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2023-10-11T13:04:01</vt:filetime>
  </property>
  <property fmtid="{D5CDD505-2E9C-101B-9397-08002B2CF9AE}" pid="4" name="UsrData">
    <vt:lpwstr>65262cbcb5c3b500209b3520wl</vt:lpwstr>
  </property>
</Properties>
</file>