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5"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12458700</wp:posOffset>
            </wp:positionH>
            <wp:positionV relativeFrom="topMargin">
              <wp:posOffset>11988800</wp:posOffset>
            </wp:positionV>
            <wp:extent cx="381000" cy="254000"/>
            <wp:effectExtent l="0" t="0" r="0" b="0"/>
            <wp:wrapNone/>
            <wp:docPr id="100030" name="图片 10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0" name="图片 100030"/>
                    <pic:cNvPicPr>
                      <a:picLocks noChangeAspect="1"/>
                    </pic:cNvPicPr>
                  </pic:nvPicPr>
                  <pic:blipFill>
                    <a:blip r:embed="rId10"/>
                    <a:stretch>
                      <a:fillRect/>
                    </a:stretch>
                  </pic:blipFill>
                  <pic:spPr>
                    <a:xfrm>
                      <a:off x="0" y="0"/>
                      <a:ext cx="381000" cy="254000"/>
                    </a:xfrm>
                    <a:prstGeom prst="rect">
                      <a:avLst/>
                    </a:prstGeom>
                  </pic:spPr>
                </pic:pic>
              </a:graphicData>
            </a:graphic>
          </wp:anchor>
        </w:drawing>
      </w:r>
      <w:r>
        <w:rPr>
          <w:rFonts w:ascii="宋体" w:hAnsi="宋体" w:eastAsia="宋体" w:cs="宋体"/>
          <w:b/>
          <w:color w:val="auto"/>
          <w:sz w:val="32"/>
        </w:rPr>
        <w:t>浙江省</w:t>
      </w:r>
      <w:r>
        <w:rPr>
          <w:rFonts w:ascii="Times New Roman" w:hAnsi="Times New Roman" w:eastAsia="Times New Roman" w:cs="Times New Roman"/>
          <w:b/>
          <w:color w:val="auto"/>
          <w:sz w:val="32"/>
        </w:rPr>
        <w:t>2023</w:t>
      </w:r>
      <w:r>
        <w:rPr>
          <w:rFonts w:ascii="宋体" w:hAnsi="宋体" w:eastAsia="宋体" w:cs="宋体"/>
          <w:b/>
          <w:color w:val="auto"/>
          <w:sz w:val="32"/>
        </w:rPr>
        <w:t>年初中学业水平考试（衢州卷）</w:t>
      </w:r>
    </w:p>
    <w:p>
      <w:pPr>
        <w:spacing w:line="285" w:lineRule="auto"/>
        <w:jc w:val="center"/>
      </w:pPr>
      <w:r>
        <w:rPr>
          <w:rFonts w:ascii="宋体" w:hAnsi="宋体" w:eastAsia="宋体" w:cs="宋体"/>
          <w:b/>
          <w:color w:val="auto"/>
          <w:sz w:val="32"/>
        </w:rPr>
        <w:t>社会试题卷</w:t>
      </w:r>
    </w:p>
    <w:p>
      <w:pPr>
        <w:spacing w:line="285" w:lineRule="auto"/>
        <w:jc w:val="left"/>
      </w:pPr>
      <w:r>
        <w:rPr>
          <w:rFonts w:ascii="宋体" w:hAnsi="宋体" w:eastAsia="宋体" w:cs="宋体"/>
          <w:b/>
          <w:color w:val="auto"/>
          <w:sz w:val="24"/>
        </w:rPr>
        <w:t>考生须知：</w:t>
      </w:r>
    </w:p>
    <w:p>
      <w:pPr>
        <w:spacing w:line="285"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．全卷共两大题，</w:t>
      </w:r>
      <w:r>
        <w:rPr>
          <w:rFonts w:ascii="Times New Roman" w:hAnsi="Times New Roman" w:eastAsia="Times New Roman" w:cs="Times New Roman"/>
          <w:b/>
          <w:color w:val="auto"/>
          <w:sz w:val="24"/>
        </w:rPr>
        <w:t>25</w:t>
      </w:r>
      <w:r>
        <w:rPr>
          <w:rFonts w:ascii="宋体" w:hAnsi="宋体" w:eastAsia="宋体" w:cs="宋体"/>
          <w:b/>
          <w:color w:val="auto"/>
          <w:sz w:val="24"/>
        </w:rPr>
        <w:t>小题，满分为</w:t>
      </w:r>
      <w:r>
        <w:rPr>
          <w:rFonts w:ascii="Times New Roman" w:hAnsi="Times New Roman" w:eastAsia="Times New Roman" w:cs="Times New Roman"/>
          <w:b/>
          <w:color w:val="auto"/>
          <w:sz w:val="24"/>
        </w:rPr>
        <w:t>80</w:t>
      </w:r>
      <w:r>
        <w:rPr>
          <w:rFonts w:ascii="宋体" w:hAnsi="宋体" w:eastAsia="宋体" w:cs="宋体"/>
          <w:b/>
          <w:color w:val="auto"/>
          <w:sz w:val="24"/>
        </w:rPr>
        <w:t>分。考试时间为</w:t>
      </w:r>
      <w:r>
        <w:rPr>
          <w:rFonts w:ascii="Times New Roman" w:hAnsi="Times New Roman" w:eastAsia="Times New Roman" w:cs="Times New Roman"/>
          <w:b/>
          <w:color w:val="auto"/>
          <w:sz w:val="24"/>
        </w:rPr>
        <w:t>80</w:t>
      </w:r>
      <w:r>
        <w:rPr>
          <w:rFonts w:ascii="宋体" w:hAnsi="宋体" w:eastAsia="宋体" w:cs="宋体"/>
          <w:b/>
          <w:color w:val="auto"/>
          <w:sz w:val="24"/>
        </w:rPr>
        <w:t>分钟。考试采用闭卷笔答形式。</w:t>
      </w:r>
    </w:p>
    <w:p>
      <w:pPr>
        <w:spacing w:line="285"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．全卷分为卷Ⅰ（选择题）和卷Ⅱ（非选择题）两部分，全部在“答题纸”上作答。</w:t>
      </w:r>
    </w:p>
    <w:p>
      <w:pPr>
        <w:spacing w:line="285" w:lineRule="auto"/>
        <w:jc w:val="left"/>
      </w:pPr>
      <w:r>
        <w:rPr>
          <w:rFonts w:ascii="宋体" w:hAnsi="宋体" w:eastAsia="宋体" w:cs="宋体"/>
          <w:b/>
          <w:color w:val="auto"/>
          <w:sz w:val="24"/>
        </w:rPr>
        <w:t>卷Ⅰ的答案必须用</w:t>
      </w:r>
      <w:r>
        <w:rPr>
          <w:rFonts w:ascii="Times New Roman" w:hAnsi="Times New Roman" w:eastAsia="Times New Roman" w:cs="Times New Roman"/>
          <w:b/>
          <w:color w:val="auto"/>
          <w:sz w:val="24"/>
        </w:rPr>
        <w:t>2B</w:t>
      </w:r>
      <w:r>
        <w:rPr>
          <w:rFonts w:ascii="宋体" w:hAnsi="宋体" w:eastAsia="宋体" w:cs="宋体"/>
          <w:b/>
          <w:color w:val="auto"/>
          <w:sz w:val="24"/>
        </w:rPr>
        <w:t>铅笔填涂；卷Ⅱ的答案必须用黑色字迹钢笔或签字笔写在“答题纸”相应位置上。</w:t>
      </w:r>
    </w:p>
    <w:p>
      <w:pPr>
        <w:spacing w:line="285"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．请用黑色字迹钢笔或签字笔在“答题纸”上先填写姓名和准考证号。</w:t>
      </w:r>
    </w:p>
    <w:p>
      <w:pPr>
        <w:spacing w:line="285" w:lineRule="auto"/>
        <w:jc w:val="center"/>
      </w:pPr>
      <w:r>
        <w:rPr>
          <w:rFonts w:ascii="宋体" w:hAnsi="宋体" w:eastAsia="宋体" w:cs="宋体"/>
          <w:b/>
          <w:color w:val="auto"/>
          <w:sz w:val="24"/>
        </w:rPr>
        <w:t>卷Ⅰ</w:t>
      </w:r>
    </w:p>
    <w:p>
      <w:pPr>
        <w:spacing w:line="285" w:lineRule="auto"/>
        <w:jc w:val="left"/>
      </w:pPr>
      <w:r>
        <w:rPr>
          <w:rFonts w:ascii="宋体" w:hAnsi="宋体" w:eastAsia="宋体" w:cs="宋体"/>
          <w:b/>
          <w:color w:val="auto"/>
          <w:sz w:val="24"/>
        </w:rPr>
        <w:t>说明：本卷共有一大题，</w:t>
      </w:r>
      <w:r>
        <w:rPr>
          <w:rFonts w:ascii="Times New Roman" w:hAnsi="Times New Roman" w:eastAsia="Times New Roman" w:cs="Times New Roman"/>
          <w:b/>
          <w:color w:val="auto"/>
          <w:sz w:val="24"/>
        </w:rPr>
        <w:t>20</w:t>
      </w:r>
      <w:r>
        <w:rPr>
          <w:rFonts w:ascii="宋体" w:hAnsi="宋体" w:eastAsia="宋体" w:cs="宋体"/>
          <w:b/>
          <w:color w:val="auto"/>
          <w:sz w:val="24"/>
        </w:rPr>
        <w:t>小题，共</w:t>
      </w:r>
      <w:r>
        <w:rPr>
          <w:rFonts w:ascii="Times New Roman" w:hAnsi="Times New Roman" w:eastAsia="Times New Roman" w:cs="Times New Roman"/>
          <w:b/>
          <w:color w:val="auto"/>
          <w:sz w:val="24"/>
        </w:rPr>
        <w:t>30</w:t>
      </w:r>
      <w:r>
        <w:rPr>
          <w:rFonts w:ascii="宋体" w:hAnsi="宋体" w:eastAsia="宋体" w:cs="宋体"/>
          <w:b/>
          <w:color w:val="auto"/>
          <w:sz w:val="24"/>
        </w:rPr>
        <w:t>分。请用</w:t>
      </w:r>
      <w:r>
        <w:rPr>
          <w:rFonts w:ascii="Times New Roman" w:hAnsi="Times New Roman" w:eastAsia="Times New Roman" w:cs="Times New Roman"/>
          <w:b/>
          <w:color w:val="auto"/>
          <w:sz w:val="24"/>
        </w:rPr>
        <w:t>2B</w:t>
      </w:r>
      <w:r>
        <w:rPr>
          <w:rFonts w:ascii="宋体" w:hAnsi="宋体" w:eastAsia="宋体" w:cs="宋体"/>
          <w:b/>
          <w:color w:val="auto"/>
          <w:sz w:val="24"/>
        </w:rPr>
        <w:t>铅笔在“答题纸”上将最符合题意的一个选项相对应的小方框涂黑、涂满。</w:t>
      </w:r>
    </w:p>
    <w:p>
      <w:pPr>
        <w:spacing w:line="285" w:lineRule="auto"/>
        <w:jc w:val="left"/>
      </w:pPr>
      <w:r>
        <w:rPr>
          <w:rFonts w:ascii="宋体" w:hAnsi="宋体" w:eastAsia="宋体" w:cs="宋体"/>
          <w:b/>
          <w:color w:val="auto"/>
          <w:sz w:val="24"/>
        </w:rPr>
        <w:t>一、单项选择题（每小题</w:t>
      </w:r>
      <w:r>
        <w:rPr>
          <w:rFonts w:ascii="Times New Roman" w:hAnsi="Times New Roman" w:eastAsia="Times New Roman" w:cs="Times New Roman"/>
          <w:b/>
          <w:color w:val="auto"/>
          <w:sz w:val="24"/>
        </w:rPr>
        <w:t>1.5</w:t>
      </w:r>
      <w:r>
        <w:rPr>
          <w:rFonts w:ascii="宋体" w:hAnsi="宋体" w:eastAsia="宋体" w:cs="宋体"/>
          <w:b/>
          <w:color w:val="auto"/>
          <w:sz w:val="24"/>
        </w:rPr>
        <w:t>分）</w:t>
      </w:r>
    </w:p>
    <w:p>
      <w:pPr>
        <w:spacing w:line="360" w:lineRule="auto"/>
        <w:jc w:val="left"/>
      </w:pPr>
      <w:r>
        <w:rPr>
          <w:color w:val="auto"/>
        </w:rPr>
        <w:t xml:space="preserve">1. </w:t>
      </w:r>
      <w:r>
        <w:rPr>
          <w:rFonts w:ascii="Times New Roman" w:hAnsi="Times New Roman" w:eastAsia="Times New Roman" w:cs="Times New Roman"/>
          <w:color w:val="auto"/>
        </w:rPr>
        <w:t>2022</w:t>
      </w:r>
      <w:r>
        <w:rPr>
          <w:rFonts w:ascii="宋体" w:hAnsi="宋体" w:eastAsia="宋体" w:cs="宋体"/>
          <w:color w:val="auto"/>
        </w:rPr>
        <w:t>年</w:t>
      </w:r>
      <w:r>
        <w:rPr>
          <w:rFonts w:ascii="Times New Roman" w:hAnsi="Times New Roman" w:eastAsia="Times New Roman" w:cs="Times New Roman"/>
          <w:color w:val="auto"/>
        </w:rPr>
        <w:t>11</w:t>
      </w:r>
      <w:r>
        <w:rPr>
          <w:rFonts w:ascii="宋体" w:hAnsi="宋体" w:eastAsia="宋体" w:cs="宋体"/>
          <w:color w:val="auto"/>
        </w:rPr>
        <w:t>月</w:t>
      </w:r>
      <w:r>
        <w:rPr>
          <w:rFonts w:ascii="Times New Roman" w:hAnsi="Times New Roman" w:eastAsia="Times New Roman" w:cs="Times New Roman"/>
          <w:color w:val="auto"/>
        </w:rPr>
        <w:t>30</w:t>
      </w:r>
      <w:r>
        <w:rPr>
          <w:rFonts w:ascii="宋体" w:hAnsi="宋体" w:eastAsia="宋体" w:cs="宋体"/>
          <w:color w:val="auto"/>
        </w:rPr>
        <w:t>日，我国被列入联合国教科文组织人类非物质文化遗产代表作名录的是（</w:t>
      </w:r>
      <w:r>
        <w:rPr>
          <w:rFonts w:ascii="Times New Roman" w:hAnsi="Times New Roman" w:eastAsia="Times New Roman" w:cs="Times New Roman"/>
          <w:color w:val="auto"/>
        </w:rPr>
        <w:t xml:space="preserve">    </w:t>
      </w:r>
      <w:r>
        <w:rPr>
          <w:rFonts w:ascii="宋体" w:hAnsi="宋体" w:eastAsia="宋体" w:cs="宋体"/>
          <w:color w:val="auto"/>
        </w:rPr>
        <w:t>）</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假面舞</w:t>
      </w:r>
      <w:r>
        <w:tab/>
      </w:r>
      <w:r>
        <w:t xml:space="preserve">B. </w:t>
      </w:r>
      <w:r>
        <w:rPr>
          <w:rFonts w:ascii="宋体" w:hAnsi="宋体" w:eastAsia="宋体" w:cs="宋体"/>
          <w:color w:val="auto"/>
        </w:rPr>
        <w:t>传统制茶技艺及其相关习俗</w:t>
      </w:r>
      <w:r>
        <w:tab/>
      </w:r>
      <w:r>
        <w:t xml:space="preserve">C. </w:t>
      </w:r>
      <w:r>
        <w:rPr>
          <w:rFonts w:ascii="宋体" w:hAnsi="宋体" w:eastAsia="宋体" w:cs="宋体"/>
          <w:color w:val="auto"/>
        </w:rPr>
        <w:t>太极拳</w:t>
      </w:r>
      <w:r>
        <w:tab/>
      </w:r>
      <w:r>
        <w:t xml:space="preserve">D. </w:t>
      </w:r>
      <w:r>
        <w:rPr>
          <w:rFonts w:ascii="宋体" w:hAnsi="宋体" w:eastAsia="宋体" w:cs="宋体"/>
          <w:color w:val="auto"/>
        </w:rPr>
        <w:t>法棍面包</w:t>
      </w:r>
      <w:r>
        <w:rPr>
          <w:rFonts w:ascii="宋体" w:hAnsi="宋体" w:eastAsia="宋体" w:cs="宋体"/>
          <w:color w:val="auto"/>
          <w:position w:val="0"/>
        </w:rPr>
        <w:drawing>
          <wp:inline distT="0" distB="0" distL="114300" distR="114300">
            <wp:extent cx="133350" cy="177800"/>
            <wp:effectExtent l="0" t="0" r="6350" b="0"/>
            <wp:docPr id="100039" name="图片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pic:cNvPicPr>
                      <a:picLocks noChangeAspect="1"/>
                    </pic:cNvPicPr>
                  </pic:nvPicPr>
                  <pic:blipFill>
                    <a:blip r:embed="rId11"/>
                    <a:stretch>
                      <a:fillRect/>
                    </a:stretch>
                  </pic:blipFill>
                  <pic:spPr>
                    <a:xfrm>
                      <a:off x="0" y="0"/>
                      <a:ext cx="133350" cy="177800"/>
                    </a:xfrm>
                    <a:prstGeom prst="rect">
                      <a:avLst/>
                    </a:prstGeom>
                  </pic:spPr>
                </pic:pic>
              </a:graphicData>
            </a:graphic>
          </wp:inline>
        </w:drawing>
      </w:r>
      <w:r>
        <w:rPr>
          <w:rFonts w:ascii="宋体" w:hAnsi="宋体" w:eastAsia="宋体" w:cs="宋体"/>
          <w:color w:val="auto"/>
        </w:rPr>
        <w:t>制作工艺和文化</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【详解】时事题，解析略。</w:t>
      </w:r>
    </w:p>
    <w:p>
      <w:pPr>
        <w:spacing w:line="360" w:lineRule="auto"/>
        <w:jc w:val="left"/>
        <w:textAlignment w:val="center"/>
        <w:rPr>
          <w:color w:val="000000"/>
        </w:rPr>
      </w:pPr>
      <w:r>
        <w:rPr>
          <w:color w:val="000000"/>
        </w:rPr>
        <w:t xml:space="preserve">2.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2</w:t>
      </w:r>
      <w:r>
        <w:rPr>
          <w:rFonts w:ascii="宋体" w:hAnsi="宋体" w:eastAsia="宋体" w:cs="宋体"/>
          <w:color w:val="000000"/>
        </w:rPr>
        <w:t>月</w:t>
      </w:r>
      <w:r>
        <w:rPr>
          <w:rFonts w:ascii="Times New Roman" w:hAnsi="Times New Roman" w:eastAsia="Times New Roman" w:cs="Times New Roman"/>
          <w:color w:val="000000"/>
        </w:rPr>
        <w:t>2</w:t>
      </w:r>
      <w:r>
        <w:rPr>
          <w:rFonts w:ascii="宋体" w:hAnsi="宋体" w:eastAsia="宋体" w:cs="宋体"/>
          <w:color w:val="000000"/>
        </w:rPr>
        <w:t>日，俄罗斯伏尔加格勒举行阅兵等系列活动，纪念斯大林格勒保卫战胜利（</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79</w:t>
      </w:r>
      <w:r>
        <w:rPr>
          <w:rFonts w:ascii="宋体" w:hAnsi="宋体" w:eastAsia="宋体" w:cs="宋体"/>
          <w:color w:val="000000"/>
        </w:rPr>
        <w:t>周年</w:t>
      </w:r>
      <w:r>
        <w:rPr>
          <w:color w:val="000000"/>
        </w:rPr>
        <w:tab/>
      </w:r>
      <w:r>
        <w:rPr>
          <w:color w:val="000000"/>
        </w:rPr>
        <w:t xml:space="preserve">B. </w:t>
      </w:r>
      <w:r>
        <w:rPr>
          <w:rFonts w:ascii="Times New Roman" w:hAnsi="Times New Roman" w:eastAsia="Times New Roman" w:cs="Times New Roman"/>
          <w:color w:val="000000"/>
        </w:rPr>
        <w:t>80</w:t>
      </w:r>
      <w:r>
        <w:rPr>
          <w:rFonts w:ascii="宋体" w:hAnsi="宋体" w:eastAsia="宋体" w:cs="宋体"/>
          <w:color w:val="000000"/>
        </w:rPr>
        <w:t>周年</w:t>
      </w:r>
      <w:r>
        <w:rPr>
          <w:color w:val="000000"/>
        </w:rPr>
        <w:tab/>
      </w:r>
      <w:r>
        <w:rPr>
          <w:color w:val="000000"/>
        </w:rPr>
        <w:t xml:space="preserve">C. </w:t>
      </w:r>
      <w:r>
        <w:rPr>
          <w:rFonts w:ascii="Times New Roman" w:hAnsi="Times New Roman" w:eastAsia="Times New Roman" w:cs="Times New Roman"/>
          <w:color w:val="000000"/>
        </w:rPr>
        <w:t>81</w:t>
      </w:r>
      <w:r>
        <w:rPr>
          <w:rFonts w:ascii="宋体" w:hAnsi="宋体" w:eastAsia="宋体" w:cs="宋体"/>
          <w:color w:val="000000"/>
        </w:rPr>
        <w:t>周年</w:t>
      </w:r>
      <w:r>
        <w:rPr>
          <w:color w:val="000000"/>
        </w:rPr>
        <w:tab/>
      </w:r>
      <w:r>
        <w:rPr>
          <w:color w:val="000000"/>
        </w:rPr>
        <w:t xml:space="preserve">D. </w:t>
      </w:r>
      <w:r>
        <w:rPr>
          <w:rFonts w:ascii="Times New Roman" w:hAnsi="Times New Roman" w:eastAsia="Times New Roman" w:cs="Times New Roman"/>
          <w:color w:val="000000"/>
        </w:rPr>
        <w:t>82</w:t>
      </w:r>
      <w:r>
        <w:rPr>
          <w:rFonts w:ascii="宋体" w:hAnsi="宋体" w:eastAsia="宋体" w:cs="宋体"/>
          <w:color w:val="000000"/>
        </w:rPr>
        <w:t>周年</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【详解】本题为时政题，解析略。</w:t>
      </w:r>
    </w:p>
    <w:p>
      <w:pPr>
        <w:spacing w:line="360" w:lineRule="auto"/>
        <w:ind w:firstLine="420"/>
        <w:jc w:val="left"/>
        <w:textAlignment w:val="center"/>
        <w:rPr>
          <w:color w:val="000000"/>
        </w:rPr>
      </w:pPr>
      <w:r>
        <w:rPr>
          <w:rFonts w:ascii="楷体" w:hAnsi="楷体" w:eastAsia="楷体" w:cs="楷体"/>
          <w:color w:val="000000"/>
        </w:rPr>
        <w:t>下图反映的是我国古代一项伟大的水利工程。读图，完成下面小题。</w:t>
      </w:r>
    </w:p>
    <w:p>
      <w:pPr>
        <w:spacing w:line="360" w:lineRule="auto"/>
        <w:jc w:val="left"/>
        <w:textAlignment w:val="center"/>
        <w:rPr>
          <w:color w:val="000000"/>
        </w:rPr>
      </w:pPr>
      <w:r>
        <w:rPr>
          <w:color w:val="000000"/>
        </w:rPr>
        <w:drawing>
          <wp:inline distT="0" distB="0" distL="114300" distR="114300">
            <wp:extent cx="2066925" cy="1238250"/>
            <wp:effectExtent l="0" t="0" r="3175" b="635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2066925" cy="12382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3. </w:t>
      </w:r>
      <w:r>
        <w:rPr>
          <w:rFonts w:ascii="宋体" w:hAnsi="宋体" w:eastAsia="宋体" w:cs="宋体"/>
          <w:color w:val="000000"/>
        </w:rPr>
        <w:t>下列诗句描写的景观与该水利工程所在地理区域相符的是（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神山弘愿冰川漫，高原牧歌悠扬暖</w:t>
      </w:r>
      <w:r>
        <w:rPr>
          <w:color w:val="000000"/>
        </w:rPr>
        <w:tab/>
      </w:r>
      <w:r>
        <w:rPr>
          <w:color w:val="000000"/>
        </w:rPr>
        <w:t xml:space="preserve">B. </w:t>
      </w:r>
      <w:r>
        <w:rPr>
          <w:rFonts w:ascii="宋体" w:hAnsi="宋体" w:eastAsia="宋体" w:cs="宋体"/>
          <w:color w:val="000000"/>
        </w:rPr>
        <w:t>雪压松枝漫北方，白山黑水野茫茫</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羌笛何须怨杨柳，春风不度玉门关</w:t>
      </w:r>
      <w:r>
        <w:rPr>
          <w:color w:val="000000"/>
        </w:rPr>
        <w:tab/>
      </w:r>
      <w:r>
        <w:rPr>
          <w:color w:val="000000"/>
        </w:rPr>
        <w:t xml:space="preserve">D. </w:t>
      </w:r>
      <w:r>
        <w:rPr>
          <w:rFonts w:ascii="宋体" w:hAnsi="宋体" w:eastAsia="宋体" w:cs="宋体"/>
          <w:color w:val="000000"/>
        </w:rPr>
        <w:t>儿童急走追黄蝶，飞入菜花无处寻</w:t>
      </w:r>
    </w:p>
    <w:p>
      <w:pPr>
        <w:spacing w:line="360" w:lineRule="auto"/>
        <w:jc w:val="left"/>
        <w:textAlignment w:val="center"/>
        <w:rPr>
          <w:color w:val="000000"/>
        </w:rPr>
      </w:pPr>
      <w:r>
        <w:rPr>
          <w:color w:val="000000"/>
        </w:rPr>
        <w:t xml:space="preserve">4. </w:t>
      </w:r>
      <w:r>
        <w:rPr>
          <w:rFonts w:ascii="宋体" w:hAnsi="宋体" w:eastAsia="宋体" w:cs="宋体"/>
          <w:color w:val="000000"/>
        </w:rPr>
        <w:t>下列关于该水利工程的介绍，正确的是（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古堰是由蜀国诸葛亮主持修建的</w:t>
      </w:r>
      <w:r>
        <w:rPr>
          <w:color w:val="000000"/>
        </w:rPr>
        <w:tab/>
      </w:r>
      <w:r>
        <w:rPr>
          <w:color w:val="000000"/>
        </w:rPr>
        <w:t xml:space="preserve">B. </w:t>
      </w:r>
      <w:r>
        <w:rPr>
          <w:rFonts w:ascii="宋体" w:hAnsi="宋体" w:eastAsia="宋体" w:cs="宋体"/>
          <w:color w:val="000000"/>
        </w:rPr>
        <w:t>鱼嘴把嘉陵江分为了内江和外江</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至今仍具防洪与灌溉的水利价值</w:t>
      </w:r>
      <w:r>
        <w:rPr>
          <w:color w:val="000000"/>
        </w:rPr>
        <w:tab/>
      </w:r>
      <w:r>
        <w:rPr>
          <w:color w:val="000000"/>
        </w:rPr>
        <w:t xml:space="preserve">D. </w:t>
      </w:r>
      <w:r>
        <w:rPr>
          <w:rFonts w:ascii="宋体" w:hAnsi="宋体" w:eastAsia="宋体" w:cs="宋体"/>
          <w:color w:val="000000"/>
        </w:rPr>
        <w:t>为我国最大的小麦产区发挥作用</w:t>
      </w:r>
    </w:p>
    <w:p>
      <w:pPr>
        <w:spacing w:line="360" w:lineRule="auto"/>
        <w:textAlignment w:val="center"/>
        <w:rPr>
          <w:color w:val="000000"/>
        </w:rPr>
      </w:pPr>
      <w:r>
        <w:rPr>
          <w:color w:val="2E75B6"/>
        </w:rPr>
        <w:t>【答案】</w:t>
      </w:r>
      <w:r>
        <w:rPr>
          <w:color w:val="000000"/>
        </w:rPr>
        <w:t>3. D    4. C</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【3题详解】</w:t>
      </w:r>
    </w:p>
    <w:p>
      <w:pPr>
        <w:spacing w:line="360" w:lineRule="auto"/>
        <w:jc w:val="left"/>
        <w:textAlignment w:val="center"/>
        <w:rPr>
          <w:color w:val="000000"/>
        </w:rPr>
      </w:pPr>
      <w:r>
        <w:rPr>
          <w:color w:val="000000"/>
        </w:rPr>
        <w:t>图中为都江堰水利工程，地处南方地区，所在地理区域相符的是儿童急走追黄蝶，飞入菜花无处寻，D正确；神山弘愿冰川漫，高原牧歌悠扬暖描述的是青藏地区的景观，雪压松枝漫北方，白山黑水野茫茫描述的是北方地区的景观，羌笛何须怨杨柳，春风不度玉门关描述的是西北地区的景观，ABC错误；故选D。</w:t>
      </w:r>
    </w:p>
    <w:p>
      <w:pPr>
        <w:spacing w:line="360" w:lineRule="auto"/>
        <w:jc w:val="left"/>
        <w:textAlignment w:val="center"/>
        <w:rPr>
          <w:color w:val="000000"/>
        </w:rPr>
      </w:pPr>
      <w:r>
        <w:rPr>
          <w:color w:val="000000"/>
        </w:rPr>
        <w:t>【4题详解】</w:t>
      </w:r>
    </w:p>
    <w:p>
      <w:pPr>
        <w:spacing w:line="360" w:lineRule="auto"/>
        <w:jc w:val="left"/>
        <w:textAlignment w:val="center"/>
        <w:rPr>
          <w:color w:val="000000"/>
        </w:rPr>
      </w:pPr>
      <w:r>
        <w:rPr>
          <w:color w:val="000000"/>
        </w:rPr>
        <w:t>都江堰是李冰主持修建的，A错误；鱼嘴把岷江分为了内江和外江，B错误；至今仍具防洪与灌溉的水利价值，C正确；该水利工程位于南方地区，南方地区是我国主要的水稻产区，D错误；故选C。</w:t>
      </w:r>
    </w:p>
    <w:p>
      <w:pPr>
        <w:spacing w:line="360" w:lineRule="auto"/>
        <w:jc w:val="left"/>
        <w:textAlignment w:val="center"/>
        <w:rPr>
          <w:color w:val="000000"/>
        </w:rPr>
      </w:pPr>
      <w:r>
        <w:rPr>
          <w:color w:val="000000"/>
        </w:rPr>
        <w:t>【点睛】都江堰位于四川省成都市都江堰市城西，坐落在成都平原西部的岷江上，是由渠首枢纽（鱼嘴、飞沙堰、宝瓶口）、灌区各级引水渠道，各类工程建筑物和大中小型水库和塘堰等所构成的一个庞大的工程系统，渠首占地面积200余亩。</w:t>
      </w:r>
    </w:p>
    <w:p>
      <w:pPr>
        <w:spacing w:line="360" w:lineRule="auto"/>
        <w:ind w:firstLine="420"/>
        <w:jc w:val="left"/>
        <w:textAlignment w:val="center"/>
        <w:rPr>
          <w:color w:val="000000"/>
        </w:rPr>
      </w:pPr>
      <w:r>
        <w:rPr>
          <w:rFonts w:ascii="楷体" w:hAnsi="楷体" w:eastAsia="楷体" w:cs="楷体"/>
          <w:color w:val="000000"/>
        </w:rPr>
        <w:t>北京雨燕，是全世界唯一以“北京”命名的野生候鸟。读图，完成下面小题。</w:t>
      </w:r>
    </w:p>
    <w:p>
      <w:pPr>
        <w:spacing w:line="360" w:lineRule="auto"/>
        <w:jc w:val="left"/>
        <w:textAlignment w:val="center"/>
        <w:rPr>
          <w:color w:val="000000"/>
        </w:rPr>
      </w:pPr>
      <w:r>
        <w:rPr>
          <w:color w:val="000000"/>
        </w:rPr>
        <w:drawing>
          <wp:inline distT="0" distB="0" distL="114300" distR="114300">
            <wp:extent cx="5238750" cy="3468370"/>
            <wp:effectExtent l="0" t="0" r="6350" b="1143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5238750" cy="34686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5. </w:t>
      </w:r>
      <w:r>
        <w:rPr>
          <w:rFonts w:ascii="宋体" w:hAnsi="宋体" w:eastAsia="宋体" w:cs="宋体"/>
          <w:color w:val="000000"/>
        </w:rPr>
        <w:t>每年</w:t>
      </w:r>
      <w:r>
        <w:rPr>
          <w:rFonts w:ascii="Times New Roman" w:hAnsi="Times New Roman" w:eastAsia="Times New Roman" w:cs="Times New Roman"/>
          <w:color w:val="000000"/>
        </w:rPr>
        <w:t>8</w:t>
      </w:r>
      <w:r>
        <w:rPr>
          <w:rFonts w:ascii="宋体" w:hAnsi="宋体" w:eastAsia="宋体" w:cs="宋体"/>
          <w:color w:val="000000"/>
        </w:rPr>
        <w:t>月上旬，北京雨燕所经过的陆域是（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东非高原</w:t>
      </w:r>
      <w:r>
        <w:rPr>
          <w:color w:val="000000"/>
        </w:rPr>
        <w:tab/>
      </w:r>
      <w:r>
        <w:rPr>
          <w:color w:val="000000"/>
        </w:rPr>
        <w:t xml:space="preserve">B. </w:t>
      </w:r>
      <w:r>
        <w:rPr>
          <w:rFonts w:ascii="宋体" w:hAnsi="宋体" w:eastAsia="宋体" w:cs="宋体"/>
          <w:color w:val="000000"/>
        </w:rPr>
        <w:t>亚平宁半岛</w:t>
      </w:r>
      <w:r>
        <w:rPr>
          <w:color w:val="000000"/>
        </w:rPr>
        <w:tab/>
      </w:r>
      <w:r>
        <w:rPr>
          <w:color w:val="000000"/>
        </w:rPr>
        <w:t xml:space="preserve">C. </w:t>
      </w:r>
      <w:r>
        <w:rPr>
          <w:rFonts w:ascii="宋体" w:hAnsi="宋体" w:eastAsia="宋体" w:cs="宋体"/>
          <w:color w:val="000000"/>
        </w:rPr>
        <w:t>青藏高原</w:t>
      </w:r>
      <w:r>
        <w:rPr>
          <w:color w:val="000000"/>
        </w:rPr>
        <w:tab/>
      </w:r>
      <w:r>
        <w:rPr>
          <w:color w:val="000000"/>
        </w:rPr>
        <w:t xml:space="preserve">D. </w:t>
      </w:r>
      <w:r>
        <w:rPr>
          <w:rFonts w:ascii="宋体" w:hAnsi="宋体" w:eastAsia="宋体" w:cs="宋体"/>
          <w:color w:val="000000"/>
        </w:rPr>
        <w:t>阿拉伯半岛</w:t>
      </w:r>
    </w:p>
    <w:p>
      <w:pPr>
        <w:spacing w:line="360" w:lineRule="auto"/>
        <w:jc w:val="left"/>
        <w:textAlignment w:val="center"/>
        <w:rPr>
          <w:color w:val="000000"/>
        </w:rPr>
      </w:pPr>
      <w:r>
        <w:rPr>
          <w:color w:val="000000"/>
        </w:rPr>
        <w:t xml:space="preserve">6. </w:t>
      </w:r>
      <w:r>
        <w:rPr>
          <w:rFonts w:ascii="宋体" w:hAnsi="宋体" w:eastAsia="宋体" w:cs="宋体"/>
          <w:color w:val="000000"/>
        </w:rPr>
        <w:t>北京雨燕从越冬地飞往繁殖地的途中，可能看到的景象有（</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①地草原水草丰美</w:t>
      </w:r>
      <w:r>
        <w:rPr>
          <w:rFonts w:ascii="Times New Roman" w:hAnsi="Times New Roman" w:eastAsia="Times New Roman" w:cs="Times New Roman"/>
          <w:color w:val="000000"/>
        </w:rPr>
        <w:t xml:space="preserve">   </w:t>
      </w:r>
      <w:r>
        <w:rPr>
          <w:rFonts w:ascii="宋体" w:hAnsi="宋体" w:eastAsia="宋体" w:cs="宋体"/>
          <w:color w:val="000000"/>
        </w:rPr>
        <w:t>②地运河货轮往来</w:t>
      </w:r>
      <w:r>
        <w:rPr>
          <w:rFonts w:ascii="Times New Roman" w:hAnsi="Times New Roman" w:eastAsia="Times New Roman" w:cs="Times New Roman"/>
          <w:color w:val="000000"/>
        </w:rPr>
        <w:t xml:space="preserve">     </w:t>
      </w:r>
      <w:r>
        <w:rPr>
          <w:rFonts w:ascii="宋体" w:hAnsi="宋体" w:eastAsia="宋体" w:cs="宋体"/>
          <w:color w:val="000000"/>
        </w:rPr>
        <w:t>③地绿洲棉花采摘</w:t>
      </w:r>
      <w:r>
        <w:rPr>
          <w:rFonts w:ascii="Times New Roman" w:hAnsi="Times New Roman" w:eastAsia="Times New Roman" w:cs="Times New Roman"/>
          <w:color w:val="000000"/>
        </w:rPr>
        <w:t xml:space="preserve">   </w:t>
      </w:r>
      <w:r>
        <w:rPr>
          <w:rFonts w:ascii="宋体" w:hAnsi="宋体" w:eastAsia="宋体" w:cs="宋体"/>
          <w:color w:val="000000"/>
        </w:rPr>
        <w:t>④地户外滑雪兴盛</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②③</w:t>
      </w:r>
      <w:r>
        <w:rPr>
          <w:color w:val="000000"/>
        </w:rPr>
        <w:tab/>
      </w:r>
      <w:r>
        <w:rPr>
          <w:color w:val="000000"/>
        </w:rPr>
        <w:t xml:space="preserve">C. </w:t>
      </w:r>
      <w:r>
        <w:rPr>
          <w:rFonts w:ascii="宋体" w:hAnsi="宋体" w:eastAsia="宋体" w:cs="宋体"/>
          <w:color w:val="000000"/>
        </w:rPr>
        <w:t>①④</w:t>
      </w:r>
      <w:r>
        <w:rPr>
          <w:color w:val="000000"/>
        </w:rPr>
        <w:tab/>
      </w:r>
      <w:r>
        <w:rPr>
          <w:color w:val="000000"/>
        </w:rPr>
        <w:t xml:space="preserve">D. </w:t>
      </w:r>
      <w:r>
        <w:rPr>
          <w:rFonts w:ascii="宋体" w:hAnsi="宋体" w:eastAsia="宋体" w:cs="宋体"/>
          <w:color w:val="000000"/>
        </w:rPr>
        <w:t>③④</w:t>
      </w:r>
    </w:p>
    <w:p>
      <w:pPr>
        <w:spacing w:line="360" w:lineRule="auto"/>
        <w:textAlignment w:val="center"/>
        <w:rPr>
          <w:color w:val="000000"/>
        </w:rPr>
      </w:pPr>
      <w:r>
        <w:rPr>
          <w:color w:val="2E75B6"/>
        </w:rPr>
        <w:t>【答案】</w:t>
      </w:r>
      <w:r>
        <w:rPr>
          <w:color w:val="000000"/>
        </w:rPr>
        <w:t>5. D    6. A</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【5题详解】</w:t>
      </w:r>
    </w:p>
    <w:p>
      <w:pPr>
        <w:spacing w:line="360" w:lineRule="auto"/>
        <w:jc w:val="left"/>
        <w:textAlignment w:val="center"/>
        <w:rPr>
          <w:color w:val="000000"/>
        </w:rPr>
      </w:pPr>
      <w:r>
        <w:rPr>
          <w:color w:val="000000"/>
        </w:rPr>
        <w:t>读图可知，每年8月上旬，北京雨燕所经过的陆域是阿拉伯半岛，D正确；2—4月迁徙路线经过东非高原，A错误；北京雨燕未经过亚平宁半岛和青藏高原，BC错误；故选D。</w:t>
      </w:r>
    </w:p>
    <w:p>
      <w:pPr>
        <w:spacing w:line="360" w:lineRule="auto"/>
        <w:jc w:val="left"/>
        <w:textAlignment w:val="center"/>
        <w:rPr>
          <w:color w:val="000000"/>
        </w:rPr>
      </w:pPr>
      <w:r>
        <w:rPr>
          <w:color w:val="000000"/>
        </w:rPr>
        <w:t>【6题详解】</w:t>
      </w:r>
    </w:p>
    <w:p>
      <w:pPr>
        <w:spacing w:line="360" w:lineRule="auto"/>
        <w:jc w:val="left"/>
        <w:textAlignment w:val="center"/>
        <w:rPr>
          <w:color w:val="000000"/>
        </w:rPr>
      </w:pPr>
      <w:r>
        <w:rPr>
          <w:color w:val="000000"/>
        </w:rPr>
        <w:t>读图分析，北京雨燕越冬地位于非洲南部，繁殖地位于中国，北京雨燕从越冬地飞往繁殖地的途中，时间是2—4月，可能看到的景象有：①地正值雨季，草原水草丰美；②地苏伊士运河货轮往来，①②正确；③地位于北半球，4月在播种棉花，③错误；北半球3、4月份是春季，气温回升，积雪融化，不适合户外滑雪，④错误；①②正确，故选A。</w:t>
      </w:r>
    </w:p>
    <w:p>
      <w:pPr>
        <w:spacing w:line="360" w:lineRule="auto"/>
        <w:jc w:val="left"/>
        <w:textAlignment w:val="center"/>
        <w:rPr>
          <w:color w:val="000000"/>
        </w:rPr>
      </w:pPr>
      <w:r>
        <w:rPr>
          <w:color w:val="000000"/>
        </w:rPr>
        <w:t>【点睛】北京雨燕，即普通雨燕北京亚种，是全世界唯一以“北京”命名的野生候鸟；已有研究表明，每年4月，北京雨燕从非洲南部抵达北京筑巢繁殖，7月底、8月初，再返回非洲南部越冬。</w:t>
      </w:r>
    </w:p>
    <w:p>
      <w:pPr>
        <w:spacing w:line="360" w:lineRule="auto"/>
        <w:jc w:val="left"/>
        <w:textAlignment w:val="center"/>
        <w:rPr>
          <w:color w:val="000000"/>
        </w:rPr>
      </w:pPr>
      <w:r>
        <w:rPr>
          <w:color w:val="000000"/>
        </w:rPr>
        <w:t xml:space="preserve">7. </w:t>
      </w:r>
      <w:r>
        <w:rPr>
          <w:rFonts w:ascii="宋体" w:hAnsi="宋体" w:eastAsia="宋体" w:cs="宋体"/>
          <w:color w:val="000000"/>
        </w:rPr>
        <w:t>“五一”假期，小林同学到衢州孔氏南宗家庙游玩，收到了下图所示小册子，他在小册子中会看到的语句是（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466850" cy="2085975"/>
            <wp:effectExtent l="0" t="0" r="6350"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466850" cy="2085975"/>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知己知彼，百战不殆</w:t>
      </w:r>
      <w:r>
        <w:rPr>
          <w:color w:val="000000"/>
        </w:rPr>
        <w:tab/>
      </w:r>
      <w:r>
        <w:rPr>
          <w:color w:val="000000"/>
        </w:rPr>
        <w:t xml:space="preserve">B. </w:t>
      </w:r>
      <w:r>
        <w:rPr>
          <w:rFonts w:ascii="宋体" w:hAnsi="宋体" w:eastAsia="宋体" w:cs="宋体"/>
          <w:color w:val="000000"/>
        </w:rPr>
        <w:t>难易相成，长短相形</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己所不欲，勿施于人</w:t>
      </w:r>
      <w:r>
        <w:rPr>
          <w:color w:val="000000"/>
        </w:rPr>
        <w:tab/>
      </w:r>
      <w:r>
        <w:rPr>
          <w:color w:val="000000"/>
        </w:rPr>
        <w:t xml:space="preserve">D. </w:t>
      </w:r>
      <w:r>
        <w:rPr>
          <w:rFonts w:ascii="宋体" w:hAnsi="宋体" w:eastAsia="宋体" w:cs="宋体"/>
          <w:color w:val="000000"/>
        </w:rPr>
        <w:t>法与时移，禁与能变</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【详解】本题考查对中华文化的正确认识。</w:t>
      </w:r>
    </w:p>
    <w:p>
      <w:pPr>
        <w:spacing w:line="360" w:lineRule="auto"/>
        <w:jc w:val="left"/>
        <w:textAlignment w:val="center"/>
        <w:rPr>
          <w:color w:val="000000"/>
        </w:rPr>
      </w:pPr>
      <w:r>
        <w:rPr>
          <w:color w:val="000000"/>
        </w:rPr>
        <w:t>A：知己知彼，百战不殆出自兵家《孙子·谋攻篇》，A说法错误；</w:t>
      </w:r>
    </w:p>
    <w:p>
      <w:pPr>
        <w:spacing w:line="360" w:lineRule="auto"/>
        <w:jc w:val="left"/>
        <w:textAlignment w:val="center"/>
        <w:rPr>
          <w:color w:val="000000"/>
        </w:rPr>
      </w:pPr>
      <w:r>
        <w:rPr>
          <w:color w:val="000000"/>
        </w:rPr>
        <w:t>B：难易相成，长短相形出自《道德经》，B说法错误；</w:t>
      </w:r>
    </w:p>
    <w:p>
      <w:pPr>
        <w:spacing w:line="360" w:lineRule="auto"/>
        <w:jc w:val="left"/>
        <w:textAlignment w:val="center"/>
        <w:rPr>
          <w:color w:val="000000"/>
        </w:rPr>
      </w:pPr>
      <w:r>
        <w:rPr>
          <w:color w:val="000000"/>
        </w:rPr>
        <w:t>C：己所不欲，勿施于人出自《论语－颜渊篇第二章》，C说法正确；</w:t>
      </w:r>
    </w:p>
    <w:p>
      <w:pPr>
        <w:spacing w:line="360" w:lineRule="auto"/>
        <w:jc w:val="left"/>
        <w:textAlignment w:val="center"/>
        <w:rPr>
          <w:color w:val="000000"/>
        </w:rPr>
      </w:pPr>
      <w:r>
        <w:rPr>
          <w:color w:val="000000"/>
        </w:rPr>
        <w:t>D：法与时移，禁与能变语出《韩非子·心度》，D说法错误；</w:t>
      </w:r>
    </w:p>
    <w:p>
      <w:pPr>
        <w:spacing w:line="360" w:lineRule="auto"/>
        <w:jc w:val="left"/>
        <w:textAlignment w:val="center"/>
        <w:rPr>
          <w:color w:val="000000"/>
        </w:rPr>
      </w:pPr>
      <w:r>
        <w:rPr>
          <w:color w:val="000000"/>
        </w:rPr>
        <w:t>故本题选C。</w:t>
      </w:r>
      <w:r>
        <w:rPr>
          <w:color w:val="000000"/>
        </w:rPr>
        <w:br w:type="textWrapping"/>
      </w:r>
    </w:p>
    <w:p>
      <w:pPr>
        <w:spacing w:line="360" w:lineRule="auto"/>
        <w:jc w:val="left"/>
        <w:textAlignment w:val="center"/>
        <w:rPr>
          <w:color w:val="000000"/>
        </w:rPr>
      </w:pPr>
      <w:r>
        <w:rPr>
          <w:color w:val="000000"/>
        </w:rPr>
        <w:t xml:space="preserve">8. </w:t>
      </w:r>
      <w:r>
        <w:rPr>
          <w:rFonts w:ascii="宋体" w:hAnsi="宋体" w:eastAsia="宋体" w:cs="宋体"/>
          <w:color w:val="000000"/>
        </w:rPr>
        <w:t>下列人物与包拯齐名，有“铁面御史”之称的是（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赵抃</w:t>
      </w:r>
      <w:r>
        <w:rPr>
          <w:color w:val="000000"/>
        </w:rPr>
        <w:tab/>
      </w:r>
      <w:r>
        <w:rPr>
          <w:color w:val="000000"/>
        </w:rPr>
        <w:t xml:space="preserve">B. </w:t>
      </w:r>
      <w:r>
        <w:rPr>
          <w:rFonts w:ascii="宋体" w:hAnsi="宋体" w:eastAsia="宋体" w:cs="宋体"/>
          <w:color w:val="000000"/>
        </w:rPr>
        <w:t>赵鼎</w:t>
      </w:r>
      <w:r>
        <w:rPr>
          <w:color w:val="000000"/>
        </w:rPr>
        <w:tab/>
      </w:r>
      <w:r>
        <w:rPr>
          <w:color w:val="000000"/>
        </w:rPr>
        <w:t xml:space="preserve">C. </w:t>
      </w:r>
      <w:r>
        <w:rPr>
          <w:rFonts w:ascii="宋体" w:hAnsi="宋体" w:eastAsia="宋体" w:cs="宋体"/>
          <w:color w:val="000000"/>
        </w:rPr>
        <w:t>苏轼</w:t>
      </w:r>
      <w:r>
        <w:rPr>
          <w:color w:val="000000"/>
        </w:rPr>
        <w:tab/>
      </w:r>
      <w:r>
        <w:rPr>
          <w:color w:val="000000"/>
        </w:rPr>
        <w:t xml:space="preserve">D. </w:t>
      </w:r>
      <w:r>
        <w:rPr>
          <w:rFonts w:ascii="宋体" w:hAnsi="宋体" w:eastAsia="宋体" w:cs="宋体"/>
          <w:color w:val="000000"/>
        </w:rPr>
        <w:t>寇准</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【详解】根据</w:t>
      </w:r>
      <w:r>
        <w:rPr>
          <w:rFonts w:ascii="宋体" w:hAnsi="宋体" w:eastAsia="宋体" w:cs="宋体"/>
          <w:color w:val="000000"/>
        </w:rPr>
        <w:t>“铁面御史”结合</w:t>
      </w:r>
      <w:r>
        <w:rPr>
          <w:color w:val="000000"/>
        </w:rPr>
        <w:t>所学知识可知，赵抃是北宋名臣，弹劾不避权幸，京师</w:t>
      </w:r>
      <w:r>
        <w:rPr>
          <w:rFonts w:ascii="宋体" w:hAnsi="宋体" w:eastAsia="宋体" w:cs="宋体"/>
          <w:color w:val="000000"/>
        </w:rPr>
        <w:t>目为“铁面御史”，</w:t>
      </w:r>
      <w:r>
        <w:rPr>
          <w:color w:val="000000"/>
        </w:rPr>
        <w:t>A项正确；赵鼎是南宋政治</w:t>
      </w:r>
      <w:r>
        <w:rPr>
          <w:rFonts w:ascii="宋体" w:hAnsi="宋体" w:eastAsia="宋体" w:cs="宋体"/>
          <w:color w:val="000000"/>
        </w:rPr>
        <w:t>家，与“铁面御史”称</w:t>
      </w:r>
      <w:r>
        <w:rPr>
          <w:color w:val="000000"/>
        </w:rPr>
        <w:t>号无关，排除B项；苏轼是北宋的词人，排除C项；寇准是北宋的宰相，</w:t>
      </w:r>
      <w:r>
        <w:rPr>
          <w:rFonts w:ascii="宋体" w:hAnsi="宋体" w:eastAsia="宋体" w:cs="宋体"/>
          <w:color w:val="000000"/>
        </w:rPr>
        <w:t>与“铁面御史”称号无</w:t>
      </w:r>
      <w:r>
        <w:rPr>
          <w:color w:val="000000"/>
        </w:rPr>
        <w:t>关，排除D项。故选A项。</w:t>
      </w:r>
    </w:p>
    <w:p>
      <w:pPr>
        <w:spacing w:line="360" w:lineRule="auto"/>
        <w:jc w:val="left"/>
        <w:textAlignment w:val="center"/>
        <w:rPr>
          <w:color w:val="000000"/>
        </w:rPr>
      </w:pPr>
      <w:r>
        <w:rPr>
          <w:color w:val="000000"/>
        </w:rPr>
        <w:t xml:space="preserve">9. </w:t>
      </w:r>
      <w:r>
        <w:rPr>
          <w:rFonts w:ascii="宋体" w:hAnsi="宋体" w:eastAsia="宋体" w:cs="宋体"/>
          <w:color w:val="000000"/>
        </w:rPr>
        <w:t>史学家赵翼在《檐曝杂记》中描述某官职：“只供传述缮撰，而不能稍有赞画于其间也。”该官职设置于（</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宣政院</w:t>
      </w:r>
      <w:r>
        <w:rPr>
          <w:color w:val="000000"/>
        </w:rPr>
        <w:tab/>
      </w:r>
      <w:r>
        <w:rPr>
          <w:color w:val="000000"/>
        </w:rPr>
        <w:t xml:space="preserve">B. </w:t>
      </w:r>
      <w:r>
        <w:rPr>
          <w:rFonts w:ascii="宋体" w:hAnsi="宋体" w:eastAsia="宋体" w:cs="宋体"/>
          <w:color w:val="000000"/>
        </w:rPr>
        <w:t>军机处</w:t>
      </w:r>
      <w:r>
        <w:rPr>
          <w:color w:val="000000"/>
        </w:rPr>
        <w:tab/>
      </w:r>
      <w:r>
        <w:rPr>
          <w:color w:val="000000"/>
        </w:rPr>
        <w:t xml:space="preserve">C. </w:t>
      </w:r>
      <w:r>
        <w:rPr>
          <w:rFonts w:ascii="宋体" w:hAnsi="宋体" w:eastAsia="宋体" w:cs="宋体"/>
          <w:color w:val="000000"/>
        </w:rPr>
        <w:t>市舶司</w:t>
      </w:r>
      <w:r>
        <w:rPr>
          <w:color w:val="000000"/>
        </w:rPr>
        <w:tab/>
      </w:r>
      <w:r>
        <w:rPr>
          <w:color w:val="000000"/>
        </w:rPr>
        <w:t xml:space="preserve">D. </w:t>
      </w:r>
      <w:r>
        <w:rPr>
          <w:rFonts w:ascii="宋体" w:hAnsi="宋体" w:eastAsia="宋体" w:cs="宋体"/>
          <w:color w:val="000000"/>
        </w:rPr>
        <w:t>锦衣卫</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根据材料“……只供传述缮撰，而不能稍有赞画于其间也”可知，材料描述的是军机处的职能，雍正时，为办立西北军务</w:t>
      </w:r>
      <w:r>
        <w:rPr>
          <w:color w:val="000000"/>
        </w:rPr>
        <w:t>，创设军机处，使君主专制进一步加强，达到顶峰，B项正确；元朝设宣政院管理西藏，材料没有反映，排除A项；宋朝设市舶司管理海外贸易，材料没有涉及，排除C项；明朝设特务机构锦衣卫，材料没有涉及，排除D项。故选B项。</w:t>
      </w:r>
    </w:p>
    <w:p>
      <w:pPr>
        <w:spacing w:line="360" w:lineRule="auto"/>
        <w:jc w:val="left"/>
        <w:textAlignment w:val="center"/>
        <w:rPr>
          <w:color w:val="000000"/>
        </w:rPr>
      </w:pPr>
      <w:r>
        <w:rPr>
          <w:color w:val="000000"/>
        </w:rPr>
        <w:t xml:space="preserve">10. </w:t>
      </w:r>
      <w:r>
        <w:rPr>
          <w:rFonts w:ascii="宋体" w:hAnsi="宋体" w:eastAsia="宋体" w:cs="宋体"/>
          <w:color w:val="000000"/>
        </w:rPr>
        <w:t>下图文物出土于西安，根据服饰和面部轮廓等特征，可判定图中人物来自中亚。该文物（</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457325" cy="1390650"/>
            <wp:effectExtent l="0" t="0" r="3175" b="635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457325" cy="13906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①体现了唐朝开放的对外政策</w:t>
      </w:r>
      <w:r>
        <w:rPr>
          <w:rFonts w:ascii="Times New Roman" w:hAnsi="Times New Roman" w:eastAsia="Times New Roman" w:cs="Times New Roman"/>
          <w:color w:val="000000"/>
        </w:rPr>
        <w:t xml:space="preserve">             </w:t>
      </w:r>
      <w:r>
        <w:rPr>
          <w:rFonts w:ascii="宋体" w:hAnsi="宋体" w:eastAsia="宋体" w:cs="宋体"/>
          <w:color w:val="000000"/>
        </w:rPr>
        <w:t>②见证了唐与吐蕃的友好往来</w:t>
      </w:r>
    </w:p>
    <w:p>
      <w:pPr>
        <w:spacing w:line="360" w:lineRule="auto"/>
        <w:jc w:val="left"/>
        <w:textAlignment w:val="center"/>
        <w:rPr>
          <w:color w:val="000000"/>
        </w:rPr>
      </w:pPr>
      <w:r>
        <w:rPr>
          <w:rFonts w:ascii="宋体" w:hAnsi="宋体" w:eastAsia="宋体" w:cs="宋体"/>
          <w:color w:val="000000"/>
        </w:rPr>
        <w:t>③反映了唐朝青瓷的高超工艺制作水平</w:t>
      </w:r>
      <w:r>
        <w:rPr>
          <w:rFonts w:ascii="Times New Roman" w:hAnsi="Times New Roman" w:eastAsia="Times New Roman" w:cs="Times New Roman"/>
          <w:color w:val="000000"/>
        </w:rPr>
        <w:t xml:space="preserve">    </w:t>
      </w:r>
      <w:r>
        <w:rPr>
          <w:rFonts w:ascii="宋体" w:hAnsi="宋体" w:eastAsia="宋体" w:cs="宋体"/>
          <w:color w:val="000000"/>
        </w:rPr>
        <w:t>④为研究唐朝的音乐舞蹈提供宝贵资料</w:t>
      </w:r>
    </w:p>
    <w:p>
      <w:pPr>
        <w:tabs>
          <w:tab w:val="left" w:pos="2436"/>
          <w:tab w:val="left" w:pos="4873"/>
          <w:tab w:val="left" w:pos="7309"/>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100031" name="图片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pic:cNvPicPr>
                      <a:picLocks noChangeAspect="1"/>
                    </pic:cNvPicPr>
                  </pic:nvPicPr>
                  <pic:blipFill>
                    <a:blip r:embed="rId16"/>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②③</w:t>
      </w:r>
      <w:r>
        <w:rPr>
          <w:color w:val="000000"/>
        </w:rPr>
        <w:tab/>
      </w:r>
      <w:r>
        <w:rPr>
          <w:color w:val="000000"/>
        </w:rPr>
        <w:t xml:space="preserve">C. </w:t>
      </w:r>
      <w:r>
        <w:rPr>
          <w:rFonts w:ascii="宋体" w:hAnsi="宋体" w:eastAsia="宋体" w:cs="宋体"/>
          <w:color w:val="000000"/>
        </w:rPr>
        <w:t>①④</w:t>
      </w:r>
      <w:r>
        <w:rPr>
          <w:color w:val="000000"/>
        </w:rPr>
        <w:tab/>
      </w:r>
      <w:r>
        <w:rPr>
          <w:color w:val="000000"/>
        </w:rPr>
        <w:t xml:space="preserve">D. </w:t>
      </w:r>
      <w:r>
        <w:rPr>
          <w:rFonts w:ascii="宋体" w:hAnsi="宋体" w:eastAsia="宋体" w:cs="宋体"/>
          <w:color w:val="000000"/>
        </w:rPr>
        <w:t>③④</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【详解】根</w:t>
      </w:r>
      <w:r>
        <w:rPr>
          <w:rFonts w:ascii="宋体" w:hAnsi="宋体" w:eastAsia="宋体" w:cs="宋体"/>
          <w:color w:val="000000"/>
        </w:rPr>
        <w:t>据“人物来自中亚”可知，骑陀乐舞俑反映了唐朝开放的对外政策，①符合题意；根据“乐舞俑”可知，为研究唐朝的音乐舞蹈提供宝贵资料，</w:t>
      </w:r>
      <w:r>
        <w:rPr>
          <w:color w:val="000000"/>
        </w:rPr>
        <w:t>④符合题意；</w:t>
      </w:r>
      <w:r>
        <w:rPr>
          <w:rFonts w:ascii="宋体" w:hAnsi="宋体" w:eastAsia="宋体" w:cs="宋体"/>
          <w:color w:val="000000"/>
        </w:rPr>
        <w:t>“人物来自中亚”没有见证了唐与吐蕃的友好往来，②不符合题意；图片反映的是唐三彩，属于陶器，③不符</w:t>
      </w:r>
      <w:r>
        <w:rPr>
          <w:color w:val="000000"/>
        </w:rPr>
        <w:t>合题意。所以C项正确，排除ABD项。故选C项。</w:t>
      </w:r>
    </w:p>
    <w:p>
      <w:pPr>
        <w:spacing w:line="360" w:lineRule="auto"/>
        <w:jc w:val="left"/>
        <w:textAlignment w:val="center"/>
        <w:rPr>
          <w:color w:val="000000"/>
        </w:rPr>
      </w:pPr>
      <w:r>
        <w:rPr>
          <w:color w:val="000000"/>
        </w:rPr>
        <w:t xml:space="preserve">11. </w:t>
      </w:r>
      <w:r>
        <w:rPr>
          <w:rFonts w:ascii="宋体" w:hAnsi="宋体" w:eastAsia="宋体" w:cs="宋体"/>
          <w:color w:val="000000"/>
        </w:rPr>
        <w:t>朱德曾为纪念长征路上的某会议作诗一首：“群龙得首自腾翔，路线精通走一行。左右偏差能纠正，天空无限任飞扬。”此会议（</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决定党的工作重心由乡村转向城市</w:t>
      </w:r>
      <w:r>
        <w:rPr>
          <w:color w:val="000000"/>
        </w:rPr>
        <w:tab/>
      </w:r>
      <w:r>
        <w:rPr>
          <w:color w:val="000000"/>
        </w:rPr>
        <w:t xml:space="preserve">B. </w:t>
      </w:r>
      <w:r>
        <w:rPr>
          <w:rFonts w:ascii="宋体" w:hAnsi="宋体" w:eastAsia="宋体" w:cs="宋体"/>
          <w:color w:val="000000"/>
        </w:rPr>
        <w:t>挽救了党，挽救了红军，挽救了中国革命</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确立了思想建党与政治建军的原则</w:t>
      </w:r>
      <w:r>
        <w:rPr>
          <w:color w:val="000000"/>
        </w:rPr>
        <w:tab/>
      </w:r>
      <w:r>
        <w:rPr>
          <w:color w:val="000000"/>
        </w:rPr>
        <w:t xml:space="preserve">D. </w:t>
      </w:r>
      <w:r>
        <w:rPr>
          <w:rFonts w:ascii="宋体" w:hAnsi="宋体" w:eastAsia="宋体" w:cs="宋体"/>
          <w:color w:val="000000"/>
        </w:rPr>
        <w:t>肯定了“政权是由枪杆子中取得”的论断</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【详解】依据</w:t>
      </w:r>
      <w:r>
        <w:rPr>
          <w:rFonts w:ascii="宋体" w:hAnsi="宋体" w:eastAsia="宋体" w:cs="宋体"/>
          <w:color w:val="000000"/>
        </w:rPr>
        <w:t>题干“群龙得首自腾翔，路线精通走一行；左右偏差能纠正，天空无限任飞扬。”结合</w:t>
      </w:r>
      <w:r>
        <w:rPr>
          <w:color w:val="000000"/>
        </w:rPr>
        <w:t>课本所学可知，红军长征中1935年攻占遵义，召</w:t>
      </w:r>
      <w:r>
        <w:rPr>
          <w:rFonts w:ascii="宋体" w:hAnsi="宋体" w:eastAsia="宋体" w:cs="宋体"/>
          <w:color w:val="000000"/>
        </w:rPr>
        <w:t>开了遵义会议，集中全力纠正博古等人的“左”倾军事路线错误，肯定毛泽东的正确军事主张。选举毛泽东为政治局常委，取消博古、李德的军事指挥权。遵义会议结束了“左”倾错误在中央的统治，</w:t>
      </w:r>
      <w:r>
        <w:rPr>
          <w:color w:val="000000"/>
        </w:rPr>
        <w:t>事实上确立了以毛泽东为核心的党中央的正确领导，成为党的历史上一个生死攸关的转折点，也标志着中国共产党由幼稚走向成熟，B项正确；七届二中全会决定党的工作重心由乡村转向城市，材料没有反映，排除A项；古田会议确立了思想建党与政治建军的原则，材料没有反映，排除C项；八七</w:t>
      </w:r>
      <w:r>
        <w:rPr>
          <w:rFonts w:ascii="宋体" w:hAnsi="宋体" w:eastAsia="宋体" w:cs="宋体"/>
          <w:color w:val="000000"/>
        </w:rPr>
        <w:t>会议肯定了“政权是由枪杆子中取得”的论断，材料没有反映，排除</w:t>
      </w:r>
      <w:r>
        <w:rPr>
          <w:color w:val="000000"/>
        </w:rPr>
        <w:t>D项。故选B项。</w:t>
      </w:r>
    </w:p>
    <w:p>
      <w:pPr>
        <w:spacing w:line="360" w:lineRule="auto"/>
        <w:jc w:val="left"/>
        <w:textAlignment w:val="center"/>
        <w:rPr>
          <w:color w:val="000000"/>
        </w:rPr>
      </w:pPr>
      <w:r>
        <w:rPr>
          <w:color w:val="000000"/>
        </w:rPr>
        <w:t xml:space="preserve">12. </w:t>
      </w:r>
      <w:r>
        <w:rPr>
          <w:rFonts w:ascii="宋体" w:hAnsi="宋体" w:eastAsia="宋体" w:cs="宋体"/>
          <w:color w:val="000000"/>
        </w:rPr>
        <w:t>“同仁堂”是我国百年老字号，</w:t>
      </w:r>
      <w:r>
        <w:rPr>
          <w:rFonts w:ascii="Times New Roman" w:hAnsi="Times New Roman" w:eastAsia="Times New Roman" w:cs="Times New Roman"/>
          <w:color w:val="000000"/>
        </w:rPr>
        <w:t>1954</w:t>
      </w:r>
      <w:r>
        <w:rPr>
          <w:rFonts w:ascii="宋体" w:hAnsi="宋体" w:eastAsia="宋体" w:cs="宋体"/>
          <w:color w:val="000000"/>
        </w:rPr>
        <w:t>年该企业积极响应国家的号召，接受了社会主义改造。此改造采用的主要形式是（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中外合资</w:t>
      </w:r>
      <w:r>
        <w:rPr>
          <w:color w:val="000000"/>
        </w:rPr>
        <w:tab/>
      </w:r>
      <w:r>
        <w:rPr>
          <w:color w:val="000000"/>
        </w:rPr>
        <w:t xml:space="preserve">B. </w:t>
      </w:r>
      <w:r>
        <w:rPr>
          <w:rFonts w:ascii="宋体" w:hAnsi="宋体" w:eastAsia="宋体" w:cs="宋体"/>
          <w:color w:val="000000"/>
        </w:rPr>
        <w:t>承包经营</w:t>
      </w:r>
      <w:r>
        <w:rPr>
          <w:color w:val="000000"/>
        </w:rPr>
        <w:tab/>
      </w:r>
      <w:r>
        <w:rPr>
          <w:color w:val="000000"/>
        </w:rPr>
        <w:t xml:space="preserve">C. </w:t>
      </w:r>
      <w:r>
        <w:rPr>
          <w:rFonts w:ascii="宋体" w:hAnsi="宋体" w:eastAsia="宋体" w:cs="宋体"/>
          <w:color w:val="000000"/>
        </w:rPr>
        <w:t>外商独资</w:t>
      </w:r>
      <w:r>
        <w:rPr>
          <w:color w:val="000000"/>
        </w:rPr>
        <w:tab/>
      </w:r>
      <w:r>
        <w:rPr>
          <w:color w:val="000000"/>
        </w:rPr>
        <w:t xml:space="preserve">D. </w:t>
      </w:r>
      <w:r>
        <w:rPr>
          <w:rFonts w:ascii="宋体" w:hAnsi="宋体" w:eastAsia="宋体" w:cs="宋体"/>
          <w:color w:val="000000"/>
        </w:rPr>
        <w:t>公私合营</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【详解】根</w:t>
      </w:r>
      <w:r>
        <w:rPr>
          <w:rFonts w:ascii="宋体" w:hAnsi="宋体" w:eastAsia="宋体" w:cs="宋体"/>
          <w:color w:val="000000"/>
        </w:rPr>
        <w:t>据“同仁堂”结合</w:t>
      </w:r>
      <w:r>
        <w:rPr>
          <w:color w:val="000000"/>
        </w:rPr>
        <w:t>所学知识可知，1953年开始，我国对农业、手工业、资本主义工商业进行社会主义改造。1954年起，国家对资本主义工商业的社会主义改造，逐步发展为企业的公私合营，公私双方共同经营企业。1956年初出现了全行业公私合营的高潮。北京同仁堂属于资本主义工商业，对其改造采用的主要形式是公私合营，D项正确；中外合资、承包经营、外商独资不是对资本主义工商业的改造方式，排除ABC项。故选D项。</w:t>
      </w:r>
    </w:p>
    <w:p>
      <w:pPr>
        <w:spacing w:line="360" w:lineRule="auto"/>
        <w:jc w:val="left"/>
        <w:textAlignment w:val="center"/>
        <w:rPr>
          <w:color w:val="000000"/>
        </w:rPr>
      </w:pPr>
      <w:r>
        <w:rPr>
          <w:color w:val="000000"/>
        </w:rPr>
        <w:t xml:space="preserve">13. </w:t>
      </w:r>
      <w:r>
        <w:rPr>
          <w:rFonts w:ascii="宋体" w:hAnsi="宋体" w:eastAsia="宋体" w:cs="宋体"/>
          <w:color w:val="000000"/>
        </w:rPr>
        <w:t>九（</w:t>
      </w:r>
      <w:r>
        <w:rPr>
          <w:rFonts w:ascii="Times New Roman" w:hAnsi="Times New Roman" w:eastAsia="Times New Roman" w:cs="Times New Roman"/>
          <w:color w:val="000000"/>
        </w:rPr>
        <w:t>1</w:t>
      </w:r>
      <w:r>
        <w:rPr>
          <w:rFonts w:ascii="宋体" w:hAnsi="宋体" w:eastAsia="宋体" w:cs="宋体"/>
          <w:color w:val="000000"/>
        </w:rPr>
        <w:t>）班同学运用下列思维导图进行历史大概念学习。据此推断学习的主题是（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5019675" cy="1171575"/>
            <wp:effectExtent l="0" t="0" r="9525"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5019675" cy="117157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古代亚非文明的进步</w:t>
      </w:r>
      <w:r>
        <w:rPr>
          <w:color w:val="000000"/>
        </w:rPr>
        <w:tab/>
      </w:r>
      <w:r>
        <w:rPr>
          <w:color w:val="000000"/>
        </w:rPr>
        <w:t xml:space="preserve">B. </w:t>
      </w:r>
      <w:r>
        <w:rPr>
          <w:rFonts w:ascii="宋体" w:hAnsi="宋体" w:eastAsia="宋体" w:cs="宋体"/>
          <w:color w:val="000000"/>
        </w:rPr>
        <w:t>亚非拉民族民主运动高涨</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现代社会的不断发展</w:t>
      </w:r>
      <w:r>
        <w:rPr>
          <w:color w:val="000000"/>
        </w:rPr>
        <w:tab/>
      </w:r>
      <w:r>
        <w:rPr>
          <w:color w:val="000000"/>
        </w:rPr>
        <w:t xml:space="preserve">D. </w:t>
      </w:r>
      <w:r>
        <w:rPr>
          <w:rFonts w:ascii="宋体" w:hAnsi="宋体" w:eastAsia="宋体" w:cs="宋体"/>
          <w:color w:val="000000"/>
        </w:rPr>
        <w:t>国际共产主义运动的兴起</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【详解】根</w:t>
      </w:r>
      <w:r>
        <w:rPr>
          <w:rFonts w:ascii="宋体" w:hAnsi="宋体" w:eastAsia="宋体" w:cs="宋体"/>
          <w:color w:val="000000"/>
        </w:rPr>
        <w:t>据“印度的非暴力不合作运动”“埃及的华夫脱运动”“墨西哥的卡德纳斯改革”结合所学知识可知，第一次世界大战沉重打击了西方殖民体系，推动了亚非拉民族民主运动的到来。印度的非暴力不合作运动、埃及的华夫脱运动和墨西哥的卡德纳斯改革是这一时期突出的民族民主运动，其影响深远，巩固了民族民主运动的成果，开辟了亚非拉民族独立解放的新时代，推动亚非拉民族民主运动的高涨，B项正确；“印度的非暴力不合作运动”发生在现代，排除A项；题干反映的是亚非拉民族民主运动高涨，没有反映现代社会的不断发展，排除C项；国际共产主义运动的兴起与“印度的非暴力不合作运动”无关，排除D项。故选B项。</w:t>
      </w:r>
    </w:p>
    <w:p>
      <w:pPr>
        <w:spacing w:line="360" w:lineRule="auto"/>
        <w:jc w:val="left"/>
        <w:textAlignment w:val="center"/>
        <w:rPr>
          <w:color w:val="000000"/>
        </w:rPr>
      </w:pPr>
      <w:r>
        <w:rPr>
          <w:color w:val="000000"/>
        </w:rPr>
        <w:t xml:space="preserve">14. </w:t>
      </w:r>
      <w:r>
        <w:rPr>
          <w:rFonts w:ascii="宋体" w:hAnsi="宋体" w:eastAsia="宋体" w:cs="宋体"/>
          <w:color w:val="000000"/>
        </w:rPr>
        <w:t>第十一届“最美衢州人”周梦婷，从小患有脊髓性肌萎缩症，初中时完全丧失行走能力，但她怀揣梦想，凭借超强意志刻苦学习，被温州医科大学录取。她的“美”在于（</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弘扬了自强不息的奋进品格</w:t>
      </w:r>
      <w:r>
        <w:rPr>
          <w:color w:val="000000"/>
        </w:rPr>
        <w:tab/>
      </w:r>
      <w:r>
        <w:rPr>
          <w:color w:val="000000"/>
        </w:rPr>
        <w:t xml:space="preserve">B. </w:t>
      </w:r>
      <w:r>
        <w:rPr>
          <w:rFonts w:ascii="宋体" w:hAnsi="宋体" w:eastAsia="宋体" w:cs="宋体"/>
          <w:color w:val="000000"/>
        </w:rPr>
        <w:t>践行了爱国敬业的价值准则</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传承了团结统一的民族精神</w:t>
      </w:r>
      <w:r>
        <w:rPr>
          <w:color w:val="000000"/>
        </w:rPr>
        <w:tab/>
      </w:r>
      <w:r>
        <w:rPr>
          <w:color w:val="000000"/>
        </w:rPr>
        <w:t xml:space="preserve">D. </w:t>
      </w:r>
      <w:r>
        <w:rPr>
          <w:rFonts w:ascii="宋体" w:hAnsi="宋体" w:eastAsia="宋体" w:cs="宋体"/>
          <w:color w:val="000000"/>
        </w:rPr>
        <w:t>实现了民族复兴的伟大梦想</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【详解】本题考查民族精神</w:t>
      </w:r>
      <w:r>
        <w:rPr>
          <w:color w:val="000000"/>
          <w:position w:val="0"/>
        </w:rPr>
        <w:drawing>
          <wp:inline distT="0" distB="0" distL="114300" distR="114300">
            <wp:extent cx="133350" cy="177800"/>
            <wp:effectExtent l="0" t="0" r="6350" b="0"/>
            <wp:docPr id="100035" name="图片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pic:cNvPicPr>
                      <a:picLocks noChangeAspect="1"/>
                    </pic:cNvPicPr>
                  </pic:nvPicPr>
                  <pic:blipFill>
                    <a:blip r:embed="rId11"/>
                    <a:stretch>
                      <a:fillRect/>
                    </a:stretch>
                  </pic:blipFill>
                  <pic:spPr>
                    <a:xfrm>
                      <a:off x="0" y="0"/>
                      <a:ext cx="133350" cy="177800"/>
                    </a:xfrm>
                    <a:prstGeom prst="rect">
                      <a:avLst/>
                    </a:prstGeom>
                  </pic:spPr>
                </pic:pic>
              </a:graphicData>
            </a:graphic>
          </wp:inline>
        </w:drawing>
      </w:r>
      <w:r>
        <w:rPr>
          <w:color w:val="000000"/>
        </w:rPr>
        <w:t>正确认识。</w:t>
      </w:r>
    </w:p>
    <w:p>
      <w:pPr>
        <w:spacing w:line="360" w:lineRule="auto"/>
        <w:jc w:val="left"/>
        <w:textAlignment w:val="center"/>
        <w:rPr>
          <w:color w:val="000000"/>
        </w:rPr>
      </w:pPr>
      <w:r>
        <w:rPr>
          <w:color w:val="000000"/>
        </w:rPr>
        <w:t>A：依据题文描述，周梦婷身残志坚，怀揣梦想，凭借超强意志刻苦学习，考上了医科大学。根据所学知识可知她弘扬了自强不息的民族精神，A说法正确；</w:t>
      </w:r>
    </w:p>
    <w:p>
      <w:pPr>
        <w:spacing w:line="360" w:lineRule="auto"/>
        <w:jc w:val="left"/>
        <w:textAlignment w:val="center"/>
        <w:rPr>
          <w:color w:val="000000"/>
        </w:rPr>
      </w:pPr>
      <w:r>
        <w:rPr>
          <w:color w:val="000000"/>
        </w:rPr>
        <w:t>B：爱国敬业的品质在题文中没有体现，B说法与题不符；</w:t>
      </w:r>
    </w:p>
    <w:p>
      <w:pPr>
        <w:spacing w:line="360" w:lineRule="auto"/>
        <w:jc w:val="left"/>
        <w:textAlignment w:val="center"/>
        <w:rPr>
          <w:color w:val="000000"/>
        </w:rPr>
      </w:pPr>
      <w:r>
        <w:rPr>
          <w:color w:val="000000"/>
        </w:rPr>
        <w:t>C：团结统一的民族精神在题文中没有体现，C说法与题不符；</w:t>
      </w:r>
    </w:p>
    <w:p>
      <w:pPr>
        <w:spacing w:line="360" w:lineRule="auto"/>
        <w:jc w:val="left"/>
        <w:textAlignment w:val="center"/>
        <w:rPr>
          <w:color w:val="000000"/>
        </w:rPr>
      </w:pPr>
      <w:r>
        <w:rPr>
          <w:color w:val="000000"/>
        </w:rPr>
        <w:t>D：民族复兴的伟大梦想还没有实现，D说法错误；</w:t>
      </w:r>
    </w:p>
    <w:p>
      <w:pPr>
        <w:spacing w:line="360" w:lineRule="auto"/>
        <w:jc w:val="left"/>
        <w:textAlignment w:val="center"/>
        <w:rPr>
          <w:color w:val="000000"/>
        </w:rPr>
      </w:pPr>
      <w:r>
        <w:rPr>
          <w:color w:val="000000"/>
        </w:rPr>
        <w:t>故本题选A。</w:t>
      </w:r>
      <w:r>
        <w:rPr>
          <w:color w:val="000000"/>
        </w:rPr>
        <w:br w:type="textWrapping"/>
      </w:r>
    </w:p>
    <w:p>
      <w:pPr>
        <w:spacing w:line="360" w:lineRule="auto"/>
        <w:jc w:val="left"/>
        <w:textAlignment w:val="center"/>
        <w:rPr>
          <w:color w:val="000000"/>
        </w:rPr>
      </w:pPr>
      <w:r>
        <w:rPr>
          <w:color w:val="000000"/>
        </w:rPr>
        <w:t xml:space="preserve">15.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3</w:t>
      </w:r>
      <w:r>
        <w:rPr>
          <w:rFonts w:ascii="宋体" w:hAnsi="宋体" w:eastAsia="宋体" w:cs="宋体"/>
          <w:color w:val="000000"/>
        </w:rPr>
        <w:t>月，第十四届全国人大第一次会议选举产生了新一届国家机构和国家领导人，习近平当选为国家主席，并进行了庄严的宪法宣誓：“我宣誓，忠于中华人民共和国宪法……”这体现了（</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①宪法的制定和修改程序比其他法律更加严格</w:t>
      </w:r>
    </w:p>
    <w:p>
      <w:pPr>
        <w:spacing w:line="360" w:lineRule="auto"/>
        <w:jc w:val="left"/>
        <w:textAlignment w:val="center"/>
        <w:rPr>
          <w:color w:val="000000"/>
        </w:rPr>
      </w:pPr>
      <w:r>
        <w:rPr>
          <w:rFonts w:ascii="宋体" w:hAnsi="宋体" w:eastAsia="宋体" w:cs="宋体"/>
          <w:color w:val="000000"/>
        </w:rPr>
        <w:t>②国家主席依据全国人大的决定发布相关命令</w:t>
      </w:r>
    </w:p>
    <w:p>
      <w:pPr>
        <w:spacing w:line="360" w:lineRule="auto"/>
        <w:jc w:val="left"/>
        <w:textAlignment w:val="center"/>
        <w:rPr>
          <w:color w:val="000000"/>
        </w:rPr>
      </w:pPr>
      <w:r>
        <w:rPr>
          <w:rFonts w:ascii="宋体" w:hAnsi="宋体" w:eastAsia="宋体" w:cs="宋体"/>
          <w:color w:val="000000"/>
        </w:rPr>
        <w:t>③全国人大享有对国家机关领导人员的任免权</w:t>
      </w:r>
    </w:p>
    <w:p>
      <w:pPr>
        <w:spacing w:line="360" w:lineRule="auto"/>
        <w:jc w:val="left"/>
        <w:textAlignment w:val="center"/>
        <w:rPr>
          <w:color w:val="000000"/>
        </w:rPr>
      </w:pPr>
      <w:r>
        <w:rPr>
          <w:rFonts w:ascii="宋体" w:hAnsi="宋体" w:eastAsia="宋体" w:cs="宋体"/>
          <w:color w:val="000000"/>
        </w:rPr>
        <w:t>④宪法是一切国家机关和组织的根本活动准则</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②③</w:t>
      </w:r>
      <w:r>
        <w:rPr>
          <w:color w:val="000000"/>
        </w:rPr>
        <w:tab/>
      </w:r>
      <w:r>
        <w:rPr>
          <w:color w:val="000000"/>
        </w:rPr>
        <w:t xml:space="preserve">C. </w:t>
      </w:r>
      <w:r>
        <w:rPr>
          <w:rFonts w:ascii="宋体" w:hAnsi="宋体" w:eastAsia="宋体" w:cs="宋体"/>
          <w:color w:val="000000"/>
        </w:rPr>
        <w:t>①④</w:t>
      </w:r>
      <w:r>
        <w:rPr>
          <w:color w:val="000000"/>
        </w:rPr>
        <w:tab/>
      </w:r>
      <w:r>
        <w:rPr>
          <w:color w:val="000000"/>
        </w:rPr>
        <w:t xml:space="preserve">D. </w:t>
      </w:r>
      <w:r>
        <w:rPr>
          <w:rFonts w:ascii="宋体" w:hAnsi="宋体" w:eastAsia="宋体" w:cs="宋体"/>
          <w:color w:val="000000"/>
        </w:rPr>
        <w:t>③④</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【详解】本题考查对宪法、国家机构的职权的正确认识。</w:t>
      </w:r>
    </w:p>
    <w:p>
      <w:pPr>
        <w:spacing w:line="360" w:lineRule="auto"/>
        <w:jc w:val="left"/>
        <w:textAlignment w:val="center"/>
        <w:rPr>
          <w:color w:val="000000"/>
        </w:rPr>
      </w:pPr>
      <w:r>
        <w:rPr>
          <w:color w:val="000000"/>
        </w:rPr>
        <w:t>①：宪法是国家的根本大法，宪法的制定和修改程序比其他法律更加严格，题文中没有体现，①说法与题不符；</w:t>
      </w:r>
    </w:p>
    <w:p>
      <w:pPr>
        <w:spacing w:line="360" w:lineRule="auto"/>
        <w:jc w:val="left"/>
        <w:textAlignment w:val="center"/>
        <w:rPr>
          <w:color w:val="000000"/>
        </w:rPr>
      </w:pPr>
      <w:r>
        <w:rPr>
          <w:color w:val="000000"/>
        </w:rPr>
        <w:t>②：习近平当选为国家主席，并进行了庄严的宪法宣誓，没有体现国家主席发布相关命令的权力，②说法与题不符；</w:t>
      </w:r>
    </w:p>
    <w:p>
      <w:pPr>
        <w:spacing w:line="360" w:lineRule="auto"/>
        <w:jc w:val="left"/>
        <w:textAlignment w:val="center"/>
        <w:rPr>
          <w:color w:val="000000"/>
        </w:rPr>
      </w:pPr>
      <w:r>
        <w:rPr>
          <w:color w:val="000000"/>
        </w:rPr>
        <w:t>③④：第十四届全国人大第一次会议选举产生了新一届国家机构和国家领导人，体现了全国人大享有对国家机关领导人员的任免权；国家主席习近平进行宪法宣誓，体现了宪法是一切国家机关和组织的根本活动准则，③④说法正确；</w:t>
      </w:r>
    </w:p>
    <w:p>
      <w:pPr>
        <w:spacing w:line="360" w:lineRule="auto"/>
        <w:jc w:val="left"/>
        <w:textAlignment w:val="center"/>
        <w:rPr>
          <w:color w:val="000000"/>
        </w:rPr>
      </w:pPr>
      <w:r>
        <w:rPr>
          <w:color w:val="000000"/>
        </w:rPr>
        <w:t>故本题选D。</w:t>
      </w:r>
      <w:r>
        <w:rPr>
          <w:color w:val="000000"/>
        </w:rPr>
        <w:br w:type="textWrapping"/>
      </w:r>
    </w:p>
    <w:p>
      <w:pPr>
        <w:spacing w:line="360" w:lineRule="auto"/>
        <w:jc w:val="left"/>
        <w:textAlignment w:val="center"/>
        <w:rPr>
          <w:color w:val="000000"/>
        </w:rPr>
      </w:pPr>
      <w:r>
        <w:rPr>
          <w:color w:val="000000"/>
        </w:rPr>
        <w:t xml:space="preserve">16.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月，江山市长台镇长兴村召开首届户主大会，</w:t>
      </w:r>
      <w:r>
        <w:rPr>
          <w:rFonts w:ascii="Times New Roman" w:hAnsi="Times New Roman" w:eastAsia="Times New Roman" w:cs="Times New Roman"/>
          <w:color w:val="000000"/>
        </w:rPr>
        <w:t>600</w:t>
      </w:r>
      <w:r>
        <w:rPr>
          <w:rFonts w:ascii="宋体" w:hAnsi="宋体" w:eastAsia="宋体" w:cs="宋体"/>
          <w:color w:val="000000"/>
        </w:rPr>
        <w:t>余名户主听取了本村前一阶段工作总结和未来两年发展规划，并提出</w:t>
      </w:r>
      <w:r>
        <w:rPr>
          <w:rFonts w:ascii="Times New Roman" w:hAnsi="Times New Roman" w:eastAsia="Times New Roman" w:cs="Times New Roman"/>
          <w:color w:val="000000"/>
        </w:rPr>
        <w:t>23</w:t>
      </w:r>
      <w:r>
        <w:rPr>
          <w:rFonts w:ascii="宋体" w:hAnsi="宋体" w:eastAsia="宋体" w:cs="宋体"/>
          <w:color w:val="000000"/>
        </w:rPr>
        <w:t>条意见建议。该户主大会的召开（</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调动了村民自我管理积极性</w:t>
      </w:r>
      <w:r>
        <w:rPr>
          <w:color w:val="000000"/>
        </w:rPr>
        <w:tab/>
      </w:r>
      <w:r>
        <w:rPr>
          <w:color w:val="000000"/>
        </w:rPr>
        <w:t xml:space="preserve">B. </w:t>
      </w:r>
      <w:r>
        <w:rPr>
          <w:rFonts w:ascii="宋体" w:hAnsi="宋体" w:eastAsia="宋体" w:cs="宋体"/>
          <w:color w:val="000000"/>
        </w:rPr>
        <w:t>形成了村民高度自治新局面</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保障了村民民主选举的权利</w:t>
      </w:r>
      <w:r>
        <w:rPr>
          <w:color w:val="000000"/>
        </w:rPr>
        <w:tab/>
      </w:r>
      <w:r>
        <w:rPr>
          <w:color w:val="000000"/>
        </w:rPr>
        <w:t xml:space="preserve">D. </w:t>
      </w:r>
      <w:r>
        <w:rPr>
          <w:rFonts w:ascii="宋体" w:hAnsi="宋体" w:eastAsia="宋体" w:cs="宋体"/>
          <w:color w:val="000000"/>
        </w:rPr>
        <w:t>体现了根本政治制度的创新</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【详解】本题考查对基层群众自治制度的正确认识。</w:t>
      </w:r>
    </w:p>
    <w:p>
      <w:pPr>
        <w:spacing w:line="360" w:lineRule="auto"/>
        <w:jc w:val="left"/>
        <w:textAlignment w:val="center"/>
        <w:rPr>
          <w:color w:val="000000"/>
        </w:rPr>
      </w:pPr>
      <w:r>
        <w:rPr>
          <w:color w:val="000000"/>
        </w:rPr>
        <w:t>A：依据题文描述，长兴村召开首届户主大会，户主听取了本村前一阶段工作总结和未来两年发展规划，并提出23条意见建议，根据所学知识可知此次大会的召开体现了我国坚持基层群众自治制度，调动了村民自我管理积极性，A说法正确；</w:t>
      </w:r>
    </w:p>
    <w:p>
      <w:pPr>
        <w:spacing w:line="360" w:lineRule="auto"/>
        <w:jc w:val="left"/>
        <w:textAlignment w:val="center"/>
        <w:rPr>
          <w:color w:val="000000"/>
        </w:rPr>
      </w:pPr>
      <w:r>
        <w:rPr>
          <w:color w:val="000000"/>
        </w:rPr>
        <w:t>B：形成了村民自治新局面，但不是高度自治，B说法错误；</w:t>
      </w:r>
    </w:p>
    <w:p>
      <w:pPr>
        <w:spacing w:line="360" w:lineRule="auto"/>
        <w:jc w:val="left"/>
        <w:textAlignment w:val="center"/>
        <w:rPr>
          <w:color w:val="000000"/>
        </w:rPr>
      </w:pPr>
      <w:r>
        <w:rPr>
          <w:color w:val="000000"/>
        </w:rPr>
        <w:t>C：题文体现的是民主监督而不是民主选举，C说法错误；</w:t>
      </w:r>
    </w:p>
    <w:p>
      <w:pPr>
        <w:spacing w:line="360" w:lineRule="auto"/>
        <w:jc w:val="left"/>
        <w:textAlignment w:val="center"/>
        <w:rPr>
          <w:color w:val="000000"/>
        </w:rPr>
      </w:pPr>
      <w:r>
        <w:rPr>
          <w:color w:val="000000"/>
        </w:rPr>
        <w:t>D：体现了我国基本政治制度的创新，根本政治制度是人民代表大会制度，D说法错误；</w:t>
      </w:r>
    </w:p>
    <w:p>
      <w:pPr>
        <w:spacing w:line="360" w:lineRule="auto"/>
        <w:jc w:val="left"/>
        <w:textAlignment w:val="center"/>
        <w:rPr>
          <w:color w:val="000000"/>
        </w:rPr>
      </w:pPr>
      <w:r>
        <w:rPr>
          <w:color w:val="000000"/>
        </w:rPr>
        <w:t>故本题选A。</w:t>
      </w:r>
      <w:r>
        <w:rPr>
          <w:color w:val="000000"/>
        </w:rPr>
        <w:br w:type="textWrapping"/>
      </w:r>
    </w:p>
    <w:p>
      <w:pPr>
        <w:spacing w:line="360" w:lineRule="auto"/>
        <w:jc w:val="left"/>
        <w:textAlignment w:val="center"/>
        <w:rPr>
          <w:color w:val="000000"/>
        </w:rPr>
      </w:pPr>
      <w:r>
        <w:rPr>
          <w:color w:val="000000"/>
        </w:rPr>
        <w:t xml:space="preserve">17. </w:t>
      </w:r>
      <w:r>
        <w:rPr>
          <w:rFonts w:ascii="宋体" w:hAnsi="宋体" w:eastAsia="宋体" w:cs="宋体"/>
          <w:color w:val="000000"/>
        </w:rPr>
        <w:t>下图漫画带给我们的思考，正确的是（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305050" cy="2409825"/>
            <wp:effectExtent l="0" t="0" r="6350" b="317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2305050" cy="2409825"/>
                    </a:xfrm>
                    <a:prstGeom prst="rect">
                      <a:avLst/>
                    </a:prstGeom>
                  </pic:spPr>
                </pic:pic>
              </a:graphicData>
            </a:graphic>
          </wp:inline>
        </w:drawing>
      </w:r>
      <w:r>
        <w:rPr>
          <w:color w:val="000000"/>
        </w:rPr>
        <w:t xml:space="preserve">  </w:t>
      </w:r>
      <w:r>
        <w:rPr>
          <w:color w:val="000000"/>
        </w:rPr>
        <w:br w:type="textWrapping"/>
      </w:r>
    </w:p>
    <w:p>
      <w:pPr>
        <w:spacing w:line="360" w:lineRule="auto"/>
        <w:jc w:val="left"/>
        <w:textAlignment w:val="center"/>
        <w:rPr>
          <w:color w:val="000000"/>
        </w:rPr>
      </w:pPr>
      <w:r>
        <w:rPr>
          <w:color w:val="000000"/>
        </w:rPr>
        <w:t xml:space="preserve">               图   蛋壳心理</w:t>
      </w:r>
      <w:r>
        <w:rPr>
          <w:color w:val="000000"/>
        </w:rPr>
        <w:br w:type="textWrapp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挫折是无法抗拒的，我们无能为力</w:t>
      </w:r>
      <w:r>
        <w:rPr>
          <w:color w:val="000000"/>
        </w:rPr>
        <w:tab/>
      </w:r>
      <w:r>
        <w:rPr>
          <w:color w:val="000000"/>
        </w:rPr>
        <w:t xml:space="preserve">B. </w:t>
      </w:r>
      <w:r>
        <w:rPr>
          <w:rFonts w:ascii="宋体" w:hAnsi="宋体" w:eastAsia="宋体" w:cs="宋体"/>
          <w:color w:val="000000"/>
        </w:rPr>
        <w:t>人生只要经历挫折，就一定能成功</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挫折会带来负面情绪，应该逃避它</w:t>
      </w:r>
      <w:r>
        <w:rPr>
          <w:color w:val="000000"/>
        </w:rPr>
        <w:tab/>
      </w:r>
      <w:r>
        <w:rPr>
          <w:color w:val="000000"/>
        </w:rPr>
        <w:t xml:space="preserve">D. </w:t>
      </w:r>
      <w:r>
        <w:rPr>
          <w:rFonts w:ascii="宋体" w:hAnsi="宋体" w:eastAsia="宋体" w:cs="宋体"/>
          <w:color w:val="000000"/>
        </w:rPr>
        <w:t>生活道路难免有坎坷，要直面挫折</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【详解】本题考查对挫折的正确认识。</w:t>
      </w:r>
    </w:p>
    <w:p>
      <w:pPr>
        <w:spacing w:line="360" w:lineRule="auto"/>
        <w:jc w:val="left"/>
        <w:textAlignment w:val="center"/>
        <w:rPr>
          <w:color w:val="000000"/>
        </w:rPr>
      </w:pPr>
      <w:r>
        <w:rPr>
          <w:color w:val="000000"/>
        </w:rPr>
        <w:t>A：挫折是可以抗拒的，我们要掌握战胜挫折的方法，A说法错误；</w:t>
      </w:r>
    </w:p>
    <w:p>
      <w:pPr>
        <w:spacing w:line="360" w:lineRule="auto"/>
        <w:jc w:val="left"/>
        <w:textAlignment w:val="center"/>
        <w:rPr>
          <w:color w:val="000000"/>
        </w:rPr>
      </w:pPr>
      <w:r>
        <w:rPr>
          <w:color w:val="000000"/>
        </w:rPr>
        <w:t>B：挫折既有积极影响也有消极影响，只要……就说法太绝对，B说法错误；</w:t>
      </w:r>
    </w:p>
    <w:p>
      <w:pPr>
        <w:spacing w:line="360" w:lineRule="auto"/>
        <w:jc w:val="left"/>
        <w:textAlignment w:val="center"/>
        <w:rPr>
          <w:color w:val="000000"/>
        </w:rPr>
      </w:pPr>
      <w:r>
        <w:rPr>
          <w:color w:val="000000"/>
        </w:rPr>
        <w:t>C：我们要正确面对挫折而不是逃避挫折，C说法错误；</w:t>
      </w:r>
    </w:p>
    <w:p>
      <w:pPr>
        <w:spacing w:line="360" w:lineRule="auto"/>
        <w:jc w:val="left"/>
        <w:textAlignment w:val="center"/>
        <w:rPr>
          <w:color w:val="000000"/>
        </w:rPr>
      </w:pPr>
      <w:r>
        <w:rPr>
          <w:color w:val="000000"/>
        </w:rPr>
        <w:t>D：挫折难以避免，我们要直面挫折，掌握战胜挫折的方法，D说法正确；</w:t>
      </w:r>
    </w:p>
    <w:p>
      <w:pPr>
        <w:spacing w:line="360" w:lineRule="auto"/>
        <w:jc w:val="left"/>
        <w:textAlignment w:val="center"/>
        <w:rPr>
          <w:color w:val="000000"/>
        </w:rPr>
      </w:pPr>
      <w:r>
        <w:rPr>
          <w:color w:val="000000"/>
        </w:rPr>
        <w:t>故本题选D，</w:t>
      </w:r>
      <w:r>
        <w:rPr>
          <w:color w:val="000000"/>
        </w:rPr>
        <w:br w:type="textWrapping"/>
      </w:r>
    </w:p>
    <w:p>
      <w:pPr>
        <w:spacing w:line="360" w:lineRule="auto"/>
        <w:jc w:val="left"/>
        <w:textAlignment w:val="center"/>
        <w:rPr>
          <w:color w:val="000000"/>
        </w:rPr>
      </w:pPr>
      <w:r>
        <w:rPr>
          <w:color w:val="000000"/>
        </w:rPr>
        <w:t xml:space="preserve">18.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9</w:t>
      </w:r>
      <w:r>
        <w:rPr>
          <w:rFonts w:ascii="宋体" w:hAnsi="宋体" w:eastAsia="宋体" w:cs="宋体"/>
          <w:color w:val="000000"/>
        </w:rPr>
        <w:t>月，第十九届亚运会将在杭州开幕。杭州市政府提出抓住亚运契机，实施宋韵文化传世工程，加快宋韵文化品牌塑造。这一工程能够（</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①激发杭州市民内心的文化自信</w:t>
      </w:r>
      <w:r>
        <w:rPr>
          <w:rFonts w:ascii="Times New Roman" w:hAnsi="Times New Roman" w:eastAsia="Times New Roman" w:cs="Times New Roman"/>
          <w:color w:val="000000"/>
        </w:rPr>
        <w:t xml:space="preserve">     </w:t>
      </w:r>
      <w:r>
        <w:rPr>
          <w:rFonts w:ascii="宋体" w:hAnsi="宋体" w:eastAsia="宋体" w:cs="宋体"/>
          <w:color w:val="000000"/>
        </w:rPr>
        <w:t>②吸收外来文化并不断铸就文化新辉煌</w:t>
      </w:r>
    </w:p>
    <w:p>
      <w:pPr>
        <w:spacing w:line="360" w:lineRule="auto"/>
        <w:jc w:val="left"/>
        <w:textAlignment w:val="center"/>
        <w:rPr>
          <w:color w:val="000000"/>
        </w:rPr>
      </w:pPr>
      <w:r>
        <w:rPr>
          <w:rFonts w:ascii="宋体" w:hAnsi="宋体" w:eastAsia="宋体" w:cs="宋体"/>
          <w:color w:val="000000"/>
        </w:rPr>
        <w:t>③直接提升杭州的体育竞技水平</w:t>
      </w:r>
      <w:r>
        <w:rPr>
          <w:rFonts w:ascii="Times New Roman" w:hAnsi="Times New Roman" w:eastAsia="Times New Roman" w:cs="Times New Roman"/>
          <w:color w:val="000000"/>
        </w:rPr>
        <w:t xml:space="preserve">     </w:t>
      </w:r>
      <w:r>
        <w:rPr>
          <w:rFonts w:ascii="宋体" w:hAnsi="宋体" w:eastAsia="宋体" w:cs="宋体"/>
          <w:color w:val="000000"/>
        </w:rPr>
        <w:t>④加快文化创新性发展并扩大国际影响</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②③</w:t>
      </w:r>
      <w:r>
        <w:rPr>
          <w:color w:val="000000"/>
        </w:rPr>
        <w:tab/>
      </w:r>
      <w:r>
        <w:rPr>
          <w:color w:val="000000"/>
        </w:rPr>
        <w:t xml:space="preserve">C. </w:t>
      </w:r>
      <w:r>
        <w:rPr>
          <w:rFonts w:ascii="宋体" w:hAnsi="宋体" w:eastAsia="宋体" w:cs="宋体"/>
          <w:color w:val="000000"/>
        </w:rPr>
        <w:t>①④</w:t>
      </w:r>
      <w:r>
        <w:rPr>
          <w:color w:val="000000"/>
        </w:rPr>
        <w:tab/>
      </w:r>
      <w:r>
        <w:rPr>
          <w:color w:val="000000"/>
        </w:rPr>
        <w:t xml:space="preserve">D. </w:t>
      </w:r>
      <w:r>
        <w:rPr>
          <w:rFonts w:ascii="宋体" w:hAnsi="宋体" w:eastAsia="宋体" w:cs="宋体"/>
          <w:color w:val="000000"/>
        </w:rPr>
        <w:t>③④</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【详解】本题考查坚定文化自信。</w:t>
      </w:r>
    </w:p>
    <w:p>
      <w:pPr>
        <w:spacing w:line="360" w:lineRule="auto"/>
        <w:jc w:val="left"/>
        <w:textAlignment w:val="center"/>
        <w:rPr>
          <w:color w:val="000000"/>
        </w:rPr>
      </w:pPr>
      <w:r>
        <w:rPr>
          <w:color w:val="000000"/>
        </w:rPr>
        <w:t>①④：杭州市政府提出抓住亚运契机，实施宋韵文化传世工程，加快宋韵文化品牌塑造，这一工程有利于弘扬优秀的传统文化，提高国际地位和国际影响力，坚定市民的文化自信，①④说法正确；</w:t>
      </w:r>
    </w:p>
    <w:p>
      <w:pPr>
        <w:spacing w:line="360" w:lineRule="auto"/>
        <w:jc w:val="left"/>
        <w:textAlignment w:val="center"/>
        <w:rPr>
          <w:color w:val="000000"/>
        </w:rPr>
      </w:pPr>
      <w:r>
        <w:rPr>
          <w:color w:val="000000"/>
        </w:rPr>
        <w:t>②：题文中体现的是弘扬优秀的传统文化，没有体现吸收外来文化，②说法与题不符；</w:t>
      </w:r>
    </w:p>
    <w:p>
      <w:pPr>
        <w:spacing w:line="360" w:lineRule="auto"/>
        <w:jc w:val="left"/>
        <w:textAlignment w:val="center"/>
        <w:rPr>
          <w:color w:val="000000"/>
        </w:rPr>
      </w:pPr>
      <w:r>
        <w:rPr>
          <w:color w:val="000000"/>
        </w:rPr>
        <w:t>③：实施宋韵文化传世工程不能直接提升杭州的体育竞技水平，③说法错误；</w:t>
      </w:r>
    </w:p>
    <w:p>
      <w:pPr>
        <w:spacing w:line="360" w:lineRule="auto"/>
        <w:jc w:val="left"/>
        <w:textAlignment w:val="center"/>
        <w:rPr>
          <w:color w:val="000000"/>
        </w:rPr>
      </w:pPr>
      <w:r>
        <w:rPr>
          <w:color w:val="000000"/>
        </w:rPr>
        <w:t>故本题选C。</w:t>
      </w:r>
      <w:r>
        <w:rPr>
          <w:color w:val="000000"/>
        </w:rPr>
        <w:br w:type="textWrapping"/>
      </w:r>
    </w:p>
    <w:p>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2</w:t>
      </w:r>
      <w:r>
        <w:rPr>
          <w:rFonts w:ascii="宋体" w:hAnsi="宋体" w:eastAsia="宋体" w:cs="宋体"/>
          <w:color w:val="000000"/>
        </w:rPr>
        <w:t>月，中国正式发布《全球安全倡议概念文件》，旨在走出一条结伴共赢的全球安全新道路，目前已获</w:t>
      </w:r>
      <w:r>
        <w:rPr>
          <w:rFonts w:ascii="Times New Roman" w:hAnsi="Times New Roman" w:eastAsia="Times New Roman" w:cs="Times New Roman"/>
          <w:color w:val="000000"/>
        </w:rPr>
        <w:t>80</w:t>
      </w:r>
      <w:r>
        <w:rPr>
          <w:rFonts w:ascii="宋体" w:hAnsi="宋体" w:eastAsia="宋体" w:cs="宋体"/>
          <w:color w:val="000000"/>
        </w:rPr>
        <w:t>多个国家和地区组织的支持。该文件的发布（</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解决了当今世界霸权主义和强权政治问题</w:t>
      </w:r>
    </w:p>
    <w:p>
      <w:pPr>
        <w:spacing w:line="360" w:lineRule="auto"/>
        <w:jc w:val="left"/>
        <w:textAlignment w:val="center"/>
        <w:rPr>
          <w:color w:val="000000"/>
        </w:rPr>
      </w:pPr>
      <w:r>
        <w:rPr>
          <w:color w:val="000000"/>
        </w:rPr>
        <w:t xml:space="preserve">B. </w:t>
      </w:r>
      <w:r>
        <w:rPr>
          <w:rFonts w:ascii="宋体" w:hAnsi="宋体" w:eastAsia="宋体" w:cs="宋体"/>
          <w:color w:val="000000"/>
        </w:rPr>
        <w:t>体现中国是建立国际新秩序的决定性力量</w:t>
      </w:r>
    </w:p>
    <w:p>
      <w:pPr>
        <w:spacing w:line="360" w:lineRule="auto"/>
        <w:jc w:val="left"/>
        <w:textAlignment w:val="center"/>
        <w:rPr>
          <w:color w:val="000000"/>
        </w:rPr>
      </w:pPr>
      <w:r>
        <w:rPr>
          <w:color w:val="000000"/>
        </w:rPr>
        <w:t xml:space="preserve">C. </w:t>
      </w:r>
      <w:r>
        <w:rPr>
          <w:rFonts w:ascii="宋体" w:hAnsi="宋体" w:eastAsia="宋体" w:cs="宋体"/>
          <w:color w:val="000000"/>
        </w:rPr>
        <w:t>表明中国致力于推动构建人类命运共同体</w:t>
      </w:r>
    </w:p>
    <w:p>
      <w:pPr>
        <w:spacing w:line="360" w:lineRule="auto"/>
        <w:jc w:val="left"/>
        <w:textAlignment w:val="center"/>
        <w:rPr>
          <w:color w:val="000000"/>
        </w:rPr>
      </w:pPr>
      <w:r>
        <w:rPr>
          <w:color w:val="000000"/>
        </w:rPr>
        <w:t xml:space="preserve">D. </w:t>
      </w:r>
      <w:r>
        <w:rPr>
          <w:rFonts w:ascii="宋体" w:hAnsi="宋体" w:eastAsia="宋体" w:cs="宋体"/>
          <w:color w:val="000000"/>
        </w:rPr>
        <w:t>说明各国已经消除矛盾并形成利益共同体</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【详解】本题考查正确认识世界舞台上的中国。</w:t>
      </w:r>
    </w:p>
    <w:p>
      <w:pPr>
        <w:spacing w:line="360" w:lineRule="auto"/>
        <w:jc w:val="left"/>
        <w:textAlignment w:val="center"/>
        <w:rPr>
          <w:color w:val="000000"/>
        </w:rPr>
      </w:pPr>
      <w:r>
        <w:rPr>
          <w:color w:val="000000"/>
        </w:rPr>
        <w:t>A：该文件有利于解决当今世界霸权主义和强权政治问题，A说法错误；</w:t>
      </w:r>
    </w:p>
    <w:p>
      <w:pPr>
        <w:spacing w:line="360" w:lineRule="auto"/>
        <w:jc w:val="left"/>
        <w:textAlignment w:val="center"/>
        <w:rPr>
          <w:color w:val="000000"/>
        </w:rPr>
      </w:pPr>
      <w:r>
        <w:rPr>
          <w:color w:val="000000"/>
        </w:rPr>
        <w:t>B：体现中国是建立国际新秩序的重要力量而不是决定性力量，B说法错误；</w:t>
      </w:r>
    </w:p>
    <w:p>
      <w:pPr>
        <w:spacing w:line="360" w:lineRule="auto"/>
        <w:jc w:val="left"/>
        <w:textAlignment w:val="center"/>
        <w:rPr>
          <w:color w:val="000000"/>
        </w:rPr>
      </w:pPr>
      <w:r>
        <w:rPr>
          <w:color w:val="000000"/>
        </w:rPr>
        <w:t>C：依据题文描述，中国正式发布《全球安全倡议概念文件》，旨在走出一条结伴共赢的全球安全新道路。根据所学知识可知中国致力于推动构建人类命运共同体，是一个负责任的大国，C说法正确；</w:t>
      </w:r>
    </w:p>
    <w:p>
      <w:pPr>
        <w:spacing w:line="360" w:lineRule="auto"/>
        <w:jc w:val="left"/>
        <w:textAlignment w:val="center"/>
        <w:rPr>
          <w:color w:val="000000"/>
        </w:rPr>
      </w:pPr>
      <w:r>
        <w:rPr>
          <w:color w:val="000000"/>
        </w:rPr>
        <w:t>D：矛盾并没有消除，D说法错误；</w:t>
      </w:r>
    </w:p>
    <w:p>
      <w:pPr>
        <w:spacing w:line="360" w:lineRule="auto"/>
        <w:jc w:val="left"/>
        <w:textAlignment w:val="center"/>
        <w:rPr>
          <w:color w:val="000000"/>
        </w:rPr>
      </w:pPr>
      <w:r>
        <w:rPr>
          <w:color w:val="000000"/>
        </w:rPr>
        <w:t>故本题选C。</w:t>
      </w:r>
      <w:r>
        <w:rPr>
          <w:color w:val="000000"/>
        </w:rPr>
        <w:br w:type="textWrapping"/>
      </w:r>
    </w:p>
    <w:p>
      <w:pPr>
        <w:spacing w:line="360" w:lineRule="auto"/>
        <w:jc w:val="left"/>
        <w:textAlignment w:val="center"/>
        <w:rPr>
          <w:color w:val="000000"/>
        </w:rPr>
      </w:pPr>
      <w:r>
        <w:rPr>
          <w:color w:val="000000"/>
        </w:rPr>
        <w:t xml:space="preserve">20. </w:t>
      </w:r>
      <w:r>
        <w:rPr>
          <w:rFonts w:ascii="宋体" w:hAnsi="宋体" w:eastAsia="宋体" w:cs="宋体"/>
          <w:color w:val="000000"/>
        </w:rPr>
        <w:t>下图漫画警示青少年应该（</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333625" cy="1914525"/>
            <wp:effectExtent l="0" t="0" r="3175" b="317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2333625" cy="1914525"/>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保护自己，拒绝结交朋友</w:t>
      </w:r>
      <w:r>
        <w:rPr>
          <w:color w:val="000000"/>
        </w:rPr>
        <w:tab/>
      </w:r>
      <w:r>
        <w:rPr>
          <w:color w:val="000000"/>
        </w:rPr>
        <w:t xml:space="preserve">B. </w:t>
      </w:r>
      <w:r>
        <w:rPr>
          <w:rFonts w:ascii="宋体" w:hAnsi="宋体" w:eastAsia="宋体" w:cs="宋体"/>
          <w:color w:val="000000"/>
        </w:rPr>
        <w:t>提高警惕，抵制毒品诱惑</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认清危害，严惩违法犯罪</w:t>
      </w:r>
      <w:r>
        <w:rPr>
          <w:color w:val="000000"/>
        </w:rPr>
        <w:tab/>
      </w:r>
      <w:r>
        <w:rPr>
          <w:color w:val="000000"/>
        </w:rPr>
        <w:t xml:space="preserve">D. </w:t>
      </w:r>
      <w:r>
        <w:rPr>
          <w:rFonts w:ascii="宋体" w:hAnsi="宋体" w:eastAsia="宋体" w:cs="宋体"/>
          <w:color w:val="000000"/>
        </w:rPr>
        <w:t>学法知法，做到公正司法</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【详解】本题考查守护生命的表现、厉行法治的要求。</w:t>
      </w:r>
    </w:p>
    <w:p>
      <w:pPr>
        <w:spacing w:line="360" w:lineRule="auto"/>
        <w:jc w:val="left"/>
        <w:textAlignment w:val="center"/>
        <w:rPr>
          <w:color w:val="000000"/>
        </w:rPr>
      </w:pPr>
      <w:r>
        <w:rPr>
          <w:color w:val="000000"/>
        </w:rPr>
        <w:t>A：我们要保护自己，结交益友和诤友，拒绝结交不良朋友，A说法错误；</w:t>
      </w:r>
    </w:p>
    <w:p>
      <w:pPr>
        <w:spacing w:line="360" w:lineRule="auto"/>
        <w:jc w:val="left"/>
        <w:textAlignment w:val="center"/>
        <w:rPr>
          <w:color w:val="000000"/>
        </w:rPr>
      </w:pPr>
      <w:r>
        <w:rPr>
          <w:color w:val="000000"/>
        </w:rPr>
        <w:t>B：面对毒品的诱惑，我们要增强明辨是非和抵制不良诱惑的能力，提高警惕，珍爱生命，B说法正确；</w:t>
      </w:r>
    </w:p>
    <w:p>
      <w:pPr>
        <w:spacing w:line="360" w:lineRule="auto"/>
        <w:jc w:val="left"/>
        <w:textAlignment w:val="center"/>
        <w:rPr>
          <w:color w:val="000000"/>
        </w:rPr>
      </w:pPr>
      <w:r>
        <w:rPr>
          <w:color w:val="000000"/>
        </w:rPr>
        <w:t>C：青少年没有惩处违法犯罪的权力，C说法错误；</w:t>
      </w:r>
    </w:p>
    <w:p>
      <w:pPr>
        <w:spacing w:line="360" w:lineRule="auto"/>
        <w:jc w:val="left"/>
        <w:textAlignment w:val="center"/>
        <w:rPr>
          <w:color w:val="000000"/>
        </w:rPr>
      </w:pPr>
      <w:r>
        <w:rPr>
          <w:color w:val="000000"/>
        </w:rPr>
        <w:t>D：司法机关要做到公正司法，D说法错误；</w:t>
      </w:r>
    </w:p>
    <w:p>
      <w:pPr>
        <w:spacing w:line="360" w:lineRule="auto"/>
        <w:jc w:val="left"/>
        <w:textAlignment w:val="center"/>
        <w:rPr>
          <w:color w:val="000000"/>
        </w:rPr>
      </w:pPr>
      <w:r>
        <w:rPr>
          <w:color w:val="000000"/>
        </w:rPr>
        <w:t>故本题选B。</w:t>
      </w:r>
      <w:r>
        <w:rPr>
          <w:color w:val="000000"/>
        </w:rPr>
        <w:br w:type="textWrapping"/>
      </w:r>
    </w:p>
    <w:p>
      <w:pPr>
        <w:spacing w:line="285" w:lineRule="auto"/>
        <w:jc w:val="center"/>
        <w:textAlignment w:val="center"/>
        <w:rPr>
          <w:color w:val="000000"/>
        </w:rPr>
      </w:pPr>
      <w:r>
        <w:rPr>
          <w:rFonts w:ascii="宋体" w:hAnsi="宋体" w:eastAsia="宋体" w:cs="宋体"/>
          <w:b/>
          <w:color w:val="000000"/>
          <w:sz w:val="24"/>
        </w:rPr>
        <w:t>卷Ⅱ</w:t>
      </w:r>
    </w:p>
    <w:p>
      <w:pPr>
        <w:spacing w:line="285" w:lineRule="auto"/>
        <w:jc w:val="left"/>
        <w:textAlignment w:val="center"/>
        <w:rPr>
          <w:color w:val="000000"/>
        </w:rPr>
      </w:pPr>
      <w:r>
        <w:rPr>
          <w:rFonts w:ascii="宋体" w:hAnsi="宋体" w:eastAsia="宋体" w:cs="宋体"/>
          <w:b/>
          <w:color w:val="000000"/>
          <w:sz w:val="24"/>
        </w:rPr>
        <w:t>说明：本卷共有一大题，</w:t>
      </w:r>
      <w:r>
        <w:rPr>
          <w:rFonts w:ascii="Times New Roman" w:hAnsi="Times New Roman" w:eastAsia="Times New Roman" w:cs="Times New Roman"/>
          <w:b/>
          <w:color w:val="000000"/>
          <w:sz w:val="24"/>
        </w:rPr>
        <w:t>5</w:t>
      </w:r>
      <w:r>
        <w:rPr>
          <w:rFonts w:ascii="宋体" w:hAnsi="宋体" w:eastAsia="宋体" w:cs="宋体"/>
          <w:b/>
          <w:color w:val="000000"/>
          <w:sz w:val="24"/>
        </w:rPr>
        <w:t>小题，共</w:t>
      </w:r>
      <w:r>
        <w:rPr>
          <w:rFonts w:ascii="Times New Roman" w:hAnsi="Times New Roman" w:eastAsia="Times New Roman" w:cs="Times New Roman"/>
          <w:b/>
          <w:color w:val="000000"/>
          <w:sz w:val="24"/>
        </w:rPr>
        <w:t>50</w:t>
      </w:r>
      <w:r>
        <w:rPr>
          <w:rFonts w:ascii="宋体" w:hAnsi="宋体" w:eastAsia="宋体" w:cs="宋体"/>
          <w:b/>
          <w:color w:val="000000"/>
          <w:sz w:val="24"/>
        </w:rPr>
        <w:t>分。请用黑色字迹钢笔或签字笔将答案写在“答题纸”的相应位置上。</w:t>
      </w:r>
    </w:p>
    <w:p>
      <w:pPr>
        <w:spacing w:line="285" w:lineRule="auto"/>
        <w:jc w:val="left"/>
        <w:textAlignment w:val="center"/>
        <w:rPr>
          <w:color w:val="000000"/>
        </w:rPr>
      </w:pPr>
      <w:r>
        <w:rPr>
          <w:rFonts w:ascii="宋体" w:hAnsi="宋体" w:eastAsia="宋体" w:cs="宋体"/>
          <w:b/>
          <w:color w:val="000000"/>
          <w:sz w:val="24"/>
        </w:rPr>
        <w:t>二、非选择题</w:t>
      </w:r>
    </w:p>
    <w:p>
      <w:pPr>
        <w:spacing w:line="360" w:lineRule="auto"/>
        <w:jc w:val="left"/>
        <w:textAlignment w:val="center"/>
        <w:rPr>
          <w:color w:val="000000"/>
        </w:rPr>
      </w:pPr>
      <w:r>
        <w:rPr>
          <w:color w:val="000000"/>
        </w:rPr>
        <w:t xml:space="preserve">21. </w:t>
      </w:r>
      <w:r>
        <w:rPr>
          <w:rFonts w:ascii="宋体" w:hAnsi="宋体" w:eastAsia="宋体" w:cs="宋体"/>
          <w:color w:val="000000"/>
        </w:rPr>
        <w:t>从浊水光山到绿水青山，黄土高原上的人们正在探索一条添绿与增收的双赢之路。阅读材料，回答问题。</w:t>
      </w:r>
    </w:p>
    <w:p>
      <w:pPr>
        <w:spacing w:line="360" w:lineRule="auto"/>
        <w:jc w:val="left"/>
        <w:textAlignment w:val="center"/>
        <w:rPr>
          <w:color w:val="000000"/>
        </w:rPr>
      </w:pPr>
      <w:r>
        <w:rPr>
          <w:color w:val="000000"/>
        </w:rPr>
        <w:drawing>
          <wp:inline distT="0" distB="0" distL="114300" distR="114300">
            <wp:extent cx="5238750" cy="2847975"/>
            <wp:effectExtent l="0" t="0" r="6350" b="952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5238750" cy="28479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写出材料中山脉</w:t>
      </w:r>
      <w:r>
        <w:rPr>
          <w:rFonts w:ascii="Times New Roman" w:hAnsi="Times New Roman" w:eastAsia="Times New Roman" w:cs="Times New Roman"/>
          <w:color w:val="000000"/>
        </w:rPr>
        <w:t>A</w:t>
      </w:r>
      <w:r>
        <w:rPr>
          <w:color w:val="000000"/>
        </w:rPr>
        <w:t>______</w:t>
      </w:r>
      <w:r>
        <w:rPr>
          <w:rFonts w:ascii="宋体" w:hAnsi="宋体" w:eastAsia="宋体" w:cs="宋体"/>
          <w:color w:val="000000"/>
        </w:rPr>
        <w:t>和传统民居</w:t>
      </w:r>
      <w:r>
        <w:rPr>
          <w:rFonts w:ascii="Times New Roman" w:hAnsi="Times New Roman" w:eastAsia="Times New Roman" w:cs="Times New Roman"/>
          <w:color w:val="000000"/>
        </w:rPr>
        <w:t>B</w:t>
      </w:r>
      <w:r>
        <w:rPr>
          <w:color w:val="000000"/>
        </w:rPr>
        <w:t>______</w:t>
      </w:r>
      <w:r>
        <w:rPr>
          <w:rFonts w:ascii="宋体" w:hAnsi="宋体" w:eastAsia="宋体" w:cs="宋体"/>
          <w:color w:val="000000"/>
        </w:rPr>
        <w:t>的名称。</w:t>
      </w:r>
    </w:p>
    <w:p>
      <w:pPr>
        <w:spacing w:line="360" w:lineRule="auto"/>
        <w:jc w:val="left"/>
        <w:textAlignment w:val="center"/>
        <w:rPr>
          <w:color w:val="000000"/>
        </w:rPr>
      </w:pPr>
      <w:r>
        <w:rPr>
          <w:color w:val="000000"/>
        </w:rPr>
        <w:t>（2）</w:t>
      </w:r>
      <w:r>
        <w:rPr>
          <w:rFonts w:ascii="宋体" w:hAnsi="宋体" w:eastAsia="宋体" w:cs="宋体"/>
          <w:color w:val="000000"/>
        </w:rPr>
        <w:t>根据材料和所学知识，分析传统民居的建造与当地自然环境之间的关系。</w:t>
      </w:r>
    </w:p>
    <w:p>
      <w:pPr>
        <w:spacing w:line="360" w:lineRule="auto"/>
        <w:jc w:val="left"/>
        <w:textAlignment w:val="center"/>
        <w:rPr>
          <w:color w:val="000000"/>
        </w:rPr>
      </w:pPr>
      <w:r>
        <w:rPr>
          <w:color w:val="000000"/>
        </w:rPr>
        <w:t>（3）</w:t>
      </w:r>
      <w:r>
        <w:rPr>
          <w:rFonts w:ascii="宋体" w:hAnsi="宋体" w:eastAsia="宋体" w:cs="宋体"/>
          <w:color w:val="000000"/>
        </w:rPr>
        <w:t>综合材料，简述当地人们应如何探索添绿与增收的双赢之路。</w:t>
      </w:r>
    </w:p>
    <w:p>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秦岭</w:t>
      </w:r>
      <w:r>
        <w:rPr>
          <w:color w:val="000000"/>
        </w:rPr>
        <w:t xml:space="preserve">    ②. 窑洞    </w:t>
      </w:r>
    </w:p>
    <w:p>
      <w:pPr>
        <w:spacing w:line="360" w:lineRule="auto"/>
        <w:textAlignment w:val="center"/>
        <w:rPr>
          <w:color w:val="000000"/>
        </w:rPr>
      </w:pPr>
      <w:r>
        <w:rPr>
          <w:color w:val="000000"/>
        </w:rPr>
        <w:t>（2）</w:t>
      </w:r>
      <w:r>
        <w:rPr>
          <w:rFonts w:ascii="宋体" w:hAnsi="宋体" w:eastAsia="宋体" w:cs="宋体"/>
          <w:color w:val="000000"/>
        </w:rPr>
        <w:t>黄土层深厚，具有直立性，不易塌陷；比较干燥，容易开挖，适宜开凿窑洞；黄土高原冬季干燥寒冷，夏季湿润炎热（或冬冷夏热），窑洞隔热、保暖，冬暖夏凉，适应当地的气候。</w:t>
      </w:r>
      <w:r>
        <w:rPr>
          <w:rFonts w:ascii="宋体" w:hAnsi="宋体" w:eastAsia="宋体" w:cs="宋体"/>
          <w:color w:val="000000"/>
        </w:rPr>
        <w:br w:type="textWrapping"/>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添绿：建设防护林工程，防治水土流失，实现生态的可持续发展；</w:t>
      </w:r>
    </w:p>
    <w:p>
      <w:pPr>
        <w:spacing w:line="360" w:lineRule="auto"/>
        <w:jc w:val="both"/>
        <w:textAlignment w:val="center"/>
        <w:rPr>
          <w:color w:val="000000"/>
        </w:rPr>
      </w:pPr>
      <w:r>
        <w:rPr>
          <w:rFonts w:ascii="宋体" w:hAnsi="宋体" w:eastAsia="宋体" w:cs="宋体"/>
          <w:color w:val="000000"/>
        </w:rPr>
        <w:t>增收：利用传统民居和革命文化等特色发展旅游业，促进经济的可持续发展；既添绿又增收；改良苹果品种</w:t>
      </w:r>
      <w:r>
        <w:rPr>
          <w:rFonts w:ascii="Times New Roman" w:hAnsi="Times New Roman" w:eastAsia="Times New Roman" w:cs="Times New Roman"/>
          <w:color w:val="000000"/>
        </w:rPr>
        <w:t>，</w:t>
      </w:r>
      <w:r>
        <w:rPr>
          <w:rFonts w:ascii="宋体" w:hAnsi="宋体" w:eastAsia="宋体" w:cs="宋体"/>
          <w:color w:val="000000"/>
        </w:rPr>
        <w:t>推广中草药种植，促进农业的优化升级，既增加经济收入，又改善了生态环境。</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【分析】本大题以黄土高原位置简图和窑洞景观为材料，设置三道小题，涉及我国主要山脉、黄土高原的传统民居、传统民居的建造与当地自然环境的关系等内容，考查学生对相关知识的掌握程度。</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读图分析，山脉A是秦岭，位于黄土高原以南，是我国一条重要山脉；B是窑洞景观，是黄土高原的传统民居。</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聚落的形成和发展受到自然环境的影响和制约，自然环境影响聚落的形态、规模、密度等；窑洞是黄土高原的传统民居，黄土层深厚，具有直立性，不易塌陷；比较干燥，容易开挖，适宜开凿窑洞；黄土高原冬季干燥寒冷，夏季湿润炎热（或冬冷夏热），窑洞隔热、保暖，冬暖夏凉，适应当地的气候。</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黄土高原水土流失严重，当地人们建设防护林工程，打坝淤地，防治水土流失，实现生态的可持续发展，对促进添绿有重要意义；当地人们利用传统民居和革命文化等特色发展旅游业，促进经济的可持续发展；改良苹果品种，推广中草药种植，促进农业的优化升级，既增加经济收入，又改善了生态环境。</w:t>
      </w:r>
    </w:p>
    <w:p>
      <w:pPr>
        <w:spacing w:line="360" w:lineRule="auto"/>
        <w:jc w:val="left"/>
        <w:textAlignment w:val="center"/>
        <w:rPr>
          <w:color w:val="000000"/>
        </w:rPr>
      </w:pPr>
      <w:r>
        <w:rPr>
          <w:color w:val="000000"/>
        </w:rPr>
        <w:t xml:space="preserve">22. </w:t>
      </w:r>
      <w:r>
        <w:rPr>
          <w:rFonts w:ascii="宋体" w:hAnsi="宋体" w:eastAsia="宋体" w:cs="宋体"/>
          <w:color w:val="000000"/>
        </w:rPr>
        <w:t>魏晋南北朝时期大多数时间处于分裂割据的状态，但正是在这一时期，各民族之间加强了交流与交融，继续传承和发展着中华文明。阅读材料，回答问题。</w:t>
      </w:r>
    </w:p>
    <w:p>
      <w:pPr>
        <w:spacing w:line="360" w:lineRule="auto"/>
        <w:ind w:firstLine="420"/>
        <w:jc w:val="left"/>
        <w:textAlignment w:val="center"/>
        <w:rPr>
          <w:color w:val="000000"/>
        </w:rPr>
      </w:pPr>
      <w:r>
        <w:rPr>
          <w:rFonts w:ascii="楷体" w:hAnsi="楷体" w:eastAsia="楷体" w:cs="楷体"/>
          <w:color w:val="000000"/>
        </w:rPr>
        <w:t>材料一：</w:t>
      </w:r>
    </w:p>
    <w:tbl>
      <w:tblPr>
        <w:tblStyle w:val="4"/>
        <w:tblW w:w="7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090"/>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0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400175" cy="1200150"/>
                  <wp:effectExtent l="0" t="0" r="9525" b="635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1400175" cy="1200150"/>
                          </a:xfrm>
                          <a:prstGeom prst="rect">
                            <a:avLst/>
                          </a:prstGeom>
                        </pic:spPr>
                      </pic:pic>
                    </a:graphicData>
                  </a:graphic>
                </wp:inline>
              </w:drawing>
            </w:r>
          </w:p>
          <w:p>
            <w:pPr>
              <w:spacing w:line="360" w:lineRule="auto"/>
              <w:jc w:val="left"/>
              <w:textAlignment w:val="center"/>
              <w:rPr>
                <w:color w:val="000000"/>
              </w:rPr>
            </w:pPr>
            <w:r>
              <w:rPr>
                <w:rFonts w:ascii="楷体" w:hAnsi="楷体" w:eastAsia="楷体" w:cs="楷体"/>
                <w:color w:val="000000"/>
              </w:rPr>
              <w:t>科学家</w:t>
            </w:r>
            <w:r>
              <w:rPr>
                <w:rFonts w:ascii="楷体" w:hAnsi="楷体" w:eastAsia="楷体" w:cs="楷体"/>
                <w:color w:val="000000"/>
                <w:u w:val="single"/>
              </w:rPr>
              <w:t xml:space="preserve">    A    </w:t>
            </w:r>
          </w:p>
          <w:p>
            <w:pPr>
              <w:spacing w:line="360" w:lineRule="auto"/>
              <w:jc w:val="left"/>
              <w:textAlignment w:val="center"/>
              <w:rPr>
                <w:color w:val="000000"/>
              </w:rPr>
            </w:pPr>
            <w:r>
              <w:rPr>
                <w:rFonts w:ascii="楷体" w:hAnsi="楷体" w:eastAsia="楷体" w:cs="楷体"/>
                <w:color w:val="000000"/>
              </w:rPr>
              <w:t>他治学严谨，运用前朝刘徽的割圆术，精确圆周率到小数点后第七位，领先了世界近千年。</w:t>
            </w:r>
          </w:p>
        </w:tc>
        <w:tc>
          <w:tcPr>
            <w:tcW w:w="41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2105025" cy="1247775"/>
                  <wp:effectExtent l="0" t="0" r="3175" b="952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2105025" cy="1247775"/>
                          </a:xfrm>
                          <a:prstGeom prst="rect">
                            <a:avLst/>
                          </a:prstGeom>
                        </pic:spPr>
                      </pic:pic>
                    </a:graphicData>
                  </a:graphic>
                </wp:inline>
              </w:drawing>
            </w:r>
          </w:p>
          <w:p>
            <w:pPr>
              <w:spacing w:line="360" w:lineRule="auto"/>
              <w:jc w:val="left"/>
              <w:textAlignment w:val="center"/>
              <w:rPr>
                <w:color w:val="000000"/>
              </w:rPr>
            </w:pPr>
            <w:r>
              <w:rPr>
                <w:rFonts w:ascii="楷体" w:hAnsi="楷体" w:eastAsia="楷体" w:cs="楷体"/>
                <w:color w:val="000000"/>
              </w:rPr>
              <w:t>书法作品</w:t>
            </w:r>
            <w:r>
              <w:rPr>
                <w:rFonts w:ascii="楷体" w:hAnsi="楷体" w:eastAsia="楷体" w:cs="楷体"/>
                <w:color w:val="000000"/>
                <w:u w:val="single"/>
              </w:rPr>
              <w:t xml:space="preserve">    《B》    </w:t>
            </w:r>
          </w:p>
          <w:p>
            <w:pPr>
              <w:spacing w:line="360" w:lineRule="auto"/>
              <w:jc w:val="left"/>
              <w:textAlignment w:val="center"/>
              <w:rPr>
                <w:color w:val="000000"/>
              </w:rPr>
            </w:pPr>
            <w:r>
              <w:rPr>
                <w:rFonts w:ascii="楷体" w:hAnsi="楷体" w:eastAsia="楷体" w:cs="楷体"/>
                <w:color w:val="000000"/>
              </w:rPr>
              <w:t>王羲之刻苦学习，继承各种书体的优点，创作出这幅被称为“天下第一行书”的作品。</w:t>
            </w:r>
          </w:p>
        </w:tc>
      </w:tr>
    </w:tbl>
    <w:p>
      <w:pPr>
        <w:spacing w:line="360" w:lineRule="auto"/>
        <w:ind w:firstLine="420"/>
        <w:jc w:val="left"/>
        <w:textAlignment w:val="center"/>
        <w:rPr>
          <w:color w:val="000000"/>
        </w:rPr>
      </w:pPr>
      <w:r>
        <w:rPr>
          <w:rFonts w:ascii="楷体" w:hAnsi="楷体" w:eastAsia="楷体" w:cs="楷体"/>
          <w:color w:val="000000"/>
        </w:rPr>
        <w:t>材料二：</w:t>
      </w:r>
    </w:p>
    <w:p>
      <w:pPr>
        <w:spacing w:line="360" w:lineRule="auto"/>
        <w:ind w:firstLine="420"/>
        <w:jc w:val="left"/>
        <w:textAlignment w:val="center"/>
        <w:rPr>
          <w:color w:val="000000"/>
        </w:rPr>
      </w:pPr>
      <w:r>
        <w:rPr>
          <w:rFonts w:ascii="楷体" w:hAnsi="楷体" w:eastAsia="楷体" w:cs="楷体"/>
          <w:color w:val="000000"/>
        </w:rPr>
        <w:t>正因时局的动荡，中原地区的民族，向南迁移。江南之地，汉时火耕水耨，而无积聚；东晋南朝时，鱼盐杞梓之利，充仞八方，布帛之饶，覆衣天下……莫不有中原民族的足迹，有利于增进当地的文化。</w:t>
      </w:r>
    </w:p>
    <w:p>
      <w:pPr>
        <w:spacing w:line="360" w:lineRule="auto"/>
        <w:ind w:firstLine="420"/>
        <w:jc w:val="right"/>
        <w:textAlignment w:val="center"/>
        <w:rPr>
          <w:color w:val="000000"/>
        </w:rPr>
      </w:pPr>
      <w:r>
        <w:rPr>
          <w:rFonts w:ascii="楷体" w:hAnsi="楷体" w:eastAsia="楷体" w:cs="楷体"/>
          <w:color w:val="000000"/>
        </w:rPr>
        <w:t>——摘编自吕思勉《中国通史·南北朝的始末》</w:t>
      </w:r>
    </w:p>
    <w:p>
      <w:pPr>
        <w:spacing w:line="360" w:lineRule="auto"/>
        <w:jc w:val="left"/>
        <w:textAlignment w:val="center"/>
        <w:rPr>
          <w:color w:val="000000"/>
        </w:rPr>
      </w:pPr>
      <w:r>
        <w:rPr>
          <w:color w:val="000000"/>
        </w:rPr>
        <w:t>（1）</w:t>
      </w:r>
      <w:r>
        <w:rPr>
          <w:rFonts w:ascii="宋体" w:hAnsi="宋体" w:eastAsia="宋体" w:cs="宋体"/>
          <w:color w:val="000000"/>
        </w:rPr>
        <w:t>写出材料一中科学家</w:t>
      </w:r>
      <w:r>
        <w:rPr>
          <w:rFonts w:ascii="Times New Roman" w:hAnsi="Times New Roman" w:eastAsia="Times New Roman" w:cs="Times New Roman"/>
          <w:color w:val="000000"/>
        </w:rPr>
        <w:t>A</w:t>
      </w:r>
      <w:r>
        <w:rPr>
          <w:rFonts w:ascii="宋体" w:hAnsi="宋体" w:eastAsia="宋体" w:cs="宋体"/>
          <w:color w:val="000000"/>
        </w:rPr>
        <w:t>的姓名和书法作品</w:t>
      </w:r>
      <w:r>
        <w:rPr>
          <w:rFonts w:ascii="Times New Roman" w:hAnsi="Times New Roman" w:eastAsia="Times New Roman" w:cs="Times New Roman"/>
          <w:color w:val="000000"/>
        </w:rPr>
        <w:t>B</w:t>
      </w:r>
      <w:r>
        <w:rPr>
          <w:rFonts w:ascii="宋体" w:hAnsi="宋体" w:eastAsia="宋体" w:cs="宋体"/>
          <w:color w:val="000000"/>
        </w:rPr>
        <w:t>的名称。</w:t>
      </w:r>
    </w:p>
    <w:p>
      <w:pPr>
        <w:spacing w:line="360" w:lineRule="auto"/>
        <w:jc w:val="left"/>
        <w:textAlignment w:val="center"/>
        <w:rPr>
          <w:color w:val="000000"/>
        </w:rPr>
      </w:pPr>
      <w:r>
        <w:rPr>
          <w:color w:val="000000"/>
        </w:rPr>
        <w:t>（2）</w:t>
      </w:r>
      <w:r>
        <w:rPr>
          <w:rFonts w:ascii="宋体" w:hAnsi="宋体" w:eastAsia="宋体" w:cs="宋体"/>
          <w:color w:val="000000"/>
        </w:rPr>
        <w:t>根据材料二，描述江南地区经济发生的变化。</w:t>
      </w:r>
    </w:p>
    <w:p>
      <w:pPr>
        <w:spacing w:line="360" w:lineRule="auto"/>
        <w:jc w:val="left"/>
        <w:textAlignment w:val="center"/>
        <w:rPr>
          <w:color w:val="000000"/>
        </w:rPr>
      </w:pPr>
      <w:r>
        <w:rPr>
          <w:color w:val="000000"/>
        </w:rPr>
        <w:t>（3）</w:t>
      </w:r>
      <w:r>
        <w:rPr>
          <w:rFonts w:ascii="宋体" w:hAnsi="宋体" w:eastAsia="宋体" w:cs="宋体"/>
          <w:color w:val="000000"/>
        </w:rPr>
        <w:t>综合材料，说明魏晋南北朝时期各族人民是如何继续传承和发展中华文明的。</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祖冲之；兰亭集序或兰亭序</w:t>
      </w:r>
      <w:r>
        <w:rPr>
          <w:rFonts w:ascii="宋体" w:hAnsi="宋体" w:eastAsia="宋体" w:cs="宋体"/>
          <w:color w:val="000000"/>
          <w:position w:val="-12"/>
        </w:rPr>
        <w:drawing>
          <wp:inline distT="0" distB="0" distL="114300" distR="114300">
            <wp:extent cx="127000" cy="76200"/>
            <wp:effectExtent l="0" t="0" r="0" b="0"/>
            <wp:docPr id="100037" name="图片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pic:cNvPicPr>
                      <a:picLocks noChangeAspect="1"/>
                    </pic:cNvPicPr>
                  </pic:nvPicPr>
                  <pic:blipFill>
                    <a:blip r:embed="rId23"/>
                    <a:stretch>
                      <a:fillRect/>
                    </a:stretch>
                  </pic:blipFill>
                  <pic:spPr>
                    <a:xfrm>
                      <a:off x="0" y="0"/>
                      <a:ext cx="127000" cy="7620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汉朝时，生产方式落后，生活贫穷；</w:t>
      </w:r>
    </w:p>
    <w:p>
      <w:pPr>
        <w:spacing w:line="360" w:lineRule="auto"/>
        <w:jc w:val="left"/>
        <w:textAlignment w:val="center"/>
        <w:rPr>
          <w:color w:val="000000"/>
        </w:rPr>
      </w:pPr>
      <w:r>
        <w:rPr>
          <w:rFonts w:ascii="宋体" w:hAnsi="宋体" w:eastAsia="宋体" w:cs="宋体"/>
          <w:color w:val="000000"/>
        </w:rPr>
        <w:t>东晋南朝时，农业、手工业得到发展，生活富足；</w:t>
      </w:r>
    </w:p>
    <w:p>
      <w:pPr>
        <w:spacing w:line="360" w:lineRule="auto"/>
        <w:jc w:val="both"/>
        <w:textAlignment w:val="center"/>
        <w:rPr>
          <w:color w:val="000000"/>
        </w:rPr>
      </w:pPr>
      <w:r>
        <w:rPr>
          <w:rFonts w:ascii="宋体" w:hAnsi="宋体" w:eastAsia="宋体" w:cs="宋体"/>
          <w:color w:val="000000"/>
        </w:rPr>
        <w:t>江南地区得到开发，经济迅速发展，为日后中国古代经济重心南移奠定基础。</w:t>
      </w:r>
      <w:r>
        <w:rPr>
          <w:color w:val="000000"/>
        </w:rPr>
        <w:t xml:space="preserve">    </w:t>
      </w:r>
    </w:p>
    <w:p>
      <w:pPr>
        <w:spacing w:line="360" w:lineRule="auto"/>
        <w:jc w:val="both"/>
        <w:textAlignment w:val="center"/>
        <w:rPr>
          <w:color w:val="000000"/>
        </w:rPr>
      </w:pPr>
      <w:r>
        <w:rPr>
          <w:color w:val="000000"/>
        </w:rPr>
        <w:t>（3）</w:t>
      </w:r>
      <w:r>
        <w:rPr>
          <w:rFonts w:ascii="宋体" w:hAnsi="宋体" w:eastAsia="宋体" w:cs="宋体"/>
          <w:color w:val="000000"/>
        </w:rPr>
        <w:t>祖冲之等科学家在前人基础上，不断探索，促进科技持续发展；</w:t>
      </w:r>
    </w:p>
    <w:p>
      <w:pPr>
        <w:spacing w:line="360" w:lineRule="auto"/>
        <w:jc w:val="left"/>
        <w:textAlignment w:val="center"/>
        <w:rPr>
          <w:color w:val="000000"/>
        </w:rPr>
      </w:pPr>
      <w:r>
        <w:rPr>
          <w:rFonts w:ascii="宋体" w:hAnsi="宋体" w:eastAsia="宋体" w:cs="宋体"/>
          <w:color w:val="000000"/>
        </w:rPr>
        <w:t>王羲之等文化大师吸收前人经验，不懈追求，推动文化持久发展；</w:t>
      </w:r>
    </w:p>
    <w:p>
      <w:pPr>
        <w:spacing w:line="360" w:lineRule="auto"/>
        <w:jc w:val="left"/>
        <w:textAlignment w:val="center"/>
        <w:rPr>
          <w:color w:val="000000"/>
        </w:rPr>
      </w:pPr>
      <w:r>
        <w:rPr>
          <w:rFonts w:ascii="宋体" w:hAnsi="宋体" w:eastAsia="宋体" w:cs="宋体"/>
          <w:color w:val="000000"/>
        </w:rPr>
        <w:t>北民南迁给江南地区带去了大量劳动力、先进的工具和生产技术，人们辛勤劳作，促进江南地区的开发和经济发展；</w:t>
      </w:r>
    </w:p>
    <w:p>
      <w:pPr>
        <w:spacing w:line="360" w:lineRule="auto"/>
        <w:jc w:val="both"/>
        <w:textAlignment w:val="center"/>
        <w:rPr>
          <w:color w:val="000000"/>
        </w:rPr>
      </w:pPr>
      <w:r>
        <w:rPr>
          <w:rFonts w:ascii="宋体" w:hAnsi="宋体" w:eastAsia="宋体" w:cs="宋体"/>
          <w:color w:val="000000"/>
        </w:rPr>
        <w:t>各民族交往、交流和交融，促进经济、科技文化的发展，进一步丰富中华民族的物质文化和精神文化。</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A：根据</w:t>
      </w:r>
      <w:r>
        <w:rPr>
          <w:rFonts w:ascii="宋体" w:hAnsi="宋体" w:eastAsia="宋体" w:cs="宋体"/>
          <w:color w:val="000000"/>
        </w:rPr>
        <w:t>“精确圆周率到小数点后第七位，领先了世界近千年。”结合所学知识可知，南朝祖冲之利用并发展前人创造的“割圆术”，在世界上第一次把圆周率的数值精确到小数点后第七位数字</w:t>
      </w:r>
      <w:r>
        <w:rPr>
          <w:color w:val="000000"/>
        </w:rPr>
        <w:t>（3.1415926—3.1415927之间），这项成果领先世界近一千年。</w:t>
      </w:r>
    </w:p>
    <w:p>
      <w:pPr>
        <w:spacing w:line="360" w:lineRule="auto"/>
        <w:jc w:val="left"/>
        <w:textAlignment w:val="center"/>
        <w:rPr>
          <w:color w:val="000000"/>
        </w:rPr>
      </w:pPr>
      <w:r>
        <w:rPr>
          <w:color w:val="000000"/>
        </w:rPr>
        <w:t>B：根</w:t>
      </w:r>
      <w:r>
        <w:rPr>
          <w:rFonts w:ascii="宋体" w:hAnsi="宋体" w:eastAsia="宋体" w:cs="宋体"/>
          <w:color w:val="000000"/>
        </w:rPr>
        <w:t>据“王羲之”“天下第一行书”结合所学知识可知，王羲之刻苦学习书法，继承各种书体的优点，所作楷、行、草书尤为精甚。他的行书、楷书摆脱了以往带有隶、篆的痕迹，当时的人就称赞他的书法为古今之冠，他笔势“飘若浮云，矫若惊龙”，他的代表作《兰亭集序》有“天下第一行书”的美誉。王羲之被后人称为“书圣”。</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变化：根据材</w:t>
      </w:r>
      <w:r>
        <w:rPr>
          <w:rFonts w:ascii="宋体" w:hAnsi="宋体" w:eastAsia="宋体" w:cs="宋体"/>
          <w:color w:val="000000"/>
        </w:rPr>
        <w:t>料“汉时火耕水耨，而无积聚；东晋南朝时，鱼盐杞梓之利，充仞八方，布帛之饶，覆衣天下……莫不有中原民族的足迹，有利于增进当地的文化。”可归纳出汉朝时，生产方式落后，生活贫穷；东晋南朝时，农业、手工业得到发展，生活富足；江南</w:t>
      </w:r>
      <w:r>
        <w:rPr>
          <w:color w:val="000000"/>
        </w:rPr>
        <w:t>地区得到开发，经济迅速发展，为日后中国古代经济重心南移奠定基础。</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继续传承和发展：根据材</w:t>
      </w:r>
      <w:r>
        <w:rPr>
          <w:rFonts w:ascii="宋体" w:hAnsi="宋体" w:eastAsia="宋体" w:cs="宋体"/>
          <w:color w:val="000000"/>
        </w:rPr>
        <w:t>料“他治学严谨，运用前朝刘徽的割圆术，精确圆周率到小数点后第七位，领先了世界近千年。”可知，祖冲之等科学家在前人基础上，不断探索，促进科技持续发展；根据“王羲之刻苦学习，继承各种书体的优点……”可知，王羲之等文化大师吸收前人</w:t>
      </w:r>
      <w:r>
        <w:rPr>
          <w:color w:val="000000"/>
        </w:rPr>
        <w:t>经验，不懈追求</w:t>
      </w:r>
      <w:r>
        <w:rPr>
          <w:rFonts w:ascii="宋体" w:hAnsi="宋体" w:eastAsia="宋体" w:cs="宋体"/>
          <w:color w:val="000000"/>
        </w:rPr>
        <w:t>，推动文化持久发展；根据“正因时局的动荡，中原地区的民族，向南迁移……莫不有中原民族的足迹，有利于增进当地的文化。”结合所学知识可知，北民南迁给江南地区带去了大量劳动力、先进的工具和生产技术，人们辛勤劳作，促进江南地区的开发和经济发展；各民族交往、交流和交融，促进经济、科技文化的发展，进一步丰富中华民</w:t>
      </w:r>
      <w:r>
        <w:rPr>
          <w:color w:val="000000"/>
        </w:rPr>
        <w:t>族的物质文化和精神文化。</w:t>
      </w:r>
    </w:p>
    <w:p>
      <w:pPr>
        <w:spacing w:line="360" w:lineRule="auto"/>
        <w:jc w:val="left"/>
        <w:textAlignment w:val="center"/>
        <w:rPr>
          <w:color w:val="000000"/>
        </w:rPr>
      </w:pPr>
      <w:r>
        <w:rPr>
          <w:color w:val="000000"/>
        </w:rPr>
        <w:t xml:space="preserve">23. </w:t>
      </w:r>
      <w:r>
        <w:rPr>
          <w:rFonts w:ascii="宋体" w:hAnsi="宋体" w:eastAsia="宋体" w:cs="宋体"/>
          <w:color w:val="000000"/>
        </w:rPr>
        <w:t>英国社会史学家阿萨·勃里格斯说：“在这里（英国），文明创造了自己的奇迹……人类的发展又是最野蛮的。”阅读材料，回答问题。</w:t>
      </w:r>
    </w:p>
    <w:p>
      <w:pPr>
        <w:spacing w:line="360" w:lineRule="auto"/>
        <w:ind w:firstLine="420"/>
        <w:jc w:val="left"/>
        <w:textAlignment w:val="center"/>
        <w:rPr>
          <w:color w:val="000000"/>
        </w:rPr>
      </w:pPr>
      <w:r>
        <w:rPr>
          <w:rFonts w:ascii="楷体" w:hAnsi="楷体" w:eastAsia="楷体" w:cs="楷体"/>
          <w:color w:val="000000"/>
        </w:rPr>
        <w:t>材料一：</w:t>
      </w:r>
    </w:p>
    <w:p>
      <w:pPr>
        <w:spacing w:line="360" w:lineRule="auto"/>
        <w:ind w:firstLine="420"/>
        <w:jc w:val="left"/>
        <w:textAlignment w:val="center"/>
        <w:rPr>
          <w:color w:val="000000"/>
        </w:rPr>
      </w:pPr>
      <w:r>
        <w:rPr>
          <w:rFonts w:ascii="楷体" w:hAnsi="楷体" w:eastAsia="楷体" w:cs="楷体"/>
          <w:color w:val="000000"/>
        </w:rPr>
        <w:drawing>
          <wp:inline distT="0" distB="0" distL="114300" distR="114300">
            <wp:extent cx="2505075" cy="1943100"/>
            <wp:effectExtent l="0" t="0" r="9525"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2505075" cy="1943100"/>
                    </a:xfrm>
                    <a:prstGeom prst="rect">
                      <a:avLst/>
                    </a:prstGeom>
                  </pic:spPr>
                </pic:pic>
              </a:graphicData>
            </a:graphic>
          </wp:inline>
        </w:drawing>
      </w:r>
      <w:r>
        <w:rPr>
          <w:rFonts w:ascii="楷体" w:hAnsi="楷体" w:eastAsia="楷体" w:cs="楷体"/>
          <w:color w:val="000000"/>
        </w:rPr>
        <w:t xml:space="preserve">  </w:t>
      </w:r>
      <w:r>
        <w:rPr>
          <w:color w:val="000000"/>
        </w:rPr>
        <w:drawing>
          <wp:inline distT="0" distB="0" distL="114300" distR="114300">
            <wp:extent cx="2781300" cy="201930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2781300" cy="2019300"/>
                    </a:xfrm>
                    <a:prstGeom prst="rect">
                      <a:avLst/>
                    </a:prstGeom>
                  </pic:spPr>
                </pic:pic>
              </a:graphicData>
            </a:graphic>
          </wp:inline>
        </w:drawing>
      </w:r>
      <w:r>
        <w:rPr>
          <w:color w:val="000000"/>
        </w:rPr>
        <w:t xml:space="preserve">  </w:t>
      </w:r>
    </w:p>
    <w:p>
      <w:pPr>
        <w:spacing w:line="360" w:lineRule="auto"/>
        <w:ind w:firstLine="420"/>
        <w:jc w:val="left"/>
        <w:textAlignment w:val="center"/>
        <w:rPr>
          <w:color w:val="000000"/>
        </w:rPr>
      </w:pPr>
      <w:r>
        <w:rPr>
          <w:color w:val="000000"/>
        </w:rPr>
        <w:t xml:space="preserve">                       </w:t>
      </w:r>
      <w:r>
        <w:rPr>
          <w:rFonts w:ascii="楷体" w:hAnsi="楷体" w:eastAsia="楷体" w:cs="楷体"/>
          <w:color w:val="000000"/>
        </w:rPr>
        <w:t xml:space="preserve"> 图1                                            图2</w:t>
      </w:r>
    </w:p>
    <w:p>
      <w:pPr>
        <w:spacing w:line="360" w:lineRule="auto"/>
        <w:ind w:firstLine="420"/>
        <w:jc w:val="left"/>
        <w:textAlignment w:val="center"/>
        <w:rPr>
          <w:color w:val="000000"/>
        </w:rPr>
      </w:pPr>
      <w:r>
        <w:rPr>
          <w:rFonts w:ascii="楷体" w:hAnsi="楷体" w:eastAsia="楷体" w:cs="楷体"/>
          <w:color w:val="000000"/>
        </w:rPr>
        <w:t>材料二：</w:t>
      </w:r>
    </w:p>
    <w:tbl>
      <w:tblPr>
        <w:tblStyle w:val="4"/>
        <w:tblW w:w="7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645"/>
        <w:gridCol w:w="3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6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19世纪中期英国经济发展数据（部分）</w:t>
            </w:r>
          </w:p>
          <w:p>
            <w:pPr>
              <w:spacing w:line="360" w:lineRule="auto"/>
              <w:jc w:val="left"/>
              <w:textAlignment w:val="center"/>
              <w:rPr>
                <w:color w:val="000000"/>
              </w:rPr>
            </w:pPr>
            <w:r>
              <w:rPr>
                <w:rFonts w:ascii="楷体" w:hAnsi="楷体" w:eastAsia="楷体" w:cs="楷体"/>
                <w:color w:val="000000"/>
              </w:rPr>
              <w:t>◇1848年棉纺织品产量占世界总产量的50%</w:t>
            </w:r>
          </w:p>
          <w:p>
            <w:pPr>
              <w:spacing w:line="360" w:lineRule="auto"/>
              <w:jc w:val="left"/>
              <w:textAlignment w:val="center"/>
              <w:rPr>
                <w:color w:val="000000"/>
              </w:rPr>
            </w:pPr>
            <w:r>
              <w:rPr>
                <w:rFonts w:ascii="楷体" w:hAnsi="楷体" w:eastAsia="楷体" w:cs="楷体"/>
                <w:color w:val="000000"/>
              </w:rPr>
              <w:t>◇1850年工业产值占世界工业总产值的39%</w:t>
            </w:r>
          </w:p>
          <w:p>
            <w:pPr>
              <w:spacing w:line="360" w:lineRule="auto"/>
              <w:jc w:val="left"/>
              <w:textAlignment w:val="center"/>
              <w:rPr>
                <w:color w:val="000000"/>
              </w:rPr>
            </w:pPr>
            <w:r>
              <w:rPr>
                <w:rFonts w:ascii="楷体" w:hAnsi="楷体" w:eastAsia="楷体" w:cs="楷体"/>
                <w:color w:val="000000"/>
              </w:rPr>
              <w:t>◇1851年工业产品占全国出口总量的69%；</w:t>
            </w:r>
          </w:p>
          <w:p>
            <w:pPr>
              <w:spacing w:line="360" w:lineRule="auto"/>
              <w:jc w:val="left"/>
              <w:textAlignment w:val="center"/>
              <w:rPr>
                <w:color w:val="000000"/>
              </w:rPr>
            </w:pPr>
            <w:r>
              <w:rPr>
                <w:rFonts w:ascii="楷体" w:hAnsi="楷体" w:eastAsia="楷体" w:cs="楷体"/>
                <w:color w:val="000000"/>
              </w:rPr>
              <w:t>工人数量占全国就业总人数的53．8%；城市人口占全国总人口的54%。</w:t>
            </w:r>
          </w:p>
        </w:tc>
        <w:tc>
          <w:tcPr>
            <w:tcW w:w="39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英国纺纱厂工人（包括童工）每天工作14-16个小时，且童工的工资只有成年工人的1/8。曼彻斯特及郊区的35万工人几乎全部居住在潮湿、污秽、简陋的屋舍内。</w:t>
            </w:r>
          </w:p>
          <w:p>
            <w:pPr>
              <w:spacing w:line="360" w:lineRule="auto"/>
              <w:jc w:val="left"/>
              <w:textAlignment w:val="center"/>
              <w:rPr>
                <w:color w:val="000000"/>
              </w:rPr>
            </w:pPr>
            <w:r>
              <w:rPr>
                <w:rFonts w:ascii="楷体" w:hAnsi="楷体" w:eastAsia="楷体" w:cs="楷体"/>
                <w:color w:val="000000"/>
              </w:rPr>
              <w:t>——摘自[美]弗兰克·萨克雷、约翰·芬德林主编的《世界大历史》</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（1）</w:t>
      </w:r>
      <w:r>
        <w:rPr>
          <w:rFonts w:ascii="宋体" w:hAnsi="宋体" w:eastAsia="宋体" w:cs="宋体"/>
          <w:color w:val="000000"/>
        </w:rPr>
        <w:t>材料一所示成果属于哪一次工业革命？写出图</w:t>
      </w:r>
      <w:r>
        <w:rPr>
          <w:rFonts w:ascii="Times New Roman" w:hAnsi="Times New Roman" w:eastAsia="Times New Roman" w:cs="Times New Roman"/>
          <w:color w:val="000000"/>
        </w:rPr>
        <w:t>2</w:t>
      </w:r>
      <w:r>
        <w:rPr>
          <w:rFonts w:ascii="宋体" w:hAnsi="宋体" w:eastAsia="宋体" w:cs="宋体"/>
          <w:color w:val="000000"/>
        </w:rPr>
        <w:t>中新型交通工具的名称。</w:t>
      </w:r>
    </w:p>
    <w:p>
      <w:pPr>
        <w:spacing w:line="360" w:lineRule="auto"/>
        <w:jc w:val="left"/>
        <w:textAlignment w:val="center"/>
        <w:rPr>
          <w:color w:val="000000"/>
        </w:rPr>
      </w:pPr>
      <w:r>
        <w:rPr>
          <w:color w:val="000000"/>
        </w:rPr>
        <w:t>（2）</w:t>
      </w:r>
      <w:r>
        <w:rPr>
          <w:rFonts w:ascii="宋体" w:hAnsi="宋体" w:eastAsia="宋体" w:cs="宋体"/>
          <w:color w:val="000000"/>
        </w:rPr>
        <w:t>综合材料论证“在这里，文明创造了自己的奇迹……人类的发展又是最野蛮的。”</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第一次工业革命；蒸汽机车。</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奇迹表现：瓦特改进的蒸汽机广泛应用于生产、交通等领域，人类进入“蒸汽时代”；</w:t>
      </w:r>
    </w:p>
    <w:p>
      <w:pPr>
        <w:spacing w:line="360" w:lineRule="auto"/>
        <w:jc w:val="left"/>
        <w:textAlignment w:val="center"/>
        <w:rPr>
          <w:color w:val="000000"/>
        </w:rPr>
      </w:pPr>
      <w:r>
        <w:rPr>
          <w:rFonts w:ascii="宋体" w:hAnsi="宋体" w:eastAsia="宋体" w:cs="宋体"/>
          <w:color w:val="000000"/>
        </w:rPr>
        <w:t>蒸汽机车的试验成功，标志着铁路时代的开始，为社会提供了更为便利的交通；</w:t>
      </w:r>
    </w:p>
    <w:p>
      <w:pPr>
        <w:spacing w:line="360" w:lineRule="auto"/>
        <w:jc w:val="left"/>
        <w:textAlignment w:val="center"/>
        <w:rPr>
          <w:color w:val="000000"/>
        </w:rPr>
      </w:pPr>
      <w:r>
        <w:rPr>
          <w:rFonts w:ascii="宋体" w:hAnsi="宋体" w:eastAsia="宋体" w:cs="宋体"/>
          <w:color w:val="000000"/>
        </w:rPr>
        <w:t>英国工业在世界上遥遥领先，成为第一个工业国家；</w:t>
      </w:r>
    </w:p>
    <w:p>
      <w:pPr>
        <w:spacing w:line="360" w:lineRule="auto"/>
        <w:jc w:val="left"/>
        <w:textAlignment w:val="center"/>
        <w:rPr>
          <w:color w:val="000000"/>
        </w:rPr>
      </w:pPr>
      <w:r>
        <w:rPr>
          <w:rFonts w:ascii="宋体" w:hAnsi="宋体" w:eastAsia="宋体" w:cs="宋体"/>
          <w:color w:val="000000"/>
        </w:rPr>
        <w:t>工人阶级的队伍不断壮大，促进英国城市化的发展。</w:t>
      </w:r>
    </w:p>
    <w:p>
      <w:pPr>
        <w:spacing w:line="360" w:lineRule="auto"/>
        <w:jc w:val="left"/>
        <w:textAlignment w:val="center"/>
        <w:rPr>
          <w:color w:val="000000"/>
        </w:rPr>
      </w:pPr>
      <w:r>
        <w:rPr>
          <w:rFonts w:ascii="宋体" w:hAnsi="宋体" w:eastAsia="宋体" w:cs="宋体"/>
          <w:color w:val="000000"/>
        </w:rPr>
        <w:t>野蛮表现：燃煤蒸汽的使用，带来了环境污染，给自然界和人类造成危害；</w:t>
      </w:r>
    </w:p>
    <w:p>
      <w:pPr>
        <w:spacing w:line="360" w:lineRule="auto"/>
        <w:jc w:val="left"/>
        <w:textAlignment w:val="center"/>
        <w:rPr>
          <w:color w:val="000000"/>
        </w:rPr>
      </w:pPr>
      <w:r>
        <w:rPr>
          <w:rFonts w:ascii="宋体" w:hAnsi="宋体" w:eastAsia="宋体" w:cs="宋体"/>
          <w:color w:val="000000"/>
        </w:rPr>
        <w:t>工人的工作时间长，工资低，居住条件差，对身心健康造成很大的危害；</w:t>
      </w:r>
    </w:p>
    <w:p>
      <w:pPr>
        <w:spacing w:line="360" w:lineRule="auto"/>
        <w:jc w:val="both"/>
        <w:textAlignment w:val="center"/>
        <w:rPr>
          <w:color w:val="000000"/>
        </w:rPr>
      </w:pPr>
      <w:r>
        <w:rPr>
          <w:rFonts w:ascii="宋体" w:hAnsi="宋体" w:eastAsia="宋体" w:cs="宋体"/>
          <w:color w:val="000000"/>
        </w:rPr>
        <w:t>社会贫富分化加剧，社会矛盾日益尖锐。</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哪一次：根据材料一图片结合所学知识可知，</w:t>
      </w:r>
      <w:r>
        <w:rPr>
          <w:rFonts w:ascii="宋体" w:hAnsi="宋体" w:eastAsia="宋体" w:cs="宋体"/>
          <w:color w:val="000000"/>
        </w:rPr>
        <w:t>图1反映的是蒸汽机，第一次工业革命时期瓦特改良蒸汽机，使人类进入“蒸汽时代”。</w:t>
      </w:r>
    </w:p>
    <w:p>
      <w:pPr>
        <w:spacing w:line="360" w:lineRule="auto"/>
        <w:jc w:val="left"/>
        <w:textAlignment w:val="center"/>
        <w:rPr>
          <w:color w:val="000000"/>
        </w:rPr>
      </w:pPr>
      <w:r>
        <w:rPr>
          <w:color w:val="000000"/>
        </w:rPr>
        <w:t>名称：结合所学知识可知，1825年，斯蒂芬森设计制造的旅行号蒸汽机车在新铺设的铁路上试车成功，使人类迈</w:t>
      </w:r>
      <w:r>
        <w:rPr>
          <w:rFonts w:ascii="宋体" w:hAnsi="宋体" w:eastAsia="宋体" w:cs="宋体"/>
          <w:color w:val="000000"/>
        </w:rPr>
        <w:t>入了“火车时代”，迅速地扩大了人类的活动范围。</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论证：根据</w:t>
      </w:r>
      <w:r>
        <w:rPr>
          <w:rFonts w:ascii="宋体" w:hAnsi="宋体" w:eastAsia="宋体" w:cs="宋体"/>
          <w:color w:val="000000"/>
        </w:rPr>
        <w:t>材料“在这里，文明创造了自己的奇迹……人类的发展又是最野蛮的。”结合所学知识从工业革命的积极</w:t>
      </w:r>
      <w:r>
        <w:rPr>
          <w:color w:val="000000"/>
        </w:rPr>
        <w:t>与消极影响两方面进行论证，符合史实，言之有理即可，如：奇迹表现：瓦特改进的蒸汽机广泛应用于生产、交通等领域，人类进入“蒸汽时代”；蒸汽机车的试验成功，标志着铁路时代的开始，为社会提供了更为便利的交通；英国工业在世界上遥遥领先，成为第一个工业国家；工人阶级的队伍不断壮大，促进英国城市化的发展。野蛮表现：燃煤蒸汽的使用，带来了环境污染，给自然界和人类造成危害；工人的工作时间长，工资低，居住条件差，对身心健康造成很大的危害；社会贫富分化加剧，社会矛盾日益尖锐。</w:t>
      </w:r>
    </w:p>
    <w:p>
      <w:pPr>
        <w:spacing w:line="360" w:lineRule="auto"/>
        <w:jc w:val="left"/>
        <w:textAlignment w:val="center"/>
        <w:rPr>
          <w:color w:val="000000"/>
        </w:rPr>
      </w:pPr>
      <w:r>
        <w:rPr>
          <w:color w:val="000000"/>
        </w:rPr>
        <w:t xml:space="preserve">24. </w:t>
      </w:r>
      <w:r>
        <w:rPr>
          <w:rFonts w:ascii="宋体" w:hAnsi="宋体" w:eastAsia="宋体" w:cs="宋体"/>
          <w:color w:val="000000"/>
        </w:rPr>
        <w:t>依法控烟，法治护航。阅读材料，回答问题。</w:t>
      </w:r>
    </w:p>
    <w:tbl>
      <w:tblPr>
        <w:tblStyle w:val="4"/>
        <w:tblW w:w="7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920"/>
        <w:gridCol w:w="1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45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3600450" cy="2381250"/>
                  <wp:effectExtent l="0" t="0" r="6350" b="635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3600450" cy="2381250"/>
                          </a:xfrm>
                          <a:prstGeom prst="rect">
                            <a:avLst/>
                          </a:prstGeom>
                        </pic:spPr>
                      </pic:pic>
                    </a:graphicData>
                  </a:graphic>
                </wp:inline>
              </w:drawing>
            </w:r>
            <w:r>
              <w:rPr>
                <w:color w:val="000000"/>
              </w:rPr>
              <w:t xml:space="preserve">  </w:t>
            </w:r>
          </w:p>
        </w:tc>
        <w:tc>
          <w:tcPr>
            <w:tcW w:w="30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案件回顾：</w:t>
            </w:r>
          </w:p>
          <w:p>
            <w:pPr>
              <w:spacing w:line="360" w:lineRule="auto"/>
              <w:ind w:firstLine="420"/>
              <w:jc w:val="left"/>
              <w:textAlignment w:val="center"/>
              <w:rPr>
                <w:color w:val="000000"/>
              </w:rPr>
            </w:pPr>
            <w:r>
              <w:rPr>
                <w:rFonts w:ascii="楷体" w:hAnsi="楷体" w:eastAsia="楷体" w:cs="楷体"/>
                <w:color w:val="000000"/>
              </w:rPr>
              <w:t>2023年2月，四川某地一商店店主在未询问年龄，未要求出示身份证件的情况下，售卖给未成年人李某2支伪装成“奶茶杯”的电子烟。当地市场监督管理局依据《中华人民共和国未成年人保护法》对该店作出责令改正，没收违法所得并处罚款的处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620"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法律链接：《中华人民共和国未成年人保护法》</w:t>
            </w:r>
          </w:p>
          <w:p>
            <w:pPr>
              <w:spacing w:line="360" w:lineRule="auto"/>
              <w:ind w:firstLine="420"/>
              <w:jc w:val="left"/>
              <w:textAlignment w:val="center"/>
              <w:rPr>
                <w:color w:val="000000"/>
              </w:rPr>
            </w:pPr>
            <w:r>
              <w:rPr>
                <w:rFonts w:ascii="楷体" w:hAnsi="楷体" w:eastAsia="楷体" w:cs="楷体"/>
                <w:color w:val="000000"/>
              </w:rPr>
              <w:t>第五十九条学校、幼儿园周边不得设置烟（含电子烟，下同）、酒、彩票销售网点。禁止向未成年人销售烟……对难以判明是否是未成年人的，应当要求其出示身份证件。</w:t>
            </w:r>
          </w:p>
          <w:p>
            <w:pPr>
              <w:spacing w:line="360" w:lineRule="auto"/>
              <w:ind w:firstLine="420"/>
              <w:jc w:val="left"/>
              <w:textAlignment w:val="center"/>
              <w:rPr>
                <w:color w:val="000000"/>
              </w:rPr>
            </w:pPr>
            <w:r>
              <w:rPr>
                <w:rFonts w:ascii="楷体" w:hAnsi="楷体" w:eastAsia="楷体" w:cs="楷体"/>
                <w:color w:val="000000"/>
              </w:rPr>
              <w:t>第一百二十三条相关经营者违反本法第五十九条……规定的，由文化和旅游、市场监督管理、烟草专卖、公安等部门按照职责分工责令限期改正，给予警告，没收违法所得，可以并处五万元以下罚款。</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（1）</w:t>
      </w:r>
      <w:r>
        <w:rPr>
          <w:rFonts w:ascii="宋体" w:hAnsi="宋体" w:eastAsia="宋体" w:cs="宋体"/>
          <w:color w:val="000000"/>
        </w:rPr>
        <w:t>当地市场监督管理局实施了对未成年人的哪一特殊保护？</w:t>
      </w:r>
    </w:p>
    <w:p>
      <w:pPr>
        <w:spacing w:line="360" w:lineRule="auto"/>
        <w:jc w:val="left"/>
        <w:textAlignment w:val="center"/>
        <w:rPr>
          <w:color w:val="000000"/>
        </w:rPr>
      </w:pPr>
      <w:r>
        <w:rPr>
          <w:color w:val="000000"/>
        </w:rPr>
        <w:t>（2）</w:t>
      </w:r>
      <w:r>
        <w:rPr>
          <w:rFonts w:ascii="宋体" w:hAnsi="宋体" w:eastAsia="宋体" w:cs="宋体"/>
          <w:color w:val="000000"/>
        </w:rPr>
        <w:t>运用法律作用的知识，分析市场监督管理局处罚店主的原因。</w:t>
      </w:r>
    </w:p>
    <w:p>
      <w:pPr>
        <w:spacing w:line="360" w:lineRule="auto"/>
        <w:jc w:val="left"/>
        <w:textAlignment w:val="center"/>
        <w:rPr>
          <w:color w:val="000000"/>
        </w:rPr>
      </w:pPr>
      <w:r>
        <w:rPr>
          <w:color w:val="000000"/>
        </w:rPr>
        <w:t>（3）</w:t>
      </w:r>
      <w:r>
        <w:rPr>
          <w:rFonts w:ascii="宋体" w:hAnsi="宋体" w:eastAsia="宋体" w:cs="宋体"/>
          <w:color w:val="000000"/>
        </w:rPr>
        <w:t>结合上述材料，从道德或者法律的角度，对其他经营者提出忠告。</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政府保护。</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法律规范着全体社会成员的行为，处罚店主，有利于规范店主及其他经营者的行为；法律保护着我们的生活，处罚店主，有利于保护未成年人的健康成长。</w: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道德角度：可从社会主义核心价值观；诚实守信、见利思义的中华传统美德；勇担社会责任，做负责任的公民；关爱他人等角度作答。</w:t>
      </w:r>
    </w:p>
    <w:p>
      <w:pPr>
        <w:spacing w:line="360" w:lineRule="auto"/>
        <w:jc w:val="left"/>
        <w:textAlignment w:val="center"/>
        <w:rPr>
          <w:color w:val="000000"/>
        </w:rPr>
      </w:pPr>
      <w:r>
        <w:rPr>
          <w:rFonts w:ascii="宋体" w:hAnsi="宋体" w:eastAsia="宋体" w:cs="宋体"/>
          <w:color w:val="000000"/>
        </w:rPr>
        <w:t>示例：作为经营者，你不能售卖电子烟给未成年人，你应该遵守诚信、友善的社会主义核心价值观。</w:t>
      </w:r>
    </w:p>
    <w:p>
      <w:pPr>
        <w:spacing w:line="360" w:lineRule="auto"/>
        <w:jc w:val="left"/>
        <w:textAlignment w:val="center"/>
        <w:rPr>
          <w:color w:val="000000"/>
        </w:rPr>
      </w:pPr>
      <w:r>
        <w:rPr>
          <w:rFonts w:ascii="宋体" w:hAnsi="宋体" w:eastAsia="宋体" w:cs="宋体"/>
          <w:color w:val="000000"/>
        </w:rPr>
        <w:t>法律角度：可从依法履行义务；依法行使权利；法治与自由的关系；特殊保护（社会保护）等角度作答。</w:t>
      </w:r>
    </w:p>
    <w:p>
      <w:pPr>
        <w:spacing w:line="360" w:lineRule="auto"/>
        <w:jc w:val="both"/>
        <w:textAlignment w:val="center"/>
        <w:rPr>
          <w:color w:val="000000"/>
        </w:rPr>
      </w:pPr>
      <w:r>
        <w:rPr>
          <w:rFonts w:ascii="宋体" w:hAnsi="宋体" w:eastAsia="宋体" w:cs="宋体"/>
          <w:color w:val="000000"/>
        </w:rPr>
        <w:t>示例：《未成年人保护法》禁止向未成年人销售电子烟，作为经营者，你应该依法履行遵守宪法和法律的义务，法律禁止做的坚决不做。</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【分析】考点考查：正确认识对未成年人的特殊保护、法律的作用、依法治国和以德治国</w:t>
      </w:r>
    </w:p>
    <w:p>
      <w:pPr>
        <w:spacing w:line="360" w:lineRule="auto"/>
        <w:jc w:val="left"/>
        <w:textAlignment w:val="center"/>
        <w:rPr>
          <w:color w:val="000000"/>
        </w:rPr>
      </w:pPr>
      <w:r>
        <w:rPr>
          <w:color w:val="000000"/>
        </w:rPr>
        <w:t>能力考查：调动和运用所学知识分析问题的能力</w:t>
      </w:r>
    </w:p>
    <w:p>
      <w:pPr>
        <w:spacing w:line="360" w:lineRule="auto"/>
        <w:jc w:val="left"/>
        <w:textAlignment w:val="center"/>
        <w:rPr>
          <w:color w:val="000000"/>
        </w:rPr>
      </w:pPr>
      <w:r>
        <w:rPr>
          <w:color w:val="000000"/>
        </w:rPr>
        <w:t>核心素养：道德修养、法治观念</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第一步：审设问，明确主体、作答范围及作答角度。</w:t>
      </w:r>
    </w:p>
    <w:p>
      <w:pPr>
        <w:spacing w:line="360" w:lineRule="auto"/>
        <w:jc w:val="left"/>
        <w:textAlignment w:val="center"/>
        <w:rPr>
          <w:color w:val="000000"/>
        </w:rPr>
      </w:pPr>
      <w:r>
        <w:rPr>
          <w:color w:val="000000"/>
        </w:rPr>
        <w:t>本题的设问主体为政府，需要运用未成年人的特殊保护的有关知识，从体现类习题的角度进行作答。</w:t>
      </w:r>
    </w:p>
    <w:p>
      <w:pPr>
        <w:spacing w:line="360" w:lineRule="auto"/>
        <w:jc w:val="left"/>
        <w:textAlignment w:val="center"/>
        <w:rPr>
          <w:color w:val="000000"/>
        </w:rPr>
      </w:pPr>
      <w:r>
        <w:rPr>
          <w:color w:val="000000"/>
        </w:rPr>
        <w:t>第二步：审材料，提取关键词，链接教材知识。</w:t>
      </w:r>
    </w:p>
    <w:p>
      <w:pPr>
        <w:spacing w:line="360" w:lineRule="auto"/>
        <w:jc w:val="left"/>
        <w:textAlignment w:val="center"/>
        <w:rPr>
          <w:color w:val="000000"/>
        </w:rPr>
      </w:pPr>
      <w:r>
        <w:rPr>
          <w:color w:val="000000"/>
        </w:rPr>
        <w:t>关键词：当地市场监督管理局依据《中华人民共和国未成年人保护法》对该店作出责令改正，没收违法所得并处罚款的处罚决定→可链接政府保护。</w:t>
      </w:r>
    </w:p>
    <w:p>
      <w:pPr>
        <w:spacing w:line="360" w:lineRule="auto"/>
        <w:jc w:val="left"/>
        <w:textAlignment w:val="center"/>
        <w:rPr>
          <w:color w:val="000000"/>
        </w:rPr>
      </w:pPr>
      <w:r>
        <w:rPr>
          <w:color w:val="000000"/>
        </w:rPr>
        <w:t>第三步：整合信息，组织答案。</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第一步：审设问，明确主体、作答范围及作答角度。</w:t>
      </w:r>
    </w:p>
    <w:p>
      <w:pPr>
        <w:spacing w:line="360" w:lineRule="auto"/>
        <w:jc w:val="left"/>
        <w:textAlignment w:val="center"/>
        <w:rPr>
          <w:color w:val="000000"/>
        </w:rPr>
      </w:pPr>
      <w:r>
        <w:rPr>
          <w:color w:val="000000"/>
        </w:rPr>
        <w:t>本题的设问主体为政府，需要运用法律的作用的有关知识，从原因类习题的角度进行作答。</w:t>
      </w:r>
    </w:p>
    <w:p>
      <w:pPr>
        <w:spacing w:line="360" w:lineRule="auto"/>
        <w:jc w:val="left"/>
        <w:textAlignment w:val="center"/>
        <w:rPr>
          <w:color w:val="000000"/>
        </w:rPr>
      </w:pPr>
      <w:r>
        <w:rPr>
          <w:color w:val="000000"/>
        </w:rPr>
        <w:t>第二步：审材料，提取关键词，链接教材知识。</w:t>
      </w:r>
    </w:p>
    <w:p>
      <w:pPr>
        <w:spacing w:line="360" w:lineRule="auto"/>
        <w:jc w:val="left"/>
        <w:textAlignment w:val="center"/>
        <w:rPr>
          <w:color w:val="000000"/>
        </w:rPr>
      </w:pPr>
      <w:r>
        <w:rPr>
          <w:color w:val="000000"/>
        </w:rPr>
        <w:t>关键词：当地市场监督管理局依据《中华人民共和国未成年人保护法》对该店作出责令改正，没收违法所得并处罚款的处罚决定→可链接法律的规范和保护作用。</w:t>
      </w:r>
    </w:p>
    <w:p>
      <w:pPr>
        <w:spacing w:line="360" w:lineRule="auto"/>
        <w:jc w:val="left"/>
        <w:textAlignment w:val="center"/>
        <w:rPr>
          <w:color w:val="000000"/>
        </w:rPr>
      </w:pPr>
      <w:r>
        <w:rPr>
          <w:color w:val="000000"/>
        </w:rPr>
        <w:t>第三步：整合信息，组织答案。</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第一步：审设问，明确主体、作答范围及作答角度。</w:t>
      </w:r>
    </w:p>
    <w:p>
      <w:pPr>
        <w:spacing w:line="360" w:lineRule="auto"/>
        <w:jc w:val="left"/>
        <w:textAlignment w:val="center"/>
        <w:rPr>
          <w:color w:val="000000"/>
        </w:rPr>
      </w:pPr>
      <w:r>
        <w:rPr>
          <w:color w:val="000000"/>
        </w:rPr>
        <w:t>本题的设问主体为经营者，需要运用依法治国和以德治国的有关知识，从做法类习题的角度进行作答。</w:t>
      </w:r>
    </w:p>
    <w:p>
      <w:pPr>
        <w:spacing w:line="360" w:lineRule="auto"/>
        <w:jc w:val="left"/>
        <w:textAlignment w:val="center"/>
        <w:rPr>
          <w:color w:val="000000"/>
        </w:rPr>
      </w:pPr>
      <w:r>
        <w:rPr>
          <w:color w:val="000000"/>
        </w:rPr>
        <w:t>第二步：审材料，提取关键词，链接教材知识。</w:t>
      </w:r>
    </w:p>
    <w:p>
      <w:pPr>
        <w:spacing w:line="360" w:lineRule="auto"/>
        <w:jc w:val="left"/>
        <w:textAlignment w:val="center"/>
        <w:rPr>
          <w:color w:val="000000"/>
        </w:rPr>
      </w:pPr>
      <w:r>
        <w:rPr>
          <w:color w:val="000000"/>
        </w:rPr>
        <w:t>关键词：四川某地一商店店主售卖给未成年人李某2支伪装成“奶茶杯”的电子烟→道德角度可链接践行诚信的要求；做负责任的公民；弘扬中华民族的传统美德；践行社会主义核心价值观等。法律角度可链接正确行使权利，自觉履行义务；正确认识法治与自由的关系。</w:t>
      </w:r>
    </w:p>
    <w:p>
      <w:pPr>
        <w:spacing w:line="360" w:lineRule="auto"/>
        <w:jc w:val="left"/>
        <w:textAlignment w:val="center"/>
        <w:rPr>
          <w:color w:val="000000"/>
        </w:rPr>
      </w:pPr>
      <w:r>
        <w:rPr>
          <w:color w:val="000000"/>
        </w:rPr>
        <w:t>第三步：整合信息，组织答案。</w:t>
      </w:r>
    </w:p>
    <w:p>
      <w:pPr>
        <w:spacing w:line="360" w:lineRule="auto"/>
        <w:jc w:val="left"/>
        <w:textAlignment w:val="center"/>
        <w:rPr>
          <w:color w:val="000000"/>
        </w:rPr>
      </w:pPr>
      <w:r>
        <w:rPr>
          <w:color w:val="000000"/>
        </w:rPr>
        <w:t xml:space="preserve">25. </w:t>
      </w:r>
      <w:r>
        <w:rPr>
          <w:rFonts w:ascii="宋体" w:hAnsi="宋体" w:eastAsia="宋体" w:cs="宋体"/>
          <w:color w:val="000000"/>
        </w:rPr>
        <w:t>请你参与以“唱好‘山海经’，同走共富路”为主题的项目化学习，完成项目任务。</w:t>
      </w:r>
    </w:p>
    <w:p>
      <w:pPr>
        <w:spacing w:line="360" w:lineRule="auto"/>
        <w:ind w:firstLine="420"/>
        <w:jc w:val="left"/>
        <w:textAlignment w:val="center"/>
        <w:rPr>
          <w:color w:val="000000"/>
        </w:rPr>
      </w:pPr>
      <w:r>
        <w:rPr>
          <w:rFonts w:ascii="楷体" w:hAnsi="楷体" w:eastAsia="楷体" w:cs="楷体"/>
          <w:color w:val="000000"/>
        </w:rPr>
        <w:t>材料一：</w:t>
      </w:r>
    </w:p>
    <w:tbl>
      <w:tblPr>
        <w:tblStyle w:val="4"/>
        <w:tblW w:w="81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300"/>
        <w:gridCol w:w="3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42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浙江省示意图</w:t>
            </w:r>
            <w:r>
              <w:rPr>
                <w:color w:val="000000"/>
              </w:rPr>
              <w:drawing>
                <wp:inline distT="0" distB="0" distL="114300" distR="114300">
                  <wp:extent cx="2571750" cy="2562225"/>
                  <wp:effectExtent l="0" t="0" r="6350" b="3175"/>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2571750" cy="2562225"/>
                          </a:xfrm>
                          <a:prstGeom prst="rect">
                            <a:avLst/>
                          </a:prstGeom>
                        </pic:spPr>
                      </pic:pic>
                    </a:graphicData>
                  </a:graphic>
                </wp:inline>
              </w:drawing>
            </w:r>
            <w:r>
              <w:rPr>
                <w:rFonts w:ascii="楷体" w:hAnsi="楷体" w:eastAsia="楷体" w:cs="楷体"/>
                <w:color w:val="000000"/>
              </w:rPr>
              <w:t xml:space="preserve"> </w:t>
            </w:r>
          </w:p>
        </w:tc>
        <w:tc>
          <w:tcPr>
            <w:tcW w:w="39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color w:val="000000"/>
              </w:rPr>
            </w:pPr>
            <w:r>
              <w:rPr>
                <w:rFonts w:ascii="楷体" w:hAnsi="楷体" w:eastAsia="楷体" w:cs="楷体"/>
                <w:color w:val="000000"/>
              </w:rPr>
              <w:t>浙江省“山海经”</w:t>
            </w:r>
          </w:p>
          <w:p>
            <w:pPr>
              <w:spacing w:line="360" w:lineRule="auto"/>
              <w:ind w:firstLine="420"/>
              <w:jc w:val="left"/>
              <w:textAlignment w:val="center"/>
              <w:rPr>
                <w:color w:val="000000"/>
              </w:rPr>
            </w:pPr>
            <w:r>
              <w:rPr>
                <w:rFonts w:ascii="楷体" w:hAnsi="楷体" w:eastAsia="楷体" w:cs="楷体"/>
                <w:color w:val="000000"/>
              </w:rPr>
              <w:t>《2023年浙江省政府工作报告》指出，强化陆海联动、山海协作，推动区域协调发展。</w:t>
            </w:r>
          </w:p>
          <w:p>
            <w:pPr>
              <w:spacing w:line="360" w:lineRule="auto"/>
              <w:ind w:firstLine="420"/>
              <w:jc w:val="left"/>
              <w:textAlignment w:val="center"/>
              <w:rPr>
                <w:color w:val="000000"/>
              </w:rPr>
            </w:pPr>
            <w:r>
              <w:rPr>
                <w:rFonts w:ascii="楷体" w:hAnsi="楷体" w:eastAsia="楷体" w:cs="楷体"/>
                <w:color w:val="000000"/>
              </w:rPr>
              <w:t>山海协作工程实施以来，衢州市与杭州市、宁波市、绍兴市建立了协作关系，成立了柯城-余杭、龙游-镇海、江山-柯桥等山海协作产业园。通过山海协作，把欠发达地区培育成为新的经济增长点，实现双向互动，互利共赢。</w:t>
            </w:r>
          </w:p>
          <w:p>
            <w:pPr>
              <w:spacing w:line="360" w:lineRule="auto"/>
              <w:jc w:val="left"/>
              <w:textAlignment w:val="center"/>
              <w:rPr>
                <w:color w:val="000000"/>
              </w:rPr>
            </w:pPr>
          </w:p>
        </w:tc>
      </w:tr>
    </w:tbl>
    <w:p>
      <w:pPr>
        <w:spacing w:line="360" w:lineRule="auto"/>
        <w:jc w:val="left"/>
        <w:textAlignment w:val="center"/>
        <w:rPr>
          <w:color w:val="000000"/>
        </w:rPr>
      </w:pPr>
      <w:r>
        <w:rPr>
          <w:rFonts w:ascii="宋体" w:hAnsi="宋体" w:eastAsia="宋体" w:cs="宋体"/>
          <w:color w:val="000000"/>
        </w:rPr>
        <w:t>【项目任务】</w:t>
      </w:r>
    </w:p>
    <w:p>
      <w:pPr>
        <w:spacing w:line="360" w:lineRule="auto"/>
        <w:jc w:val="left"/>
        <w:textAlignment w:val="center"/>
        <w:rPr>
          <w:color w:val="000000"/>
        </w:rPr>
      </w:pPr>
      <w:r>
        <w:rPr>
          <w:color w:val="000000"/>
        </w:rPr>
        <w:t>（1）</w:t>
      </w:r>
      <w:r>
        <w:rPr>
          <w:rFonts w:ascii="宋体" w:hAnsi="宋体" w:eastAsia="宋体" w:cs="宋体"/>
          <w:color w:val="000000"/>
        </w:rPr>
        <w:t>根据材料一，指出与衢州市建立协作关系的地市所具备的发展优势。</w:t>
      </w:r>
    </w:p>
    <w:p>
      <w:pPr>
        <w:spacing w:line="360" w:lineRule="auto"/>
        <w:jc w:val="left"/>
        <w:textAlignment w:val="center"/>
        <w:rPr>
          <w:color w:val="000000"/>
        </w:rPr>
      </w:pPr>
      <w:r>
        <w:rPr>
          <w:color w:val="000000"/>
        </w:rPr>
        <w:t>（2）</w:t>
      </w:r>
      <w:r>
        <w:rPr>
          <w:rFonts w:ascii="宋体" w:hAnsi="宋体" w:eastAsia="宋体" w:cs="宋体"/>
          <w:color w:val="000000"/>
        </w:rPr>
        <w:t>结合材料一，从共享发展成果角度，分析浙江省强化山海协作的合理性。</w:t>
      </w:r>
    </w:p>
    <w:p>
      <w:pPr>
        <w:spacing w:line="360" w:lineRule="auto"/>
        <w:ind w:firstLine="420"/>
        <w:jc w:val="left"/>
        <w:textAlignment w:val="center"/>
        <w:rPr>
          <w:color w:val="000000"/>
        </w:rPr>
      </w:pPr>
      <w:r>
        <w:rPr>
          <w:rFonts w:ascii="楷体" w:hAnsi="楷体" w:eastAsia="楷体" w:cs="楷体"/>
          <w:color w:val="000000"/>
        </w:rPr>
        <w:t>材料二：宁波镇海——衢州龙游 山海协作喜结硕果</w:t>
      </w:r>
    </w:p>
    <w:p>
      <w:pPr>
        <w:spacing w:line="360" w:lineRule="auto"/>
        <w:ind w:firstLine="420"/>
        <w:jc w:val="both"/>
        <w:textAlignment w:val="center"/>
        <w:rPr>
          <w:color w:val="000000"/>
        </w:rPr>
      </w:pPr>
      <w:r>
        <w:rPr>
          <w:rFonts w:ascii="楷体" w:hAnsi="楷体" w:eastAsia="楷体" w:cs="楷体"/>
          <w:color w:val="000000"/>
        </w:rPr>
        <w:t>发布日期：2022-07-19 来源：省发展改革委地区处（选摘）</w:t>
      </w:r>
    </w:p>
    <w:tbl>
      <w:tblPr>
        <w:tblStyle w:val="4"/>
        <w:tblW w:w="81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655"/>
        <w:gridCol w:w="2700"/>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6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镇海中学发挥名校优势，每年选派名师团队到龙游讲学，分享教学管理经验，为龙游培养优秀师资，打造“龙有优学”金名片，带动龙游教育发展。</w:t>
            </w:r>
          </w:p>
        </w:tc>
        <w:tc>
          <w:tcPr>
            <w:tcW w:w="27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镇海通过规划引领，聚力“乡村微产业”，帮助龙游建成山后村“开心农场”、溪底杜村“斗牛场”等村集体项目，带动村集体增收5至30万元。</w:t>
            </w:r>
          </w:p>
        </w:tc>
        <w:tc>
          <w:tcPr>
            <w:tcW w:w="28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龙游港自2019年开港以来，与镇海港区深度合作，开通多条海河联运航线，龙游成为“有港之城”，累计完成货物吞吐量超609.8万吨。</w:t>
            </w:r>
          </w:p>
        </w:tc>
      </w:tr>
    </w:tbl>
    <w:p>
      <w:pPr>
        <w:spacing w:line="360" w:lineRule="auto"/>
        <w:jc w:val="left"/>
        <w:textAlignment w:val="center"/>
        <w:rPr>
          <w:color w:val="000000"/>
        </w:rPr>
      </w:pPr>
      <w:r>
        <w:rPr>
          <w:rFonts w:ascii="宋体" w:hAnsi="宋体" w:eastAsia="宋体" w:cs="宋体"/>
          <w:color w:val="000000"/>
        </w:rPr>
        <w:t>【项目任务】</w:t>
      </w:r>
    </w:p>
    <w:p>
      <w:pPr>
        <w:spacing w:line="360" w:lineRule="auto"/>
        <w:jc w:val="left"/>
        <w:textAlignment w:val="center"/>
        <w:rPr>
          <w:color w:val="000000"/>
        </w:rPr>
      </w:pPr>
      <w:r>
        <w:rPr>
          <w:color w:val="000000"/>
        </w:rPr>
        <w:t>（3）</w:t>
      </w:r>
      <w:r>
        <w:rPr>
          <w:rFonts w:ascii="宋体" w:hAnsi="宋体" w:eastAsia="宋体" w:cs="宋体"/>
          <w:color w:val="000000"/>
        </w:rPr>
        <w:t>综合材料一、二，运用相关知识总结镇海和龙游“唱好‘山海经’，同走共富路”的经验。</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优势：劳动力充足、市场广阔等人口优势；铁路、河海航运便利，交通发达；</w:t>
      </w:r>
      <w:r>
        <w:rPr>
          <w:rFonts w:ascii="Times New Roman" w:hAnsi="Times New Roman" w:eastAsia="Times New Roman" w:cs="Times New Roman"/>
          <w:color w:val="000000"/>
        </w:rPr>
        <w:t>GDP</w:t>
      </w:r>
      <w:r>
        <w:rPr>
          <w:rFonts w:ascii="宋体" w:hAnsi="宋体" w:eastAsia="宋体" w:cs="宋体"/>
          <w:color w:val="000000"/>
        </w:rPr>
        <w:t>高于全省平均水平，经济发达；区位优势明显。</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衡量一个社会文明程度，不仅要看经济发展状况，而且要看发展成果是否惠及全体人民；</w:t>
      </w:r>
    </w:p>
    <w:p>
      <w:pPr>
        <w:spacing w:line="360" w:lineRule="auto"/>
        <w:jc w:val="left"/>
        <w:textAlignment w:val="center"/>
        <w:rPr>
          <w:color w:val="000000"/>
        </w:rPr>
      </w:pPr>
      <w:r>
        <w:rPr>
          <w:rFonts w:ascii="宋体" w:hAnsi="宋体" w:eastAsia="宋体" w:cs="宋体"/>
          <w:color w:val="000000"/>
        </w:rPr>
        <w:t>浙江省各地市经济发展不平衡不协调；</w:t>
      </w:r>
    </w:p>
    <w:p>
      <w:pPr>
        <w:spacing w:line="360" w:lineRule="auto"/>
        <w:jc w:val="both"/>
        <w:textAlignment w:val="center"/>
        <w:rPr>
          <w:color w:val="000000"/>
        </w:rPr>
      </w:pPr>
      <w:r>
        <w:rPr>
          <w:rFonts w:ascii="宋体" w:hAnsi="宋体" w:eastAsia="宋体" w:cs="宋体"/>
          <w:color w:val="000000"/>
        </w:rPr>
        <w:t>强化山海协作，有利于推动区域协调发展，实现共同富裕。</w:t>
      </w:r>
      <w:r>
        <w:rPr>
          <w:color w:val="000000"/>
        </w:rPr>
        <w:t xml:space="preserve">    </w:t>
      </w:r>
    </w:p>
    <w:p>
      <w:pPr>
        <w:spacing w:line="360" w:lineRule="auto"/>
        <w:jc w:val="both"/>
        <w:textAlignment w:val="center"/>
        <w:rPr>
          <w:color w:val="000000"/>
        </w:rPr>
      </w:pPr>
      <w:r>
        <w:rPr>
          <w:color w:val="000000"/>
        </w:rPr>
        <w:t>（3）</w:t>
      </w:r>
      <w:r>
        <w:rPr>
          <w:rFonts w:ascii="宋体" w:hAnsi="宋体" w:eastAsia="宋体" w:cs="宋体"/>
          <w:color w:val="000000"/>
        </w:rPr>
        <w:t>坚持党和政府的领导，以人民为中心，满足人民对美好生活的需要；</w:t>
      </w:r>
    </w:p>
    <w:p>
      <w:pPr>
        <w:spacing w:line="360" w:lineRule="auto"/>
        <w:jc w:val="left"/>
        <w:textAlignment w:val="center"/>
        <w:rPr>
          <w:color w:val="000000"/>
        </w:rPr>
      </w:pPr>
      <w:r>
        <w:rPr>
          <w:rFonts w:ascii="宋体" w:hAnsi="宋体" w:eastAsia="宋体" w:cs="宋体"/>
          <w:color w:val="000000"/>
        </w:rPr>
        <w:t>对接优秀教育资源，为龙游培养高素质人才，带动龙游教育发展；</w:t>
      </w:r>
    </w:p>
    <w:p>
      <w:pPr>
        <w:spacing w:line="360" w:lineRule="auto"/>
        <w:jc w:val="left"/>
        <w:textAlignment w:val="center"/>
        <w:rPr>
          <w:color w:val="000000"/>
        </w:rPr>
      </w:pPr>
      <w:r>
        <w:rPr>
          <w:rFonts w:ascii="宋体" w:hAnsi="宋体" w:eastAsia="宋体" w:cs="宋体"/>
          <w:color w:val="000000"/>
        </w:rPr>
        <w:t>依托乡村振兴战略，因地制宜发展村集体经济，提高人民生活水平；</w:t>
      </w:r>
    </w:p>
    <w:p>
      <w:pPr>
        <w:spacing w:line="360" w:lineRule="auto"/>
        <w:jc w:val="left"/>
        <w:textAlignment w:val="center"/>
        <w:rPr>
          <w:color w:val="000000"/>
        </w:rPr>
      </w:pPr>
      <w:r>
        <w:rPr>
          <w:rFonts w:ascii="宋体" w:hAnsi="宋体" w:eastAsia="宋体" w:cs="宋体"/>
          <w:color w:val="000000"/>
        </w:rPr>
        <w:t>通过海河港联运，完善交通，促进经济协调发展；</w:t>
      </w:r>
    </w:p>
    <w:p>
      <w:pPr>
        <w:spacing w:line="360" w:lineRule="auto"/>
        <w:jc w:val="both"/>
        <w:textAlignment w:val="center"/>
        <w:rPr>
          <w:color w:val="000000"/>
        </w:rPr>
      </w:pPr>
      <w:r>
        <w:rPr>
          <w:rFonts w:ascii="宋体" w:hAnsi="宋体" w:eastAsia="宋体" w:cs="宋体"/>
          <w:color w:val="000000"/>
        </w:rPr>
        <w:t>两地通过山海协作，优势互补，共享发展成果，实现共同富裕。</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【分析】考点考查：正确认识我国取得的成就、共同富裕</w:t>
      </w:r>
    </w:p>
    <w:p>
      <w:pPr>
        <w:spacing w:line="360" w:lineRule="auto"/>
        <w:jc w:val="left"/>
        <w:textAlignment w:val="center"/>
        <w:rPr>
          <w:color w:val="000000"/>
        </w:rPr>
      </w:pPr>
      <w:r>
        <w:rPr>
          <w:color w:val="000000"/>
        </w:rPr>
        <w:t>能力考查：调动和运用所学知识分析问题的能力</w:t>
      </w:r>
    </w:p>
    <w:p>
      <w:pPr>
        <w:spacing w:line="360" w:lineRule="auto"/>
        <w:jc w:val="left"/>
        <w:textAlignment w:val="center"/>
        <w:rPr>
          <w:color w:val="000000"/>
        </w:rPr>
      </w:pPr>
      <w:r>
        <w:rPr>
          <w:color w:val="000000"/>
        </w:rPr>
        <w:t>核心素养：政治认同</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第一步：审设问，明确主体、作答范围及作答角度。</w:t>
      </w:r>
    </w:p>
    <w:p>
      <w:pPr>
        <w:spacing w:line="360" w:lineRule="auto"/>
        <w:jc w:val="left"/>
        <w:textAlignment w:val="center"/>
        <w:rPr>
          <w:color w:val="000000"/>
        </w:rPr>
      </w:pPr>
      <w:r>
        <w:rPr>
          <w:color w:val="000000"/>
        </w:rPr>
        <w:t>本题的设问主体为政府，需要运用我国取得的成就的有关知识，从体现类习题的角度进行作答。</w:t>
      </w:r>
    </w:p>
    <w:p>
      <w:pPr>
        <w:spacing w:line="360" w:lineRule="auto"/>
        <w:jc w:val="left"/>
        <w:textAlignment w:val="center"/>
        <w:rPr>
          <w:color w:val="000000"/>
        </w:rPr>
      </w:pPr>
      <w:r>
        <w:rPr>
          <w:color w:val="000000"/>
        </w:rPr>
        <w:t>第二步：审材料，提取关键词，链接教材知识。</w:t>
      </w:r>
    </w:p>
    <w:p>
      <w:pPr>
        <w:spacing w:line="360" w:lineRule="auto"/>
        <w:jc w:val="left"/>
        <w:textAlignment w:val="center"/>
        <w:rPr>
          <w:color w:val="000000"/>
        </w:rPr>
      </w:pPr>
      <w:r>
        <w:rPr>
          <w:color w:val="000000"/>
        </w:rPr>
        <w:t>关键词：山海协作工程实施以来，衢州市与杭州市、宁波市、绍兴市建立了协作关系，成立了柯城-余杭、龙游—镇海、江山—-柯桥等山海协作产业园→可链接人口优势；交通发达；经济发达；区位优势明显。</w:t>
      </w:r>
    </w:p>
    <w:p>
      <w:pPr>
        <w:spacing w:line="360" w:lineRule="auto"/>
        <w:jc w:val="left"/>
        <w:textAlignment w:val="center"/>
        <w:rPr>
          <w:color w:val="000000"/>
        </w:rPr>
      </w:pPr>
      <w:r>
        <w:rPr>
          <w:color w:val="000000"/>
        </w:rPr>
        <w:t>第三步：整合信息，组织答案。</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第一步：审设问，明确主体、作答范围及作答角度。</w:t>
      </w:r>
    </w:p>
    <w:p>
      <w:pPr>
        <w:spacing w:line="360" w:lineRule="auto"/>
        <w:jc w:val="left"/>
        <w:textAlignment w:val="center"/>
        <w:rPr>
          <w:color w:val="000000"/>
        </w:rPr>
      </w:pPr>
      <w:r>
        <w:rPr>
          <w:color w:val="000000"/>
        </w:rPr>
        <w:t>本题的设问主体为政府，需要运用共享发展成果的有关知识，从原因类习题的角度进行作答。</w:t>
      </w:r>
    </w:p>
    <w:p>
      <w:pPr>
        <w:spacing w:line="360" w:lineRule="auto"/>
        <w:jc w:val="left"/>
        <w:textAlignment w:val="center"/>
        <w:rPr>
          <w:color w:val="000000"/>
        </w:rPr>
      </w:pPr>
      <w:r>
        <w:rPr>
          <w:color w:val="000000"/>
        </w:rPr>
        <w:t>第二步：审材料，提取关键词，链接教材知识。</w:t>
      </w:r>
    </w:p>
    <w:p>
      <w:pPr>
        <w:spacing w:line="360" w:lineRule="auto"/>
        <w:jc w:val="left"/>
        <w:textAlignment w:val="center"/>
        <w:rPr>
          <w:color w:val="000000"/>
        </w:rPr>
      </w:pPr>
      <w:r>
        <w:rPr>
          <w:color w:val="000000"/>
        </w:rPr>
        <w:t>关键词：山海协作工程实施以来，衢州市与杭州市、宁波市、绍兴市建立了协作关系，成立了柯城-余杭、龙游—镇海、江山—-柯桥等山海协作产业园→可链接衡量社会的文明程度；存在不平衡不协调的现象；有利于推动区域协调发展，实现共同富裕。</w:t>
      </w:r>
    </w:p>
    <w:p>
      <w:pPr>
        <w:spacing w:line="360" w:lineRule="auto"/>
        <w:jc w:val="left"/>
        <w:textAlignment w:val="center"/>
        <w:rPr>
          <w:color w:val="000000"/>
        </w:rPr>
      </w:pPr>
      <w:r>
        <w:rPr>
          <w:color w:val="000000"/>
        </w:rPr>
        <w:t>第三步：整合信息，组织答案。</w:t>
      </w:r>
    </w:p>
    <w:p>
      <w:pPr>
        <w:spacing w:line="360" w:lineRule="auto"/>
        <w:jc w:val="left"/>
        <w:textAlignment w:val="center"/>
        <w:rPr>
          <w:color w:val="000000"/>
        </w:rPr>
      </w:pPr>
      <w:r>
        <w:rPr>
          <w:color w:val="000000"/>
          <w:position w:val="0"/>
        </w:rPr>
        <w:drawing>
          <wp:inline distT="0" distB="0" distL="114300" distR="114300">
            <wp:extent cx="95250" cy="171450"/>
            <wp:effectExtent l="0" t="0" r="6350" b="5715"/>
            <wp:docPr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pic:cNvPicPr>
                      <a:picLocks noChangeAspect="1"/>
                    </pic:cNvPicPr>
                  </pic:nvPicPr>
                  <pic:blipFill>
                    <a:blip r:embed="rId28"/>
                    <a:stretch>
                      <a:fillRect/>
                    </a:stretch>
                  </pic:blipFill>
                  <pic:spPr>
                    <a:xfrm>
                      <a:off x="0" y="0"/>
                      <a:ext cx="95250" cy="171450"/>
                    </a:xfrm>
                    <a:prstGeom prst="rect">
                      <a:avLst/>
                    </a:prstGeom>
                  </pic:spPr>
                </pic:pic>
              </a:graphicData>
            </a:graphic>
          </wp:inline>
        </w:drawing>
      </w:r>
      <w:r>
        <w:rPr>
          <w:color w:val="000000"/>
        </w:rPr>
        <w:t>小问3详解】</w:t>
      </w:r>
    </w:p>
    <w:p>
      <w:pPr>
        <w:spacing w:line="360" w:lineRule="auto"/>
        <w:jc w:val="left"/>
        <w:textAlignment w:val="center"/>
        <w:rPr>
          <w:color w:val="000000"/>
        </w:rPr>
      </w:pPr>
      <w:r>
        <w:rPr>
          <w:color w:val="000000"/>
        </w:rPr>
        <w:t>第一步：审设问，明确主体、作答范围及作答角度。</w:t>
      </w:r>
    </w:p>
    <w:p>
      <w:pPr>
        <w:spacing w:line="360" w:lineRule="auto"/>
        <w:jc w:val="left"/>
        <w:textAlignment w:val="center"/>
        <w:rPr>
          <w:color w:val="000000"/>
        </w:rPr>
      </w:pPr>
      <w:r>
        <w:rPr>
          <w:color w:val="000000"/>
        </w:rPr>
        <w:t>本题的设问主体为政府，需要运用共同富裕的有关知识，从做法类习题的角度进行作答。</w:t>
      </w:r>
    </w:p>
    <w:p>
      <w:pPr>
        <w:spacing w:line="360" w:lineRule="auto"/>
        <w:jc w:val="left"/>
        <w:textAlignment w:val="center"/>
        <w:rPr>
          <w:color w:val="000000"/>
        </w:rPr>
      </w:pPr>
      <w:r>
        <w:rPr>
          <w:color w:val="000000"/>
        </w:rPr>
        <w:t>第二步：审材料，提取关键词，链接教材知识。</w:t>
      </w:r>
    </w:p>
    <w:p>
      <w:pPr>
        <w:spacing w:line="360" w:lineRule="auto"/>
        <w:jc w:val="left"/>
        <w:textAlignment w:val="center"/>
        <w:rPr>
          <w:color w:val="000000"/>
        </w:rPr>
      </w:pPr>
      <w:r>
        <w:rPr>
          <w:color w:val="000000"/>
        </w:rPr>
        <w:t>关键词①：山海协作，把欠发达地区培育成为新的经济增长点，实现双向互动，互利共赢→可链接坚持党和政府的领导，以人民为中心；</w:t>
      </w:r>
    </w:p>
    <w:p>
      <w:pPr>
        <w:spacing w:line="360" w:lineRule="auto"/>
        <w:jc w:val="left"/>
        <w:textAlignment w:val="center"/>
        <w:rPr>
          <w:color w:val="000000"/>
        </w:rPr>
      </w:pPr>
      <w:r>
        <w:rPr>
          <w:color w:val="000000"/>
        </w:rPr>
        <w:t>关键词②：每年选派名师团队到龙游讲学→可链接对接优秀教育资源；</w:t>
      </w:r>
    </w:p>
    <w:p>
      <w:pPr>
        <w:spacing w:line="360" w:lineRule="auto"/>
        <w:jc w:val="left"/>
        <w:textAlignment w:val="center"/>
        <w:rPr>
          <w:color w:val="000000"/>
        </w:rPr>
      </w:pPr>
      <w:r>
        <w:rPr>
          <w:color w:val="000000"/>
        </w:rPr>
        <w:t>关键词③：镇海通过规划引领，聚力“乡村微产业”→可链接发展因地制宜发展村集体经济；</w:t>
      </w:r>
    </w:p>
    <w:p>
      <w:pPr>
        <w:spacing w:line="360" w:lineRule="auto"/>
        <w:jc w:val="left"/>
        <w:textAlignment w:val="center"/>
        <w:rPr>
          <w:color w:val="000000"/>
        </w:rPr>
      </w:pPr>
      <w:r>
        <w:rPr>
          <w:color w:val="000000"/>
        </w:rPr>
        <w:t>关键词④：开通多条海河联运航线，龙游成为“有港之城”→可链接优势互补，共享发展成果，实现共同富裕。</w:t>
      </w:r>
      <w:r>
        <w:rPr>
          <w:color w:val="000000"/>
        </w:rPr>
        <w:br w:type="textWrapping"/>
      </w:r>
    </w:p>
    <w:p>
      <w:pPr>
        <w:spacing w:line="360" w:lineRule="auto"/>
        <w:jc w:val="left"/>
        <w:textAlignment w:val="center"/>
        <w:rPr>
          <w:color w:val="000000"/>
        </w:rPr>
      </w:pPr>
      <w:r>
        <w:rPr>
          <w:color w:val="000000"/>
        </w:rPr>
        <w:t>第三步：整合信息，组织答案。</w:t>
      </w: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0" w:name="_GoBack"/>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66DD47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1" Type="http://schemas.openxmlformats.org/officeDocument/2006/relationships/fontTable" Target="fontTable.xml"/><Relationship Id="rId30" Type="http://schemas.openxmlformats.org/officeDocument/2006/relationships/customXml" Target="../customXml/item2.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20.wmf"/><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wmf"/><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wmf"/><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wmf"/><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2023-08-06T21:00:00Z</dcterms:created>
  <dc:creator>学科网试题生产平台</dc:creator>
  <dc:description>3294391894278144</dc:description>
  <cp:lastModifiedBy>二洋诗意</cp:lastModifiedBy>
  <dcterms:modified xsi:type="dcterms:W3CDTF">2023-08-08T02:47:28Z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2052-12.1.0.15120</vt:lpwstr>
  </property>
  <property fmtid="{D5CDD505-2E9C-101B-9397-08002B2CF9AE}" pid="7" name="ICV">
    <vt:lpwstr>53128EEC427746B2A26C4142BFCA5633_12</vt:lpwstr>
  </property>
</Properties>
</file>