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11798300</wp:posOffset>
            </wp:positionH>
            <wp:positionV relativeFrom="topMargin">
              <wp:posOffset>11277600</wp:posOffset>
            </wp:positionV>
            <wp:extent cx="393700" cy="254000"/>
            <wp:effectExtent l="0" t="0" r="0" b="0"/>
            <wp:wrapNone/>
            <wp:docPr id="100070" name="图片 1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0" name="图片 1000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28"/>
          <w:szCs w:val="36"/>
        </w:rPr>
        <w:t>2022年浙江省初中毕业生学业考试（台州卷）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黑体" w:hAnsi="黑体" w:eastAsia="黑体" w:cs="黑体"/>
          <w:sz w:val="40"/>
          <w:szCs w:val="48"/>
        </w:rPr>
      </w:pPr>
      <w:r>
        <w:rPr>
          <w:rFonts w:hint="eastAsia" w:ascii="黑体" w:hAnsi="黑体" w:eastAsia="黑体" w:cs="黑体"/>
          <w:sz w:val="40"/>
          <w:szCs w:val="48"/>
        </w:rPr>
        <w:t>语文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</w:rPr>
        <w:t>（满分150分，书写分5分，考试时间120分</w:t>
      </w:r>
      <w:r>
        <w:rPr>
          <w:rFonts w:hint="eastAsia" w:ascii="楷体" w:hAnsi="楷体" w:eastAsia="楷体" w:cs="楷体"/>
          <w:lang w:val="en-US" w:eastAsia="zh-CN"/>
        </w:rPr>
        <w:t>钟</w:t>
      </w:r>
      <w:r>
        <w:rPr>
          <w:rFonts w:hint="eastAsia" w:ascii="楷体" w:hAnsi="楷体" w:eastAsia="楷体" w:cs="楷体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语文学习活动丰富多彩。在活动中，我们增长知识，提升能力。请你参与下面五个活动。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一、班级开展“诗词大会”活动，请你参与。（9分）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【活动一：以画猜诗】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1.根据画中的内容，选择相应的诗句。（填序号）（2分）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51660" cy="1423035"/>
            <wp:effectExtent l="0" t="0" r="15240" b="5715"/>
            <wp:docPr id="1" name="图片 1" descr="C:\Users\acer\Desktop\图片1_副本.png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cer\Desktop\图片1_副本.png图片1_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423035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38250" cy="1431290"/>
            <wp:effectExtent l="0" t="0" r="0" b="16510"/>
            <wp:docPr id="2" name="图片 2" descr="C:\Users\acer\Desktop\555.webp_副本.jpg555.webp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cer\Desktop\555.webp_副本.jpg555.webp_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A.老夫聊发少年狂，左牵黄，右擎苍。</w:t>
      </w:r>
      <w:r>
        <w:rPr>
          <w:rFonts w:hint="eastAsia"/>
          <w:lang w:val="en-US" w:eastAsia="zh-CN"/>
        </w:rPr>
        <w:t xml:space="preserve">       A.会当凌绝顶，一览众山小。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B.马作的卢飞快，弓如霹雳弦惊。</w:t>
      </w:r>
      <w:r>
        <w:rPr>
          <w:rFonts w:hint="eastAsia"/>
          <w:lang w:val="en-US" w:eastAsia="zh-CN"/>
        </w:rPr>
        <w:t xml:space="preserve">           B.东临碣石，以观沧海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630" w:firstLineChars="3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（1）（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）（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【活动二：诗词九宫格】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2.根据表格中的汉字，各识别一句诗。（2分）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lang w:val="en-US" w:eastAsia="zh-CN"/>
        </w:rPr>
        <w:drawing>
          <wp:inline distT="0" distB="0" distL="114300" distR="114300">
            <wp:extent cx="1197610" cy="781685"/>
            <wp:effectExtent l="0" t="0" r="2540" b="18415"/>
            <wp:docPr id="4" name="图片 4" descr="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lang w:val="en-US" w:eastAsia="zh-CN"/>
        </w:rPr>
        <w:t xml:space="preserve">                    </w:t>
      </w:r>
      <w:r>
        <w:rPr>
          <w:rFonts w:hint="eastAsia" w:ascii="黑体" w:hAnsi="黑体" w:eastAsia="黑体" w:cs="黑体"/>
          <w:lang w:val="en-US" w:eastAsia="zh-CN"/>
        </w:rPr>
        <w:drawing>
          <wp:inline distT="0" distB="0" distL="114300" distR="114300">
            <wp:extent cx="1494790" cy="791210"/>
            <wp:effectExtent l="0" t="0" r="10160" b="8890"/>
            <wp:docPr id="3" name="图片 3" descr="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lang w:val="en-US" w:eastAsia="zh-CN"/>
        </w:rPr>
        <w:t>（五言）             （2）</w:t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rFonts w:hint="eastAsia"/>
          <w:lang w:val="en-US" w:eastAsia="zh-CN"/>
        </w:rPr>
        <w:t>（七言）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【活动三：飞花令】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3.写出含有“人”字的诗句。（5分）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</w:rPr>
        <w:t>，在水一方。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 w:ascii="楷体" w:hAnsi="楷体" w:eastAsia="楷体" w:cs="楷体"/>
        </w:rPr>
        <w:t>（《诗经·蒹葭》）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  <w:lang w:eastAsia="zh-CN"/>
        </w:rPr>
        <w:t>，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（</w:t>
      </w:r>
      <w:r>
        <w:rPr>
          <w:rFonts w:hint="eastAsia" w:ascii="楷体" w:hAnsi="楷体" w:eastAsia="楷体" w:cs="楷体"/>
        </w:rPr>
        <w:t>王维《竹里馆》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  <w:lang w:eastAsia="zh-CN"/>
        </w:rPr>
        <w:t>，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ab/>
      </w:r>
      <w:r>
        <w:rPr>
          <w:rFonts w:hint="eastAsia" w:ascii="楷体" w:hAnsi="楷体" w:eastAsia="楷体" w:cs="楷体"/>
        </w:rPr>
        <w:t>（马致远《天净沙·秋思》）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二、班级开展“我爱家乡”综合性学习活动，请你完成下面的任务。（19分）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【任务一：了解家乡】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4.阅读语段，完成任务。（4分）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读一卷唐诗，观一城山海，这是美丽的台州；看一</w:t>
      </w:r>
      <w:r>
        <w:rPr>
          <w:rFonts w:hint="eastAsia"/>
          <w:lang w:val="en-US" w:eastAsia="zh-CN"/>
        </w:rPr>
        <w:t>lǚ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</w:rPr>
        <w:t>曙光，品一桌海鲜，这是鲜甜的台州。唐朝时，台州是中华和合文化的重要发□地；明朝时，台州是</w:t>
      </w:r>
      <w:r>
        <w:rPr>
          <w:rFonts w:hint="eastAsia"/>
          <w:lang w:val="en-US" w:eastAsia="zh-CN"/>
        </w:rPr>
        <w:t>lǚ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</w:rPr>
        <w:t>行家徐霞客的首游地。这是一座如诗如画的宜居城市，一座诗与远</w:t>
      </w:r>
      <w:r>
        <w:rPr>
          <w:rFonts w:hint="eastAsia" w:ascii="楷体" w:hAnsi="楷体" w:eastAsia="楷体" w:cs="楷体"/>
          <w:lang w:val="en-US" w:eastAsia="zh-CN"/>
        </w:rPr>
        <w:t>方邂</w:t>
      </w:r>
      <w:r>
        <w:rPr>
          <w:rFonts w:hint="eastAsia" w:ascii="楷体" w:hAnsi="楷体" w:eastAsia="楷体" w:cs="楷体"/>
        </w:rPr>
        <w:t>逅的城市。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（1）加点字“台”在文中读音正确的一项是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）（</w:t>
      </w:r>
      <w:r>
        <w:rPr>
          <w:rFonts w:hint="eastAsia"/>
          <w:lang w:val="en-US" w:eastAsia="zh-CN"/>
        </w:rPr>
        <w:t>1分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A. 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āi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 xml:space="preserve">B. 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ái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（2）根据拼音，写出相应的汉字。（2分）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一lǚ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</w:rPr>
        <w:t>曙光</w:t>
      </w:r>
      <w:r>
        <w:rPr>
          <w:rFonts w:hint="eastAsia"/>
          <w:lang w:val="en-US" w:eastAsia="zh-CN"/>
        </w:rPr>
        <w:t xml:space="preserve">     lǚ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</w:rPr>
        <w:t>行家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（3）填入文中□正确的一项是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eastAsia="zh-CN"/>
        </w:rPr>
        <w:t>）（</w:t>
      </w:r>
      <w:r>
        <w:rPr>
          <w:rFonts w:hint="eastAsia"/>
          <w:lang w:val="en-US" w:eastAsia="zh-CN"/>
        </w:rPr>
        <w:t>1分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A.祥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B.详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【任务二：走近名人】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班级公众号打算推送“名人在台州”系列专题，同学们找到了有关陈橐的两则史料，请你完成以下任务。（15分）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 w:ascii="黑体" w:hAnsi="黑体" w:eastAsia="黑体" w:cs="黑体"/>
        </w:rPr>
        <w:t>【史料一】</w:t>
      </w:r>
      <w:r>
        <w:rPr>
          <w:rFonts w:hint="eastAsia" w:ascii="楷体" w:hAnsi="楷体" w:eastAsia="楷体" w:cs="楷体"/>
        </w:rPr>
        <w:t>陈橐</w:t>
      </w:r>
      <w:r>
        <w:rPr>
          <w:rFonts w:hint="eastAsia" w:ascii="楷体" w:hAnsi="楷体" w:eastAsia="楷体" w:cs="楷体"/>
          <w:vertAlign w:val="superscript"/>
        </w:rPr>
        <w:t>①</w:t>
      </w:r>
      <w:r>
        <w:rPr>
          <w:rFonts w:hint="eastAsia" w:ascii="楷体" w:hAnsi="楷体" w:eastAsia="楷体" w:cs="楷体"/>
        </w:rPr>
        <w:t xml:space="preserve"> ，字德应，绍兴余姚人。入太学有声，登政和上舍</w:t>
      </w:r>
      <w:r>
        <w:rPr>
          <w:rFonts w:hint="eastAsia" w:ascii="楷体" w:hAnsi="楷体" w:eastAsia="楷体" w:cs="楷体"/>
          <w:vertAlign w:val="superscript"/>
        </w:rPr>
        <w:t>②</w:t>
      </w:r>
      <w:r>
        <w:rPr>
          <w:rFonts w:hint="eastAsia" w:ascii="楷体" w:hAnsi="楷体" w:eastAsia="楷体" w:cs="楷体"/>
        </w:rPr>
        <w:t>第，教授宁州。以母年高，乞归养，诏橐善抚字</w:t>
      </w:r>
      <w:r>
        <w:rPr>
          <w:rFonts w:hint="eastAsia" w:ascii="楷体" w:hAnsi="楷体" w:eastAsia="楷体" w:cs="楷体"/>
          <w:vertAlign w:val="superscript"/>
        </w:rPr>
        <w:t>③</w:t>
      </w:r>
      <w:r>
        <w:rPr>
          <w:rFonts w:hint="eastAsia" w:ascii="楷体" w:hAnsi="楷体" w:eastAsia="楷体" w:cs="楷体"/>
        </w:rPr>
        <w:t>，移知台州。台有五邑，尝摄</w:t>
      </w:r>
      <w:r>
        <w:rPr>
          <w:rFonts w:hint="eastAsia" w:ascii="楷体" w:hAnsi="楷体" w:eastAsia="楷体" w:cs="楷体"/>
          <w:vertAlign w:val="superscript"/>
        </w:rPr>
        <w:t>④</w:t>
      </w:r>
      <w:r>
        <w:rPr>
          <w:rFonts w:hint="eastAsia" w:ascii="楷体" w:hAnsi="楷体" w:eastAsia="楷体" w:cs="楷体"/>
        </w:rPr>
        <w:t>其三，民怀惠爱，越境欢迎，不数月称治。母丧，邦人巷哭，相率走行在所者千余人，请起橐。诏橐清谨不扰，治状著闻，其敕所在州赐钱三十万。橐力辞，上谓近臣曰：“陈橐有古循吏</w:t>
      </w:r>
      <w:r>
        <w:rPr>
          <w:rFonts w:hint="eastAsia" w:ascii="楷体" w:hAnsi="楷体" w:eastAsia="楷体" w:cs="楷体"/>
          <w:vertAlign w:val="superscript"/>
        </w:rPr>
        <w:t>⑤</w:t>
      </w:r>
      <w:r>
        <w:rPr>
          <w:rFonts w:hint="eastAsia" w:ascii="楷体" w:hAnsi="楷体" w:eastAsia="楷体" w:cs="楷体"/>
        </w:rPr>
        <w:t>风。”终丧</w:t>
      </w:r>
      <w:r>
        <w:rPr>
          <w:rFonts w:hint="eastAsia" w:ascii="楷体" w:hAnsi="楷体" w:eastAsia="楷体" w:cs="楷体"/>
          <w:vertAlign w:val="superscript"/>
        </w:rPr>
        <w:t>⑥</w:t>
      </w:r>
      <w:r>
        <w:rPr>
          <w:rFonts w:hint="eastAsia" w:ascii="楷体" w:hAnsi="楷体" w:eastAsia="楷体" w:cs="楷体"/>
        </w:rPr>
        <w:t>，以司勋郎中召。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u w:val="single"/>
        </w:rPr>
        <w:t>橐博学刚介不事产业先世田庐悉推予兄弟</w:t>
      </w:r>
      <w:r>
        <w:rPr>
          <w:rFonts w:hint="eastAsia" w:ascii="楷体" w:hAnsi="楷体" w:eastAsia="楷体" w:cs="楷体"/>
        </w:rPr>
        <w:t>。在广</w:t>
      </w:r>
      <w:r>
        <w:rPr>
          <w:rFonts w:hint="eastAsia" w:ascii="楷体" w:hAnsi="楷体" w:eastAsia="楷体" w:cs="楷体"/>
          <w:vertAlign w:val="superscript"/>
        </w:rPr>
        <w:t>⑦</w:t>
      </w:r>
      <w:r>
        <w:rPr>
          <w:rFonts w:hint="eastAsia" w:ascii="楷体" w:hAnsi="楷体" w:eastAsia="楷体" w:cs="楷体"/>
        </w:rPr>
        <w:t>积年，四方聘币一不入私室。既谢事归剡中，侨寓僧寺，日籴</w:t>
      </w:r>
      <w:r>
        <w:rPr>
          <w:rFonts w:hint="eastAsia" w:ascii="楷体" w:hAnsi="楷体" w:eastAsia="楷体" w:cs="楷体"/>
          <w:vertAlign w:val="superscript"/>
        </w:rPr>
        <w:t>⑧</w:t>
      </w:r>
      <w:r>
        <w:rPr>
          <w:rFonts w:hint="eastAsia" w:ascii="楷体" w:hAnsi="楷体" w:eastAsia="楷体" w:cs="楷体"/>
        </w:rPr>
        <w:t>以食，处之泰然。王十朋为《风士赋》，论近世会稽人物，曰：“杜祁公</w:t>
      </w:r>
      <w:r>
        <w:rPr>
          <w:rFonts w:hint="eastAsia" w:ascii="楷体" w:hAnsi="楷体" w:eastAsia="楷体" w:cs="楷体"/>
          <w:vertAlign w:val="superscript"/>
        </w:rPr>
        <w:t>⑨</w:t>
      </w:r>
      <w:r>
        <w:rPr>
          <w:rFonts w:hint="eastAsia" w:ascii="楷体" w:hAnsi="楷体" w:eastAsia="楷体" w:cs="楷体"/>
        </w:rPr>
        <w:t>之后有陈德应”云。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rPr>
          <w:rFonts w:hint="eastAsia"/>
        </w:rPr>
      </w:pPr>
      <w:r>
        <w:rPr>
          <w:rFonts w:hint="eastAsia"/>
        </w:rPr>
        <w:t>（选自《宋史·列传·卷一百四十七》，有删减）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 w:ascii="黑体" w:hAnsi="黑体" w:eastAsia="黑体" w:cs="黑体"/>
        </w:rPr>
        <w:t>【史料二】</w:t>
      </w:r>
      <w:r>
        <w:rPr>
          <w:rFonts w:hint="eastAsia" w:ascii="楷体" w:hAnsi="楷体" w:eastAsia="楷体" w:cs="楷体"/>
        </w:rPr>
        <w:t>德应尝假黄岩、临海令，遗爱户有之。曹事礼微，小大之狱必以情。台人德之甚，饮食起居必为之祷，惟恐其去也。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rPr>
          <w:rFonts w:hint="eastAsia"/>
        </w:rPr>
      </w:pPr>
      <w:r>
        <w:rPr>
          <w:rFonts w:hint="eastAsia"/>
        </w:rPr>
        <w:t>（选自《嘉定赤城志·卷五》）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【注释】①陈橐（tuó）：人名。②上舍：宋代太学中的最高级别。③抚字：安抚体恤百姓。④摄：管辖。⑤循吏：守法循礼的好官。⑥终丧：服丧期满。⑦广：广州。⑧籴（dí）：买进粮食。⑨杜祁公：北宋名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5.为了译好史料，请解释下面加点词。（4分）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（1）台有五邑，</w:t>
      </w:r>
      <w:r>
        <w:rPr>
          <w:rFonts w:hint="eastAsia" w:eastAsiaTheme="minorEastAsia"/>
          <w:sz w:val="21"/>
          <w:em w:val="dot"/>
        </w:rPr>
        <w:t>尝</w:t>
      </w:r>
      <w:r>
        <w:rPr>
          <w:rFonts w:hint="eastAsia"/>
        </w:rPr>
        <w:t>摄其三（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（2）上</w:t>
      </w:r>
      <w:r>
        <w:rPr>
          <w:rFonts w:hint="eastAsia" w:eastAsiaTheme="minorEastAsia"/>
          <w:sz w:val="21"/>
          <w:em w:val="dot"/>
        </w:rPr>
        <w:t>谓</w:t>
      </w:r>
      <w:r>
        <w:rPr>
          <w:rFonts w:hint="eastAsia"/>
        </w:rPr>
        <w:t>近臣曰（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（3）处之泰</w:t>
      </w:r>
      <w:r>
        <w:rPr>
          <w:rFonts w:hint="eastAsia" w:eastAsiaTheme="minorEastAsia"/>
          <w:sz w:val="21"/>
          <w:em w:val="dot"/>
        </w:rPr>
        <w:t>然</w:t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（4）小大之</w:t>
      </w:r>
      <w:r>
        <w:rPr>
          <w:rFonts w:hint="eastAsia" w:eastAsiaTheme="minorEastAsia"/>
          <w:sz w:val="21"/>
          <w:em w:val="dot"/>
        </w:rPr>
        <w:t>狱</w:t>
      </w:r>
      <w:r>
        <w:rPr>
          <w:rFonts w:hint="eastAsia"/>
        </w:rPr>
        <w:t>必以情（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6.为了读通史料，请用“/”给文中画线的句子断句。（限三处）（3分）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/>
        </w:rPr>
      </w:pPr>
      <w:r>
        <w:rPr>
          <w:rFonts w:hint="eastAsia"/>
        </w:rPr>
        <w:t>橐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介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不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事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产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世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田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庐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悉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推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兄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7.同学们发现史料为了突出陈橐的形象，多处用了侧面描写手法。请摘录其中两处。（4分）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8.同学们打算将搜集到的名人按品行分为“仁爱”“廉俭”“孝悌”三类，在公众号上推送。你想把陈橐归于哪一类？请结合以上史料说明理由。（4分）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三、班级开展“好书伴我行”读书活动，请你完成下面的任务。（8分）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9.（1）疫情期间，你的同学被单独隔离了，心情苦闷。如果你要向他推荐一本名著，消除他的苦闷，你会选择下面哪一本？请结合名著内容说明理由。（4分）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/>
        </w:rPr>
      </w:pPr>
      <w:r>
        <w:rPr>
          <w:rFonts w:hint="eastAsia"/>
        </w:rPr>
        <w:t>《傅雷家书》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《西游记》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《钢铁是怎样炼成的》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default" w:eastAsiaTheme="minorEastAsia"/>
          <w:u w:val="single"/>
          <w:lang w:val="en-US" w:eastAsia="zh-CN"/>
        </w:rPr>
      </w:pPr>
      <w:r>
        <w:rPr>
          <w:rFonts w:hint="eastAsia"/>
        </w:rPr>
        <w:t>我选《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eastAsia="zh-CN"/>
        </w:rPr>
        <w:t>》，</w:t>
      </w:r>
      <w:r>
        <w:rPr>
          <w:rFonts w:hint="eastAsia"/>
          <w:u w:val="single"/>
          <w:lang w:val="en-US" w:eastAsia="zh-CN"/>
        </w:rPr>
        <w:t xml:space="preserve">    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（2）金钱就像一面镜子，可以照出人的灵魂。请从下面人物中任选一位，结合名著内容，谈谈他（她）对金钱的态度。（4分）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/>
        </w:rPr>
      </w:pPr>
      <w:r>
        <w:rPr>
          <w:rFonts w:hint="eastAsia"/>
        </w:rPr>
        <w:t>简・爱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尼摩船长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严贡生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default" w:eastAsiaTheme="minorEastAsia"/>
          <w:u w:val="single"/>
          <w:lang w:val="en-US" w:eastAsia="zh-CN"/>
        </w:rPr>
      </w:pPr>
      <w:r>
        <w:rPr>
          <w:rFonts w:hint="eastAsia"/>
        </w:rPr>
        <w:t>我选《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eastAsia="zh-CN"/>
        </w:rPr>
        <w:t>》，</w:t>
      </w:r>
      <w:r>
        <w:rPr>
          <w:rFonts w:hint="eastAsia"/>
          <w:u w:val="single"/>
          <w:lang w:val="en-US" w:eastAsia="zh-CN"/>
        </w:rPr>
        <w:t xml:space="preserve">    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四、班级开展“野菜美食节”综合性学习活动，请你参与。（39分）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（一）读美文，品野菜（23分）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荠菜花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/>
        </w:rPr>
      </w:pPr>
      <w:r>
        <w:rPr>
          <w:rFonts w:hint="eastAsia"/>
        </w:rPr>
        <w:t>陈晓卿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①过了元旦，北京一家超市里就有荠菜卖，大塑料袋装着，碧绿碧绿的。每次从旁边经过，都忍不住上前摆弄两下，明明知道自己不可能有功夫料理它，但还是愿意放纵自己假装购买的小冲动。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②三月三，荠菜赛灵丹。其实再过几天的清明时分，才是吃荠菜最好的时节。一望无际的大平原上，满眼是正在开花的油菜和拔节的小麦，一片片绿的，一片片黄的，好像无数块巴西国旗。我和两个妹妹，每人拿着一把油漆工刮腻子的那种小铲子，行走在田埂上。这正是挖荠菜的时节：再早的荠菜味道不够明显，而且不多；晚半个月，它又老了，不能再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③小妹跟着纯粹是起哄，顺带做一些户外运动，大妹则是挖荠菜的主力。她跟外公外婆长大的，天生认得荠菜的长相，就是我这个当哥哥的也不得不服。一面挖，大妹一面讲解。但说实话，荠菜挺难辨别，认荠菜这件事，曾耗费了我好几年的时间。你说边缘是锯齿状吧，也不完全对，说像钥匙的齿牙，它的头又是圆的……当然，荠菜也有好辨认的时候——不过那时已经不能食用了——我指的是开了花的荠菜。荠菜开的花小小的，白色。在一本植物图谱（印象中为汪曾祺先生所绘）中我看到过，确实不打眼。花落结子，荠菜短暂的一生也就结束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④每次我们要挖满一篮子荠菜才会回家，我妈接过篮子开始择菜，择完只能剩下大半筐——主要因为我还是带回了诸如苦杩菜、灰灰菜等等一些近似野菜。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⑤荠菜也分两种，田埂上的和麦田里的。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⑥田埂上的伏地生长，每日光合作用充分，颜色略深，味道浓郁；麦田里的，也就是北京超市里卖的那种，碧绿油嫩，体形也大一些。前者适合做馅儿，后者更宜羹汤。但，不管哪一种，我们采回来之后，便是对父母的</w:t>
      </w:r>
      <w:r>
        <w:rPr>
          <w:rFonts w:hint="eastAsia" w:ascii="楷体" w:hAnsi="楷体" w:eastAsia="楷体" w:cs="楷体"/>
          <w:sz w:val="21"/>
          <w:em w:val="dot"/>
        </w:rPr>
        <w:t>要挟</w:t>
      </w:r>
      <w:r>
        <w:rPr>
          <w:rFonts w:hint="eastAsia" w:ascii="楷体" w:hAnsi="楷体" w:eastAsia="楷体" w:cs="楷体"/>
        </w:rPr>
        <w:t>——饺子、馄饨还是肉圆汤？每一种都能满足我们旺盛的肠胃以及馋猫般的味蕾。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⑦然而我们勤俭的妈，绝不会因为我们的劳动而牺牲口袋里的钱。她身边随处都能找到不买肉的理由，“这月家里财政紧张”，“今天太晚，卖肉的下班了”，“荠菜烩豆腐你没吃过吧”……我爹则是个乐观主义者，他发明过摊荠菜饼、炝炒荠菜、荠菜蛋花汤……更令人发指的是，他给我们做过凉拌荠菜：把荠菜焯熟，盐去水分，佐以香醋、香油，一道凉拌便上了桌。一家人，居然也吃得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⑧我注意过父亲放香油的动作，香油瓶是医院的盐水瓶改装的，我爹每次会在凉菜里倒入两滴或三滴，收回的时候，他会在瓶口轻轻舔上一下，然后做一个很满足的表情。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⑨不加配搭的凉拌显然不是烹饪荠菜最佳的方法。荠菜的香味很素，很窄，需要用动物油做牵引，它本身的香味才会彰显出来，进而无限放大，这也是为什么大家做荠菜的时候喜欢用它来包饺子、汆肉圆汤的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⑪可能我是这个世界上为数不多的吃过素炒荠菜、荠菜清汤以及凉拌荠菜的人。但这并不影响我们的食欲，依然让我们甘荠菜若饴，以至于年复一年，我和妹妹们一到清明仍然有到城外挖荠菜的冲动。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  <w:u w:val="single"/>
        </w:rPr>
      </w:pPr>
      <w:r>
        <w:rPr>
          <w:rFonts w:hint="eastAsia" w:ascii="楷体" w:hAnsi="楷体" w:eastAsia="楷体" w:cs="楷体"/>
        </w:rPr>
        <w:t>⑪后来，我和妹妹离开家乡，最后寄居北京。大概是十年前，大妹家买了房，孤零零的塔楼前面便是大片的麦地。我对麦子有兴趣，一路摸索过去，竟然在冬小麦的丛中找到了大片大片的荠菜！我</w:t>
      </w:r>
      <w:r>
        <w:rPr>
          <w:rFonts w:hint="eastAsia" w:ascii="楷体" w:hAnsi="楷体" w:eastAsia="楷体" w:cs="楷体"/>
          <w:sz w:val="21"/>
          <w:em w:val="dot"/>
        </w:rPr>
        <w:t>如获至宝</w:t>
      </w:r>
      <w:r>
        <w:rPr>
          <w:rFonts w:hint="eastAsia" w:ascii="楷体" w:hAnsi="楷体" w:eastAsia="楷体" w:cs="楷体"/>
        </w:rPr>
        <w:t>。</w:t>
      </w:r>
      <w:r>
        <w:rPr>
          <w:rFonts w:hint="eastAsia" w:ascii="楷体" w:hAnsi="楷体" w:eastAsia="楷体" w:cs="楷体"/>
          <w:u w:val="single"/>
        </w:rPr>
        <w:t>此时，超市里已经可以轻易买得到肉馅，那一天，我们以荠菜为主题，吃了饺子和冬瓜荠菜圆子汤，那种馨香让我们仿佛在刹那间回到了童年，回到了故乡。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⑫春在溪头荠菜花。说得好，要体会春天，最好到乡野中去。稼轩词中的上句则是：城中桃李愁风雨。是啊，不能呆在北京这地方，而要去乡下，有蓝天，有野花，没有沙尘，也没有堵车。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⑬所以我准备收拾行装，回老家一趟，就今天，就走。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rPr>
          <w:rFonts w:hint="eastAsia"/>
        </w:rPr>
      </w:pPr>
      <w:r>
        <w:rPr>
          <w:rFonts w:hint="eastAsia"/>
        </w:rPr>
        <w:t>（选自《至味在人间》，有删改）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10.阅读全文，补全思维导图。（3分）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4832350" cy="991870"/>
                <wp:effectExtent l="5715" t="9525" r="19685" b="825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991870"/>
                          <a:chOff x="2211" y="59896"/>
                          <a:chExt cx="7610" cy="1562"/>
                        </a:xfrm>
                      </wpg:grpSpPr>
                      <wps:wsp>
                        <wps:cNvPr id="8" name="文本框 8"/>
                        <wps:cNvSpPr txBox="1"/>
                        <wps:spPr>
                          <a:xfrm>
                            <a:off x="9067" y="60235"/>
                            <a:ext cx="659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textAlignment w:val="auto"/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21"/>
                                </w:rPr>
                                <w:t>时空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textAlignment w:val="auto"/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21"/>
                                </w:rPr>
                                <w:t>事件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numCol="1" spcCol="0" rtlCol="0" fromWordArt="0" anchor="t" anchorCtr="0" forceAA="0" compatLnSpc="1">
                          <a:spAutoFit/>
                        </wps:bodyPr>
                      </wps:wsp>
                      <wpg:grpSp>
                        <wpg:cNvPr id="28" name="组合 28"/>
                        <wpg:cNvGrpSpPr/>
                        <wpg:grpSpPr>
                          <a:xfrm>
                            <a:off x="2211" y="59896"/>
                            <a:ext cx="7610" cy="1562"/>
                            <a:chOff x="2202" y="59924"/>
                            <a:chExt cx="7610" cy="1562"/>
                          </a:xfrm>
                        </wpg:grpSpPr>
                        <wps:wsp>
                          <wps:cNvPr id="11" name="文本框 11"/>
                          <wps:cNvSpPr txBox="1"/>
                          <wps:spPr>
                            <a:xfrm>
                              <a:off x="7118" y="60852"/>
                              <a:ext cx="1651" cy="6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exact"/>
                                  <w:jc w:val="center"/>
                                  <w:textAlignment w:val="auto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我们吃冬瓜荠菜圆子汤等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spAutoFit/>
                          </wps:bodyPr>
                        </wps:wsp>
                        <wpg:grpSp>
                          <wpg:cNvPr id="27" name="组合 27"/>
                          <wpg:cNvGrpSpPr/>
                          <wpg:grpSpPr>
                            <a:xfrm>
                              <a:off x="2202" y="59924"/>
                              <a:ext cx="7610" cy="1556"/>
                              <a:chOff x="2202" y="59924"/>
                              <a:chExt cx="7610" cy="1556"/>
                            </a:xfrm>
                          </wpg:grpSpPr>
                          <wps:wsp>
                            <wps:cNvPr id="9" name="文本框 9"/>
                            <wps:cNvSpPr txBox="1"/>
                            <wps:spPr>
                              <a:xfrm>
                                <a:off x="2596" y="60819"/>
                                <a:ext cx="1348" cy="3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我摆弄荠菜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numCol="1" spcCol="0" rtlCol="0" fromWordArt="0" anchor="t" anchorCtr="0" forceAA="0" compatLnSpc="1">
                              <a:spAutoFit/>
                            </wps:bodyPr>
                          </wps:wsp>
                          <wps:wsp>
                            <wps:cNvPr id="10" name="文本框 10"/>
                            <wps:cNvSpPr txBox="1"/>
                            <wps:spPr>
                              <a:xfrm>
                                <a:off x="4059" y="60846"/>
                                <a:ext cx="2878" cy="6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兄妹（2）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荠菜，爸妈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荠菜，全家吃荠菜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spAutoFit/>
                            </wps:bodyPr>
                          </wps:wsp>
                          <wpg:grpSp>
                            <wpg:cNvPr id="26" name="组合 26"/>
                            <wpg:cNvGrpSpPr/>
                            <wpg:grpSpPr>
                              <a:xfrm>
                                <a:off x="2202" y="59924"/>
                                <a:ext cx="7610" cy="1330"/>
                                <a:chOff x="2202" y="59924"/>
                                <a:chExt cx="7610" cy="1330"/>
                              </a:xfrm>
                            </wpg:grpSpPr>
                            <wps:wsp>
                              <wps:cNvPr id="5" name="文本框 5"/>
                              <wps:cNvSpPr txBox="1"/>
                              <wps:spPr>
                                <a:xfrm>
                                  <a:off x="2524" y="59924"/>
                                  <a:ext cx="1558" cy="3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240" w:lineRule="exact"/>
                                      <w:textAlignment w:val="auto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元旦后在超市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numCol="1" spcCol="0" rtlCol="0" fromWordArt="0" anchor="t" anchorCtr="0" forceAA="0" compatLnSpc="1">
                                <a:spAutoFit/>
                              </wps:bodyPr>
                            </wps:wsp>
                            <wps:wsp>
                              <wps:cNvPr id="6" name="文本框 6"/>
                              <wps:cNvSpPr txBox="1"/>
                              <wps:spPr>
                                <a:xfrm>
                                  <a:off x="4700" y="59927"/>
                                  <a:ext cx="1558" cy="3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240" w:lineRule="exact"/>
                                      <w:textAlignment w:val="auto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童年时在家乡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numCol="1" spcCol="0" rtlCol="0" fromWordArt="0" anchor="t" anchorCtr="0" forceAA="0" compatLnSpc="1">
                                <a:spAutoFit/>
                              </wps:bodyPr>
                            </wps:wsp>
                            <wps:wsp>
                              <wps:cNvPr id="7" name="文本框 7"/>
                              <wps:cNvSpPr txBox="1"/>
                              <wps:spPr>
                                <a:xfrm>
                                  <a:off x="7295" y="59934"/>
                                  <a:ext cx="1303" cy="3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240" w:lineRule="exact"/>
                                      <w:textAlignment w:val="auto"/>
                                      <w:rPr>
                                        <w:rFonts w:hint="default" w:eastAsiaTheme="minorEastAsia"/>
                                        <w:u w:val="single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（1）</w:t>
                                    </w:r>
                                    <w:r>
                                      <w:rPr>
                                        <w:rFonts w:hint="eastAsia"/>
                                        <w:u w:val="single"/>
                                        <w:lang w:val="en-US" w:eastAsia="zh-CN"/>
                                      </w:rPr>
                                      <w:t xml:space="preserve">     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<a:spAutoFit/>
                              </wps:bodyPr>
                            </wps:wsp>
                            <wpg:grpSp>
                              <wpg:cNvPr id="16" name="组合 16"/>
                              <wpg:cNvGrpSpPr/>
                              <wpg:grpSpPr>
                                <a:xfrm>
                                  <a:off x="2202" y="59933"/>
                                  <a:ext cx="7610" cy="1321"/>
                                  <a:chOff x="2202" y="59933"/>
                                  <a:chExt cx="7610" cy="1321"/>
                                </a:xfrm>
                              </wpg:grpSpPr>
                              <wpg:grpSp>
                                <wpg:cNvPr id="14" name="组合 14"/>
                                <wpg:cNvGrpSpPr/>
                                <wpg:grpSpPr>
                                  <a:xfrm>
                                    <a:off x="2202" y="60376"/>
                                    <a:ext cx="7585" cy="402"/>
                                    <a:chOff x="2202" y="60376"/>
                                    <a:chExt cx="7585" cy="402"/>
                                  </a:xfrm>
                                </wpg:grpSpPr>
                                <wps:wsp>
                                  <wps:cNvPr id="12" name="直接连接符 12"/>
                                  <wps:cNvCnPr/>
                                  <wps:spPr>
                                    <a:xfrm>
                                      <a:off x="2475" y="60582"/>
                                      <a:ext cx="7312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" name="等腰三角形 13"/>
                                  <wps:cNvSpPr/>
                                  <wps:spPr>
                                    <a:xfrm rot="5400000">
                                      <a:off x="2137" y="60441"/>
                                      <a:ext cx="403" cy="272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  </wps:wsp>
                              </wpg:grpSp>
                              <wps:wsp>
                                <wps:cNvPr id="15" name="等腰三角形 15"/>
                                <wps:cNvSpPr/>
                                <wps:spPr>
                                  <a:xfrm rot="5400000">
                                    <a:off x="8814" y="60256"/>
                                    <a:ext cx="1321" cy="675"/>
                                  </a:xfrm>
                                  <a:prstGeom prst="triangl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</wps:wsp>
                            </wpg:grpSp>
                            <wpg:grpSp>
                              <wpg:cNvPr id="19" name="组合 19"/>
                              <wpg:cNvGrpSpPr/>
                              <wpg:grpSpPr>
                                <a:xfrm>
                                  <a:off x="3279" y="60324"/>
                                  <a:ext cx="188" cy="506"/>
                                  <a:chOff x="3608" y="59771"/>
                                  <a:chExt cx="188" cy="506"/>
                                </a:xfrm>
                              </wpg:grpSpPr>
                              <wps:wsp>
                                <wps:cNvPr id="17" name="直接连接符 17"/>
                                <wps:cNvCnPr/>
                                <wps:spPr>
                                  <a:xfrm>
                                    <a:off x="3628" y="59771"/>
                                    <a:ext cx="168" cy="271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" name="直接连接符 18"/>
                                <wps:cNvCnPr/>
                                <wps:spPr>
                                  <a:xfrm flipV="1">
                                    <a:off x="3608" y="60023"/>
                                    <a:ext cx="188" cy="25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0" name="组合 20"/>
                              <wpg:cNvGrpSpPr/>
                              <wpg:grpSpPr>
                                <a:xfrm>
                                  <a:off x="5442" y="60339"/>
                                  <a:ext cx="188" cy="506"/>
                                  <a:chOff x="3608" y="59771"/>
                                  <a:chExt cx="188" cy="506"/>
                                </a:xfrm>
                              </wpg:grpSpPr>
                              <wps:wsp>
                                <wps:cNvPr id="21" name="直接连接符 17"/>
                                <wps:cNvCnPr/>
                                <wps:spPr>
                                  <a:xfrm>
                                    <a:off x="3628" y="59771"/>
                                    <a:ext cx="168" cy="271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直接连接符 18"/>
                                <wps:cNvCnPr/>
                                <wps:spPr>
                                  <a:xfrm flipV="1">
                                    <a:off x="3608" y="60023"/>
                                    <a:ext cx="188" cy="25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3" name="组合 23"/>
                              <wpg:cNvGrpSpPr/>
                              <wpg:grpSpPr>
                                <a:xfrm>
                                  <a:off x="7969" y="60326"/>
                                  <a:ext cx="188" cy="506"/>
                                  <a:chOff x="3608" y="59771"/>
                                  <a:chExt cx="188" cy="506"/>
                                </a:xfrm>
                              </wpg:grpSpPr>
                              <wps:wsp>
                                <wps:cNvPr id="24" name="直接连接符 17"/>
                                <wps:cNvCnPr/>
                                <wps:spPr>
                                  <a:xfrm>
                                    <a:off x="3628" y="59771"/>
                                    <a:ext cx="168" cy="271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直接连接符 18"/>
                                <wps:cNvCnPr/>
                                <wps:spPr>
                                  <a:xfrm flipV="1">
                                    <a:off x="3608" y="60023"/>
                                    <a:ext cx="188" cy="25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75pt;margin-top:1.35pt;height:78.1pt;width:380.5pt;z-index:251660288;mso-width-relative:page;mso-height-relative:page;" coordorigin="2211,59896" coordsize="7610,1562" o:gfxdata="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">
                <o:lock v:ext="edit" aspectratio="f"/>
                <v:shape id="_x0000_s1026" o:spid="_x0000_s1026" o:spt="202" type="#_x0000_t202" style="position:absolute;left:9067;top:60235;height:634;width:659;mso-wrap-style:none;" filled="f" stroked="f" coordsize="21600,21600" o:gfxdata="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nDj6y5AAAA2g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textAlignment w:val="auto"/>
                          <w:rPr>
                            <w:rFonts w:hint="eastAsia"/>
                            <w:b/>
                            <w:bCs/>
                            <w:sz w:val="18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8"/>
                            <w:szCs w:val="21"/>
                          </w:rPr>
                          <w:t>时空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textAlignment w:val="auto"/>
                          <w:rPr>
                            <w:rFonts w:hint="eastAsia"/>
                            <w:b/>
                            <w:bCs/>
                            <w:sz w:val="18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8"/>
                            <w:szCs w:val="21"/>
                          </w:rPr>
                          <w:t>事件</w:t>
                        </w:r>
                      </w:p>
                    </w:txbxContent>
                  </v:textbox>
                </v:shape>
                <v:group id="_x0000_s1026" o:spid="_x0000_s1026" o:spt="203" style="position:absolute;left:2211;top:59896;height:1562;width:7610;" coordorigin="2202,59924" coordsize="7610,1562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7118;top:60852;height:634;width:1651;" fillcolor="#FFFFFF [3201]" filled="t" stroked="t" coordsize="21600,21600" o:gfxdata="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d3aK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0.5pt" color="#000000 [3204]" joinstyle="round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exact"/>
                            <w:jc w:val="center"/>
                            <w:textAlignment w:val="auto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我们吃冬瓜荠菜圆子汤等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2202;top:59924;height:1556;width:7610;" coordorigin="2202,59924" coordsize="7610,1556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202" type="#_x0000_t202" style="position:absolute;left:2596;top:60819;height:394;width:1348;mso-wrap-style:none;" fillcolor="#FFFFFF [3201]" filled="t" stroked="t" coordsize="21600,21600" o:gfxdata="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2ua2vQAA&#10;ANoAAAAPAAAAAAAAAAEAIAAAACIAAABkcnMvZG93bnJldi54bWxQSwECFAAUAAAACACHTuJAMy8F&#10;njsAAAA5AAAAEAAAAAAAAAABACAAAAAMAQAAZHJzL3NoYXBleG1sLnhtbFBLBQYAAAAABgAGAFsB&#10;AAC2Aw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我摆弄荠菜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4059;top:60846;height:634;width:2878;" fillcolor="#FFFFFF [3201]" filled="t" stroked="t" coordsize="21600,21600" o:gfxdata="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9ReDm/&#10;AAAA2wAAAA8AAAAAAAAAAQAgAAAAIgAAAGRycy9kb3ducmV2LnhtbFBLAQIUABQAAAAIAIdO4kAz&#10;LwWeOwAAADkAAAAQAAAAAAAAAAEAIAAAAA4BAABkcnMvc2hhcGV4bWwueG1sUEsFBgAAAAAGAAYA&#10;WwEAALgD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兄妹（2）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荠菜，爸妈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荠菜，全家吃荠菜</w:t>
                            </w:r>
                          </w:p>
                        </w:txbxContent>
                      </v:textbox>
                    </v:shape>
                    <v:group id="_x0000_s1026" o:spid="_x0000_s1026" o:spt="203" style="position:absolute;left:2202;top:59924;height:1330;width:7610;" coordorigin="2202,59924" coordsize="7610,1330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_x0000_s1026" o:spid="_x0000_s1026" o:spt="202" type="#_x0000_t202" style="position:absolute;left:2524;top:59924;height:394;width:1558;mso-wrap-style:none;" fillcolor="#FFFFFF [3201]" filled="t" stroked="t" coordsize="21600,21600" o:gfxdata="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aX7LO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textAlignment w:val="auto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元旦后在超市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4700;top:59927;height:394;width:1558;mso-wrap-style:none;" fillcolor="#FFFFFF [3201]" filled="t" stroked="t" coordsize="21600,21600" o:gfxdata="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FcsS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textAlignment w:val="auto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童年时在家乡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7295;top:59934;height:394;width:1303;" fillcolor="#FFFFFF [3201]" filled="t" stroked="t" coordsize="21600,21600" o:gfxdata="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qs6e/&#10;AAAA2gAAAA8AAAAAAAAAAQAgAAAAIgAAAGRycy9kb3ducmV2LnhtbFBLAQIUABQAAAAIAIdO4kAz&#10;LwWeOwAAADkAAAAQAAAAAAAAAAEAIAAAAA4BAABkcnMvc2hhcGV4bWwueG1sUEsFBgAAAAAGAAYA&#10;WwEAALgDAAAAAA==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textAlignment w:val="auto"/>
                                <w:rPr>
                                  <w:rFonts w:hint="default" w:eastAsiaTheme="minorEastAsia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（1）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</w:p>
                          </w:txbxContent>
                        </v:textbox>
                      </v:shape>
                      <v:group id="_x0000_s1026" o:spid="_x0000_s1026" o:spt="203" style="position:absolute;left:2202;top:59933;height:1321;width:7610;" coordorigin="2202,59933" coordsize="7610,1321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group id="_x0000_s1026" o:spid="_x0000_s1026" o:spt="203" style="position:absolute;left:2202;top:60376;height:402;width:7585;" coordorigin="2202,60376" coordsize="7585,40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line id="_x0000_s1026" o:spid="_x0000_s1026" o:spt="20" style="position:absolute;left:2475;top:60582;height:0;width:7312;" filled="f" stroked="t" coordsize="21600,21600" o:gfxdata="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TtUY7sAAADb&#10;AAAADwAAAAAAAAABACAAAAAiAAAAZHJzL2Rvd25yZXYueG1sUEsBAhQAFAAAAAgAh07iQDMvBZ47&#10;AAAAOQAAABAAAAAAAAAAAQAgAAAACgEAAGRycy9zaGFwZXhtbC54bWxQSwUGAAAAAAYABgBbAQAA&#10;tAMAAAAA&#10;">
                            <v:fill on="f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line>
                          <v:shape id="_x0000_s1026" o:spid="_x0000_s1026" o:spt="5" type="#_x0000_t5" style="position:absolute;left:2137;top:60441;height:272;width:403;rotation:5898240f;v-text-anchor:middle;" filled="f" stroked="t" coordsize="21600,21600" o:gfxdata="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zM5jrgAAADbAAAA&#10;DwAAAAAAAAABACAAAAAiAAAAZHJzL2Rvd25yZXYueG1sUEsBAhQAFAAAAAgAh07iQDMvBZ47AAAA&#10;OQAAABAAAAAAAAAAAQAgAAAABwEAAGRycy9zaGFwZXhtbC54bWxQSwUGAAAAAAYABgBbAQAAsQMA&#10;AAAA&#10;" adj="10800">
                            <v:fill on="f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shape>
                        </v:group>
                        <v:shape id="_x0000_s1026" o:spid="_x0000_s1026" o:spt="5" type="#_x0000_t5" style="position:absolute;left:8814;top:60256;height:675;width:1321;rotation:5898240f;v-text-anchor:middle;" filled="f" stroked="t" coordsize="21600,21600" o:gfxdata="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5YEYbgAAADbAAAA&#10;DwAAAAAAAAABACAAAAAiAAAAZHJzL2Rvd25yZXYueG1sUEsBAhQAFAAAAAgAh07iQDMvBZ47AAAA&#10;OQAAABAAAAAAAAAAAQAgAAAABwEAAGRycy9zaGFwZXhtbC54bWxQSwUGAAAAAAYABgBbAQAAsQMA&#10;AAAA&#10;" adj="10800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shape>
                      </v:group>
                      <v:group id="_x0000_s1026" o:spid="_x0000_s1026" o:spt="203" style="position:absolute;left:3279;top:60324;height:506;width:188;" coordorigin="3608,59771" coordsize="188,506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line id="_x0000_s1026" o:spid="_x0000_s1026" o:spt="20" style="position:absolute;left:3628;top:59771;height:271;width:168;" filled="f" stroked="t" coordsize="21600,21600" o:gfxdata="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Uz3+7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line>
                        <v:line id="_x0000_s1026" o:spid="_x0000_s1026" o:spt="20" style="position:absolute;left:3608;top:60023;flip:y;height:254;width:188;" filled="f" stroked="t" coordsize="21600,21600" o:gfxdata="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Zlm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line>
                      </v:group>
                      <v:group id="_x0000_s1026" o:spid="_x0000_s1026" o:spt="203" style="position:absolute;left:5442;top:60339;height:506;width:188;" coordorigin="3608,59771" coordsize="188,50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line id="直接连接符 17" o:spid="_x0000_s1026" o:spt="20" style="position:absolute;left:3628;top:59771;height:271;width:168;" filled="f" stroked="t" coordsize="21600,21600" o:gfxdata="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4UAq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line>
                        <v:line id="直接连接符 18" o:spid="_x0000_s1026" o:spt="20" style="position:absolute;left:3608;top:60023;flip:y;height:254;width:188;" filled="f" stroked="t" coordsize="21600,21600" o:gfxdata="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ZZDG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line>
                      </v:group>
                      <v:group id="_x0000_s1026" o:spid="_x0000_s1026" o:spt="203" style="position:absolute;left:7969;top:60326;height:506;width:188;" coordorigin="3608,59771" coordsize="188,506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line id="直接连接符 17" o:spid="_x0000_s1026" o:spt="20" style="position:absolute;left:3628;top:59771;height:271;width:168;" filled="f" stroked="t" coordsize="21600,21600" o:gfxdata="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/KjM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line>
                        <v:line id="直接连接符 18" o:spid="_x0000_s1026" o:spt="20" style="position:absolute;left:3608;top:60023;flip:y;height:254;width:188;" filled="f" stroked="t" coordsize="21600,21600" o:gfxdata="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cPxF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pt" color="#000000 [3213]" miterlimit="8" joinstyle="miter"/>
                          <v:imagedata o:title=""/>
                          <o:lock v:ext="edit" aspectratio="f"/>
                        </v:line>
                      </v:group>
                    </v:group>
                  </v:group>
                </v:group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11.梳理思维导图后，小语发现文章没按时间先后顺序写，你认为作者为什么要这样写？（3分）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12.你会带着哪种语气来朗读下面这句话？请选择恰当的一项并简述理由。（3分）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此时，超市里已经可以轻易买得到肉馅，那一天，我们以荠菜为主题；吃了饺子和冬瓜</w:t>
      </w:r>
      <w:r>
        <w:rPr>
          <w:rFonts w:hint="eastAsia" w:ascii="楷体" w:hAnsi="楷体" w:eastAsia="楷体" w:cs="楷体"/>
          <w:lang w:eastAsia="zh-CN"/>
        </w:rPr>
        <w:t>荠菜</w:t>
      </w:r>
      <w:r>
        <w:rPr>
          <w:rFonts w:hint="eastAsia" w:ascii="楷体" w:hAnsi="楷体" w:eastAsia="楷体" w:cs="楷体"/>
        </w:rPr>
        <w:t>圆子汤，那种馨香让我们仿佛在刹那间回到了童年，回到了故乡。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/>
        </w:rPr>
      </w:pPr>
      <w:r>
        <w:rPr>
          <w:rFonts w:hint="eastAsia"/>
        </w:rPr>
        <w:t>A.充满温情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B.满怀豪迈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C.饱含悲伤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default" w:eastAsiaTheme="minorEastAsia"/>
          <w:u w:val="single"/>
          <w:lang w:val="en-US" w:eastAsia="zh-CN"/>
        </w:rPr>
      </w:pPr>
      <w:r>
        <w:rPr>
          <w:rFonts w:hint="eastAsia"/>
        </w:rPr>
        <w:t>我选（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）（填序号），</w:t>
      </w:r>
      <w:r>
        <w:rPr>
          <w:rFonts w:hint="eastAsia"/>
          <w:u w:val="single"/>
          <w:lang w:val="en-US" w:eastAsia="zh-CN"/>
        </w:rPr>
        <w:t xml:space="preserve">      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13.请完成下面的书摘卡，感受文学语言的魅力。（4分）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书摘卡（一）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书摘卡（二）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20" w:firstLineChars="200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但，不管哪一种，我们采回来之后，便是对父母的</w:t>
            </w:r>
            <w:r>
              <w:rPr>
                <w:rFonts w:hint="eastAsia" w:ascii="楷体" w:hAnsi="楷体" w:eastAsia="楷体" w:cs="楷体"/>
                <w:sz w:val="21"/>
                <w:em w:val="dot"/>
              </w:rPr>
              <w:t>要挟</w:t>
            </w:r>
            <w:r>
              <w:rPr>
                <w:rFonts w:hint="eastAsia" w:ascii="楷体" w:hAnsi="楷体" w:eastAsia="楷体" w:cs="楷体"/>
              </w:rPr>
              <w:t>——饺子、馄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饨</w:t>
            </w:r>
            <w:r>
              <w:rPr>
                <w:rFonts w:hint="eastAsia" w:ascii="楷体" w:hAnsi="楷体" w:eastAsia="楷体" w:cs="楷体"/>
              </w:rPr>
              <w:t>还是肉圆汤？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20" w:firstLineChars="200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我对麦子有兴趣，一路摸索过去，竟然在冬小麦的丛中找到了大片大片的荠菜！我</w:t>
            </w:r>
            <w:r>
              <w:rPr>
                <w:rFonts w:hint="eastAsia" w:ascii="楷体" w:hAnsi="楷体" w:eastAsia="楷体" w:cs="楷体"/>
                <w:sz w:val="21"/>
                <w:em w:val="dot"/>
              </w:rPr>
              <w:t>如获至宝。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20" w:firstLineChars="2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示例：“要挟”原指利用对方的弱点，强迫对方答应自己的要求，这里指“我”和妹妹们挖来荠菜后，“强迫”父母给我们做美食，写出了“我”和妹妹们对吃肉的渴望。这是大词小用，增加了文章的幽默感和生活情趣。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default" w:eastAsiaTheme="minorEastAsia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default" w:eastAsiaTheme="minorEastAsia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default" w:eastAsiaTheme="minorEastAsia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14.文章结尾意蕴丰富，请联系全文写出你的理解。（6分）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所以我准备收拾行装，回老家一趟，就今天，就走。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15.下面两首与荠菜有关的诗，哪一首在内容与情感上与陈晓卿的《荠菜花》更接近？请简要分析。（4分）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6"/>
        <w:gridCol w:w="282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荠菜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[宋]许应龙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拨雪挑来叶转青，自删自煮作杯羹。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楷体" w:hAnsi="楷体" w:eastAsia="楷体" w:cs="楷体"/>
              </w:rPr>
              <w:t>宝阶香砌何曾识，偏向寒门满地生。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黑体" w:hAnsi="黑体" w:eastAsia="黑体" w:cs="黑体"/>
                <w:vertAlign w:val="baseline"/>
              </w:rPr>
            </w:pPr>
          </w:p>
        </w:tc>
        <w:tc>
          <w:tcPr>
            <w:tcW w:w="3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到京师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[元]杨载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城雪初消荠菜生，角门深巷少人行。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楷体" w:hAnsi="楷体" w:eastAsia="楷体" w:cs="楷体"/>
              </w:rPr>
              <w:t>柳梢听得黄鹏语，此是春来第一声</w:t>
            </w:r>
            <w:r>
              <w:rPr>
                <w:rFonts w:hint="eastAsia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eastAsiaTheme="minorEastAsia"/>
          <w:u w:val="single"/>
          <w:lang w:val="en-US" w:eastAsia="zh-CN"/>
        </w:rPr>
      </w:pPr>
      <w:r>
        <w:rPr>
          <w:rFonts w:hint="eastAsia"/>
        </w:rPr>
        <w:t>我认为《</w:t>
      </w:r>
      <w:r>
        <w:rPr>
          <w:rFonts w:hint="eastAsia"/>
          <w:u w:val="single"/>
          <w:lang w:val="en-US" w:eastAsia="zh-CN"/>
        </w:rPr>
        <w:t xml:space="preserve">              </w:t>
      </w:r>
      <w:r>
        <w:rPr>
          <w:rFonts w:hint="eastAsia"/>
        </w:rPr>
        <w:t>》更接近，</w:t>
      </w:r>
      <w:r>
        <w:rPr>
          <w:rFonts w:hint="eastAsia"/>
          <w:u w:val="single"/>
          <w:lang w:val="en-US" w:eastAsia="zh-CN"/>
        </w:rPr>
        <w:t xml:space="preserve">    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（二）制展板，识野菜（16分）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活动中，同学们制作了三块展板。请阅读展板上的内容，完成下面的任务。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 w:ascii="黑体" w:hAnsi="黑体" w:eastAsia="黑体" w:cs="黑体"/>
        </w:rPr>
        <w:t>【展板一：常见的野菜】</w:t>
      </w:r>
      <w:r>
        <w:rPr>
          <w:rFonts w:hint="eastAsia" w:ascii="楷体" w:hAnsi="楷体" w:eastAsia="楷体" w:cs="楷体"/>
        </w:rPr>
        <w:t>荠，十字花科植物。一年生或二年生草本，茎直立，基生叶丛生呈莲座状，茎生叶，叶片边缘带有圆滑缺口，顺生，总状花序顶生及腋生，花瓣白色，4枚，呈卵形。短角果，倒三角形。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rPr>
          <w:rFonts w:hint="eastAsia"/>
        </w:rPr>
      </w:pPr>
      <w:r>
        <w:rPr>
          <w:rFonts w:hint="eastAsia"/>
        </w:rPr>
        <w:t>（选自“百度百科”）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="楷体" w:hAnsi="楷体" w:eastAsia="楷体" w:cs="楷体"/>
        </w:rPr>
      </w:pPr>
      <w:r>
        <w:rPr>
          <w:rFonts w:hint="eastAsia" w:ascii="黑体" w:hAnsi="黑体" w:eastAsia="黑体" w:cs="黑体"/>
        </w:rPr>
        <w:t>【展板二：</w:t>
      </w:r>
      <w:r>
        <w:rPr>
          <w:rFonts w:hint="eastAsia" w:ascii="黑体" w:hAnsi="黑体" w:eastAsia="黑体" w:cs="黑体"/>
          <w:u w:val="single"/>
          <w:lang w:val="en-US" w:eastAsia="zh-CN"/>
        </w:rPr>
        <w:t xml:space="preserve">            </w:t>
      </w:r>
      <w:r>
        <w:rPr>
          <w:rFonts w:hint="eastAsia"/>
        </w:rPr>
        <w:t>】</w:t>
      </w:r>
      <w:r>
        <w:rPr>
          <w:rFonts w:hint="eastAsia" w:ascii="楷体" w:hAnsi="楷体" w:eastAsia="楷体" w:cs="楷体"/>
        </w:rPr>
        <w:t>食用野菜中含有多种生物活性成分，其中，多糖能提高人体的免疫功能，防止感染性疾病与肿瘤；黄酮则能抵制自由基对细胞的损害；皂甙具有显著改善心血管功能的作用。营养分析测定，许多野菜中均含有丰富的胡萝卜素和多种维生素，其含量一般均高于栽培蔬菜。如荠菜的蛋白质含量每公斤为42.4克，在叶菜、瓜果类蔬菜中数一数二；胡萝卜素含量与胡萝卜不相上下；维生素C的含量远远高于柑桔，而且它还富含各种无机盐。因此，正确辨别食用野菜，有一定的保健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rPr>
          <w:rFonts w:hint="eastAsia"/>
        </w:rPr>
      </w:pPr>
      <w:r>
        <w:rPr>
          <w:rFonts w:hint="eastAsia"/>
        </w:rPr>
        <w:t>（选自《中医宝典》）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="楷体" w:hAnsi="楷体" w:eastAsia="楷体" w:cs="楷体"/>
        </w:rPr>
      </w:pPr>
      <w:r>
        <w:rPr>
          <w:rFonts w:hint="eastAsia" w:ascii="黑体" w:hAnsi="黑体" w:eastAsia="黑体" w:cs="黑体"/>
        </w:rPr>
        <w:t>【展板三：</w:t>
      </w:r>
      <w:r>
        <w:rPr>
          <w:rFonts w:hint="eastAsia" w:ascii="黑体" w:hAnsi="黑体" w:eastAsia="黑体" w:cs="黑体"/>
          <w:u w:val="single"/>
          <w:lang w:val="en-US" w:eastAsia="zh-CN"/>
        </w:rPr>
        <w:t xml:space="preserve">             </w:t>
      </w:r>
      <w:r>
        <w:rPr>
          <w:rFonts w:hint="eastAsia"/>
        </w:rPr>
        <w:t>】</w:t>
      </w:r>
      <w:r>
        <w:rPr>
          <w:rFonts w:hint="eastAsia" w:ascii="楷体" w:hAnsi="楷体" w:eastAsia="楷体" w:cs="楷体"/>
        </w:rPr>
        <w:t>野菜的“身世”不像人工种植的蔬菜那样可追溯，食用有很大的安全风险。在重金属含量较高的土</w:t>
      </w:r>
      <w:r>
        <w:rPr>
          <w:rFonts w:hint="eastAsia" w:ascii="楷体" w:hAnsi="楷体" w:eastAsia="楷体" w:cs="楷体"/>
          <w:lang w:val="en-US" w:eastAsia="zh-CN"/>
        </w:rPr>
        <w:t>壤</w:t>
      </w:r>
      <w:r>
        <w:rPr>
          <w:rFonts w:hint="eastAsia" w:ascii="楷体" w:hAnsi="楷体" w:eastAsia="楷体" w:cs="楷体"/>
        </w:rPr>
        <w:t>中生长的</w:t>
      </w:r>
      <w:r>
        <w:rPr>
          <w:rFonts w:hint="eastAsia" w:ascii="楷体" w:hAnsi="楷体" w:eastAsia="楷体" w:cs="楷体"/>
          <w:lang w:val="en-US" w:eastAsia="zh-CN"/>
        </w:rPr>
        <w:t>野</w:t>
      </w:r>
      <w:r>
        <w:rPr>
          <w:rFonts w:hint="eastAsia" w:ascii="楷体" w:hAnsi="楷体" w:eastAsia="楷体" w:cs="楷体"/>
        </w:rPr>
        <w:t>菜，富集了一定量的重金属，大重食用可能会对人体</w:t>
      </w:r>
      <w:r>
        <w:rPr>
          <w:rFonts w:hint="eastAsia" w:ascii="楷体" w:hAnsi="楷体" w:eastAsia="楷体" w:cs="楷体"/>
          <w:lang w:val="en-US" w:eastAsia="zh-CN"/>
        </w:rPr>
        <w:t>造</w:t>
      </w:r>
      <w:r>
        <w:rPr>
          <w:rFonts w:hint="eastAsia" w:ascii="楷体" w:hAnsi="楷体" w:eastAsia="楷体" w:cs="楷体"/>
        </w:rPr>
        <w:t>成严重损伤，长在路边的好</w:t>
      </w:r>
      <w:r>
        <w:rPr>
          <w:rFonts w:hint="eastAsia" w:ascii="楷体" w:hAnsi="楷体" w:eastAsia="楷体" w:cs="楷体"/>
          <w:lang w:val="en-US" w:eastAsia="zh-CN"/>
        </w:rPr>
        <w:t>菜</w:t>
      </w:r>
      <w:r>
        <w:rPr>
          <w:rFonts w:hint="eastAsia" w:ascii="楷体" w:hAnsi="楷体" w:eastAsia="楷体" w:cs="楷体"/>
        </w:rPr>
        <w:t>，可能长期被汽车尾气侵害，含有高含</w:t>
      </w:r>
      <w:r>
        <w:rPr>
          <w:rFonts w:hint="eastAsia" w:ascii="楷体" w:hAnsi="楷体" w:eastAsia="楷体" w:cs="楷体"/>
          <w:lang w:val="en-US" w:eastAsia="zh-CN"/>
        </w:rPr>
        <w:t>量</w:t>
      </w:r>
      <w:r>
        <w:rPr>
          <w:rFonts w:hint="eastAsia" w:ascii="楷体" w:hAnsi="楷体" w:eastAsia="楷体" w:cs="楷体"/>
        </w:rPr>
        <w:t>的致</w:t>
      </w:r>
      <w:r>
        <w:rPr>
          <w:rFonts w:hint="eastAsia" w:ascii="楷体" w:hAnsi="楷体" w:eastAsia="楷体" w:cs="楷体"/>
          <w:lang w:val="en-US" w:eastAsia="zh-CN"/>
        </w:rPr>
        <w:t>癌</w:t>
      </w:r>
      <w:r>
        <w:rPr>
          <w:rFonts w:hint="eastAsia" w:ascii="楷体" w:hAnsi="楷体" w:eastAsia="楷体" w:cs="楷体"/>
        </w:rPr>
        <w:t>物多环芳</w:t>
      </w:r>
      <w:r>
        <w:rPr>
          <w:rFonts w:hint="eastAsia" w:ascii="楷体" w:hAnsi="楷体" w:eastAsia="楷体" w:cs="楷体"/>
          <w:lang w:val="en-US" w:eastAsia="zh-CN"/>
        </w:rPr>
        <w:t>烃</w:t>
      </w:r>
      <w:r>
        <w:rPr>
          <w:rFonts w:hint="eastAsia" w:ascii="楷体" w:hAnsi="楷体" w:eastAsia="楷体" w:cs="楷体"/>
        </w:rPr>
        <w:t>。许多公</w:t>
      </w:r>
      <w:r>
        <w:rPr>
          <w:rFonts w:hint="eastAsia" w:ascii="楷体" w:hAnsi="楷体" w:eastAsia="楷体" w:cs="楷体"/>
          <w:lang w:val="en-US" w:eastAsia="zh-CN"/>
        </w:rPr>
        <w:t>园</w:t>
      </w:r>
      <w:r>
        <w:rPr>
          <w:rFonts w:hint="eastAsia" w:ascii="楷体" w:hAnsi="楷体" w:eastAsia="楷体" w:cs="楷体"/>
        </w:rPr>
        <w:t>和小区为控制观赏性植物的虫害或清除其周边野草，会定期喷洒杀虫剂、除草剂等，普通市民很难辨别自己采摘的野菜是否浸润过这些有害物质。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专家还指出，采摘，食用野菜其实有较高的植物学门槛，有些有毒植物的长相酷似野菜，没有经验根本看不出来。希望缺乏相关知识经验的市民不要随意采摘野菜，否则很容易导致腹泻或中毒。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即使清楚野菜的来历和安全性，也不建议市民过多食用野菜。多数野菜性寒、味苦，吃多之后容易引发肠胃不适。部分野菜含有可致敏物质，某些体质特殊的人群大量食用后，可能出现皮肤瘙痒、红肿等症状。一些野菜加工时，如果没有充分用清水浸泡、开水焯烫，本身的天然毒素没有去除干净，也会影响食用者的身体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rPr>
          <w:rFonts w:hint="eastAsia"/>
        </w:rPr>
      </w:pPr>
      <w:r>
        <w:rPr>
          <w:rFonts w:hint="eastAsia"/>
        </w:rPr>
        <w:t>（选自公众号“生活中的化学”）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16.根据展板一的内容，选择荠菜的正确配图（）。（填序号）（2分）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4765" cy="1294765"/>
            <wp:effectExtent l="0" t="0" r="635" b="635"/>
            <wp:docPr id="31" name="图片 31" descr="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9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84605" cy="1278255"/>
            <wp:effectExtent l="0" t="0" r="10795" b="17145"/>
            <wp:docPr id="30" name="图片 30" descr="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99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1680" w:firstLineChars="8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A                                   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17.请你给展板二、展板三补写标题。（4分）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展板二：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展板三：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18.班级的“野菜美食节”活动需要宣传，请你拟写一则宣传标语，并说明创意。（4分）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19.春天到了，姐姐准备去挖野菜吃。请你用展板上的知识给姐姐几点提醒。（6分）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五、班级开展“表达与交流”活动，请你完成下面的写作任务。（70分）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20.据《光明日报》4月12日报道，疫情停课期间，河北、安徽有些地方要求幼儿园开展线上教学，给幼儿上网课。此事引发热议。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请写一段文字，发表你对“幼儿是否适合上网课”的看法，要求120字左右，观点明确，理由充分，表达合理。（10分）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21.阅读下面文字，完成写作。（60分）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成长过程中，我们常会有“我要安排自己的生活”这样的想法，但在行动时，却常受到外界的干扰。对此，你有什么话说？请选择一项任务，完成写作。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3225"/>
        <w:gridCol w:w="2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任务</w:t>
            </w:r>
          </w:p>
        </w:tc>
        <w:tc>
          <w:tcPr>
            <w:tcW w:w="32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内容</w:t>
            </w:r>
          </w:p>
        </w:tc>
        <w:tc>
          <w:tcPr>
            <w:tcW w:w="26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文本类型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任务一</w:t>
            </w:r>
          </w:p>
        </w:tc>
        <w:tc>
          <w:tcPr>
            <w:tcW w:w="32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叙述自己与之相关的经历或故事</w:t>
            </w:r>
          </w:p>
        </w:tc>
        <w:tc>
          <w:tcPr>
            <w:tcW w:w="26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记叙类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任务二</w:t>
            </w:r>
          </w:p>
        </w:tc>
        <w:tc>
          <w:tcPr>
            <w:tcW w:w="32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发表你对此的认识与思考</w:t>
            </w:r>
          </w:p>
        </w:tc>
        <w:tc>
          <w:tcPr>
            <w:tcW w:w="26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议论类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任务三</w:t>
            </w:r>
          </w:p>
        </w:tc>
        <w:tc>
          <w:tcPr>
            <w:tcW w:w="32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表达自己的心声</w:t>
            </w:r>
          </w:p>
        </w:tc>
        <w:tc>
          <w:tcPr>
            <w:tcW w:w="26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书信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任务四</w:t>
            </w:r>
          </w:p>
        </w:tc>
        <w:tc>
          <w:tcPr>
            <w:tcW w:w="32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发挥想象，进行文学创作</w:t>
            </w:r>
          </w:p>
        </w:tc>
        <w:tc>
          <w:tcPr>
            <w:tcW w:w="26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</w:pPr>
            <w:r>
              <w:rPr>
                <w:rFonts w:hint="eastAsia"/>
              </w:rPr>
              <w:t>不限（诗歌除外）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要求：（1）立意自定，题目自拟。（2）不少于600字。（3）文中不得出现个人信息，如地名、校名、人名等。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color w:val="0000FF"/>
          <w:sz w:val="28"/>
          <w:szCs w:val="36"/>
        </w:rPr>
        <w:t>2022年浙江省初中毕业生学业考试（台州卷）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center"/>
        <w:textAlignment w:val="auto"/>
        <w:rPr>
          <w:rFonts w:hint="eastAsia"/>
          <w:b/>
          <w:bCs/>
          <w:color w:val="0000FF"/>
          <w:sz w:val="28"/>
          <w:szCs w:val="36"/>
        </w:rPr>
      </w:pPr>
      <w:r>
        <w:rPr>
          <w:rFonts w:hint="eastAsia"/>
          <w:b/>
          <w:bCs/>
          <w:color w:val="0000FF"/>
          <w:sz w:val="28"/>
          <w:szCs w:val="36"/>
        </w:rPr>
        <w:t>语文参考答案及评分标准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书写（5分）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（1）卷面整洁，书写规范、清楚，即可得满分。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（2）卷面虽有修改痕迹，但仍保持整洁、规范，也可得满分。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（3）书写潦草，涂改过多过乱，卷面不整洁，</w:t>
      </w:r>
      <w:r>
        <w:rPr>
          <w:rFonts w:hint="eastAsia"/>
          <w:lang w:val="en-US" w:eastAsia="zh-CN"/>
        </w:rPr>
        <w:t>酌</w:t>
      </w:r>
      <w:r>
        <w:rPr>
          <w:rFonts w:hint="eastAsia"/>
        </w:rPr>
        <w:t>情扣分。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一、班级开展“诗词大会”活动，请你参与。（9分）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A</w:t>
      </w:r>
      <w:r>
        <w:rPr>
          <w:rFonts w:hint="eastAsia"/>
          <w:lang w:val="en-US" w:eastAsia="zh-CN"/>
        </w:rPr>
        <w:t xml:space="preserve">  （2）</w:t>
      </w:r>
      <w:r>
        <w:rPr>
          <w:rFonts w:hint="eastAsia"/>
        </w:rPr>
        <w:t>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2.（1）月是故乡明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（2）几处早莺争暖树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3.（1）所谓伊人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（2）深林人不知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明月来相照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（3）枯藤老树昏鸦小桥流水人家/夕阳西下断肠人在天涯评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分标准：共9分。每空1分。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二、班级开展“我爱家乡”综合性学习活动，请你完成下面的任务。（19分）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  <w:lang w:eastAsia="zh-CN"/>
        </w:rPr>
        <w:t>（</w:t>
      </w:r>
      <w:r>
        <w:rPr>
          <w:rFonts w:hint="eastAsia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A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（2）缕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旅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（</w:t>
      </w:r>
      <w:r>
        <w:rPr>
          <w:rFonts w:hint="eastAsia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评分标准：共4分。每空1分。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5.（1）曾经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（2）告诉/对……说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（3）……的样子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（4）指诉讼事件/案件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/>
        </w:rPr>
      </w:pPr>
      <w:r>
        <w:rPr>
          <w:rFonts w:hint="eastAsia"/>
        </w:rPr>
        <w:t>评分标准：共4分。每空1分。意对即可。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6.彙博学刚介/不事产业/先世田庐/悉推于兄弟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评分标准：共3分。每处1分。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7.示例1：民怀惠爱，越境欢迎。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示例2：母丧，邦人巷哭，相率走行在所者千余人，请起囊。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示例3：其救所在州赐钱三十万。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示例4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上谓近臣曰：“陈素有古循吏风。”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示例5：王十朋为</w:t>
      </w:r>
      <w:r>
        <w:rPr>
          <w:rFonts w:hint="eastAsia"/>
          <w:lang w:eastAsia="zh-CN"/>
        </w:rPr>
        <w:t>《</w:t>
      </w:r>
      <w:r>
        <w:rPr>
          <w:rFonts w:hint="eastAsia"/>
        </w:rPr>
        <w:t>风士赋</w:t>
      </w:r>
      <w:r>
        <w:rPr>
          <w:rFonts w:hint="eastAsia"/>
          <w:lang w:eastAsia="zh-CN"/>
        </w:rPr>
        <w:t>》</w:t>
      </w:r>
      <w:r>
        <w:rPr>
          <w:rFonts w:hint="eastAsia"/>
        </w:rPr>
        <w:t>，论近世会稽人物，</w:t>
      </w:r>
      <w:r>
        <w:rPr>
          <w:rFonts w:hint="eastAsia"/>
          <w:lang w:val="en-US" w:eastAsia="zh-CN"/>
        </w:rPr>
        <w:t>曰</w:t>
      </w:r>
      <w:r>
        <w:rPr>
          <w:rFonts w:hint="eastAsia"/>
        </w:rPr>
        <w:t>“杜祁公之后有陈德应”云。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示例6：台人德之甚，饮食起居必为之祷，惟恐其去也。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评分标准：共4分。每例2分。写出两例即可。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8.示例1：我想把陈彙归</w:t>
      </w:r>
      <w:r>
        <w:rPr>
          <w:rFonts w:hint="eastAsia"/>
          <w:lang w:val="en-US" w:eastAsia="zh-CN"/>
        </w:rPr>
        <w:t>入</w:t>
      </w:r>
      <w:r>
        <w:rPr>
          <w:rFonts w:hint="eastAsia"/>
        </w:rPr>
        <w:t>“仁爱”类。因为他在赴任台州时老百姓越过县境去欢迎他，而且他没几个月就把台州治理得很好；大大小小的诉讼事件/案件，他都根据实情来判断；他在黄岩、临海任职期间，关爱百姓，深受百姓爱戴。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示例2：我想把陈彙归</w:t>
      </w:r>
      <w:r>
        <w:rPr>
          <w:rFonts w:hint="eastAsia"/>
          <w:lang w:val="en-US" w:eastAsia="zh-CN"/>
        </w:rPr>
        <w:t>入</w:t>
      </w:r>
      <w:r>
        <w:rPr>
          <w:rFonts w:hint="eastAsia"/>
        </w:rPr>
        <w:t>“廉俭”类。因为陈彙廉洁俭朴，面对赏赐的三十万钱财，他不为所动，竭力推辞；在广州多年，各方的聘币都不会占为己有；虽寓居寺庙里，每天买米来吃，却能安然自若。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示例3：我想把陈囊归入“孝悌”类。因为陈素孝母爱兄，母亲年事已高时，他请求回家奉养；他把家里祖辈留下的田产房屋全部让给兄弟。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评分标准：共4分。结合内容分析，写出两点依据即可。引用原文词句答题亦可。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三、班级开展“好书伴我行”读书活动，请你完成下面的任务。（8分）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9.（1）示例1：我选《傅雷家书》，在书中傅雷教导傅聪平静地对待人生的起落浮沉，保持情绪的平和稳定：书的内容很丰富，涉及道德、文化、艺术、历史等多个领域。在隔离期间阅读这本书，可以让同学调节心情，战胜苦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评分标准：共4分。结合名著内</w:t>
      </w:r>
      <w:r>
        <w:rPr>
          <w:rFonts w:hint="eastAsia"/>
          <w:lang w:val="en-US" w:eastAsia="zh-CN"/>
        </w:rPr>
        <w:t>容</w:t>
      </w:r>
      <w:r>
        <w:rPr>
          <w:rFonts w:hint="eastAsia"/>
        </w:rPr>
        <w:t>，写出一点，</w:t>
      </w:r>
      <w:r>
        <w:rPr>
          <w:rFonts w:hint="eastAsia"/>
          <w:lang w:val="en-US" w:eastAsia="zh-CN"/>
        </w:rPr>
        <w:t>言之成</w:t>
      </w:r>
      <w:r>
        <w:rPr>
          <w:rFonts w:hint="eastAsia"/>
        </w:rPr>
        <w:t>理即可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2：我选《西游记》，这本书讲述了唐僧师徒西天取经的故事，情节曲折离奇，生动有趣，读这本书可以帮他度过苦闷的隔离时光；唐僧师徒一路上降妖除魔，历尽劫难，却百折不挠，在隔离期间阅读这本书，可以让同学从中汲取精神养料，战胜苦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评分标准：共4分。结合名著内容，写出一点，言之成理即可。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3：我选《钢铁是怎样炼成的》，书中的保尔经历了战场上的搏杀、感情上的波折、工地上的磨难后，变得更加明敢、坚强；在全身瘫痪、双目失明的情况下，他以顽强的毅力开始写作。在隔离期间阅读这本书，可以让同学在困境中战胜自我，排解苦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</w:t>
      </w:r>
      <w:r>
        <w:rPr>
          <w:rFonts w:hint="eastAsia"/>
          <w:lang w:val="en-US" w:eastAsia="zh-CN"/>
        </w:rPr>
        <w:t>结</w:t>
      </w:r>
      <w:r>
        <w:rPr>
          <w:rFonts w:hint="eastAsia"/>
        </w:rPr>
        <w:t>合名著内容，写出一点，言之成理即可。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（2）示例1：我选简·爱，简·爱获得叔叔的巨额遗产后，把财产分成四份，和表姐表哥平分；她回来找罗切斯特时，发现桑菲尔德庄园已被火烧毁，但她依然选择和失去财富的罗切斯特共同生活。可见简·爱并不看重金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评分标准：共4分。结合内容得2分（写出一点即可），写出对金钱的态度得2分。意对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示例2：我选尼摩船长，他救下被</w:t>
      </w:r>
      <w:r>
        <w:rPr>
          <w:rFonts w:hint="eastAsia"/>
          <w:lang w:val="en-US" w:eastAsia="zh-CN"/>
        </w:rPr>
        <w:t>鲨鱼袭</w:t>
      </w:r>
      <w:r>
        <w:rPr>
          <w:rFonts w:hint="eastAsia"/>
        </w:rPr>
        <w:t>击的采珠人，并送给他一袋珍珠；他送黄金给潜水员，用千百万金银来支援陆地上人们的正义战争。面对金钱，尼摩船长是慷慨大方的。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评分标准：共4分。结合内容得2分（写出一点即可），写出对金钱的态度得2分。意对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印可。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示例3：我选严贡生，严贡生强占邻居家的猪；他回家途中利用云片糕赖掉船钱；他在弟弟死后趁机翻占其房产。面对金钱，严贡生不择手段，</w:t>
      </w:r>
      <w:r>
        <w:rPr>
          <w:rFonts w:hint="eastAsia"/>
          <w:lang w:eastAsia="zh-CN"/>
        </w:rPr>
        <w:t>吝啬</w:t>
      </w:r>
      <w:r>
        <w:rPr>
          <w:rFonts w:hint="eastAsia"/>
        </w:rPr>
        <w:t>贪婪。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评分标准：共4分。结合内容得2分（写出一点即可），写出对金钱的态度得2分。意对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四、班级开展“野菜美食节”综合性学习活动，请你参与。（39分）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10.（1）十年前在北京/最后寄居北京（2）挖（3）做/烧/</w:t>
      </w:r>
      <w:r>
        <w:rPr>
          <w:rFonts w:hint="eastAsia"/>
          <w:lang w:eastAsia="zh-CN"/>
        </w:rPr>
        <w:t>烹饪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  <w:rPr>
          <w:rFonts w:hint="eastAsia"/>
        </w:rPr>
      </w:pPr>
      <w:r>
        <w:rPr>
          <w:rFonts w:hint="eastAsia"/>
        </w:rPr>
        <w:t>评分标准：共3分。每空1分。意对即可。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11.示例1：文章从眼前超市的荠菜写起，引出与荠菜相关的回忆，结尾又回到眼前，这样的写法很自然；文章不按照时间顺序写，避免了平铺直叙，更能吸引读者。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示例2：这样写使文章有波折，避免平铺直叙；通过回忆从眼前回到童年和故乡，便于表达情感。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评分标准：共3分。答出一点得2分，两点得3分。意对即可。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12.我选A，因为这句话写的是我们一起吃荠菜时的温馨场景。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评分标准：共3分。选择正确得2分，写明理由得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分。意对即可。选B、C不得分。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13.示例：“如获至宝”原指好像得到最珍贵的宝物，这里指“我”把荠菜当作心中最珍贵的宝物，写出了“我”找到大片荠菜时极度喜悦的心情，表达了“我”对荠菜的钟爱。这样的写法，使语言更形象生动。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评分标准：共4分。本义和语境义各1分，表达作用2分。意对即可。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14.本题分层赋分。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第一层次：仅写出“我”急于回老家的心情，思维单一肤浅。（1～2分）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示例1：这句话写出了“我”急于赶回老家的心情。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第二层次：结合文章内容，对“我”急于回老家的原因进行分析，思维相对全面，理解有一定深度。（3～4分）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示例2：结尾写出了“我”急切地想回老家的心情，因为老家有荠菜，有童年的温馨和美好的回忆，这段话表达了“我”对荠菜的喜爱，对童年和故乡的深切怀念。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第三层次：能理解“我”急于回老家背后的丰富情感，思维全面</w:t>
      </w:r>
      <w:r>
        <w:rPr>
          <w:rFonts w:hint="eastAsia"/>
          <w:lang w:eastAsia="zh-CN"/>
        </w:rPr>
        <w:t>深入</w:t>
      </w:r>
      <w:r>
        <w:rPr>
          <w:rFonts w:hint="eastAsia"/>
        </w:rPr>
        <w:t>。（5～6分）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示例3：结尾写出了“我”急切地想回老家的心情，因为老家有荠菜，有童年的温馨和美好的回忆；老家有蓝天、野花，有美好的春天，没有城市的沙尘、堵车和喧嚣。这段话表达了“我”对荠菜的喜爱，对童年和故乡的深切怀念，以及对纯净美好、闲适诗意生</w:t>
      </w:r>
      <w:r>
        <w:rPr>
          <w:rFonts w:hint="eastAsia"/>
          <w:lang w:val="en-US" w:eastAsia="zh-CN"/>
        </w:rPr>
        <w:t>活的向往。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示例4：结尾写出了“我”急切地想回老家的心情，因为老家有荠菜，有童年的温馨和美好的回忆；老家有蓝天、野花，有美好的春天，没有城市的沙尘、堵车和喧嚣。这段话表达了“我”对荠菜的喜爱，对童年和故乡的深切怀念，这种急于回家的心情中隐含着作者对城市忙碌、喧嚣生活的厌倦和逃离，对纯净美好、闲适诗意生活的向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评分标准：共6分，按层次给分。第三层次中，意思基本同于“示例3”，给5分；意思基本同于“示例4”，给6分。意对即可。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15.示例1：我认为《荠菜》更接近。诗中写了“挑”“删”“煮”“作”荠菜的内容，与文中“挖”“择”“做”荠菜的内容接近；诗中“偏向寒门满地生”寄寓着作者对荠菜的喜爱和赞美之情，与文中作者对荠菜的情感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评分标准：共4分。仅</w:t>
      </w:r>
      <w:r>
        <w:rPr>
          <w:rFonts w:hint="eastAsia"/>
          <w:lang w:eastAsia="zh-CN"/>
        </w:rPr>
        <w:t>做出</w:t>
      </w:r>
      <w:r>
        <w:rPr>
          <w:rFonts w:hint="eastAsia"/>
        </w:rPr>
        <w:t>选择不给分。内容2分，情感2分。能正确写出与《养菜花》相关的内容和情感即可满分。如选《到京师》进行分析，最多得2分。（这首诗中仅有“城雪初消荠菜生”一句点明春天，与《荠菜花》中写挖野菜的时间接近，其余内容均不同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评分标准：共2分。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17.展板二：野菜的生物活性成分和营养成分/野菜的保健作用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展板三：食用野菜的注意事项/食用野菜的风险/食用野菜的安全性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评分标准：共4分。每个标题2分。意对即可。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18.示例1：野菜美食节，等你来参加！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创意：通俗易懂，热情地对同学发出邀请，具有吸引力。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示例2：吃出新食尚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创意：“食尚”谐音“时尚”，突出了吃野菜是一种时尚潮流，吸引同学参加美食节活动。示例3：感受舌尖上的春天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创意：化用“舌尖上的中国”，写出了野菜是春天的美味，激发同学参加美食节的兴趣。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示例4：满足味蕾去哪里？野菜美食节在等你！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创意：运用设问引起同学对美食节的兴趣，通俗易懂，而且押韵。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color w:val="0000FF"/>
        </w:rPr>
        <w:t>评分标准</w:t>
      </w:r>
      <w:r>
        <w:rPr>
          <w:rFonts w:hint="eastAsia"/>
        </w:rPr>
        <w:t>：共4分。宣传标语突出美食节特点，有吸引力，得2分；理由说明充分得2分。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19.示例：姐姐，挖野菜吃要注意以下几点：（1）野菜可能被重金属、除草剂、杀虫剂、汽车尾气等污染。（2）要能正确地辨别野菜能否食用，不要认错了。（3）要适量食用。（4）有些野菜在加工时要充分用清水没泡、开水焯烫，去除本身的天然毒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</w:rPr>
      </w:pPr>
      <w:r>
        <w:rPr>
          <w:rFonts w:hint="eastAsia"/>
        </w:rPr>
        <w:t>评分标准：共6分。写出3点即给满分。意对即可。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五、班级开展“表达与交流”活动，请你完成下面的写作任务。（70分）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/>
        </w:rPr>
        <w:t>20.示例1：我不赞同幼儿上网课。幼儿年龄小，自制力比较差，注意力集中的时间短，上网课坐不住；幼儿眼睛正处于发育中，不宜长时间观看电子产品，上网课会影响幼儿的视力；幼儿园的课程大多通过活动来实施，互动性比较强，不适合进行网课教学；幼儿上网课需要家长陪同协助，但许多家庭做不到。</w:t>
      </w:r>
    </w:p>
    <w:p/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xmuc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PWxmu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2" o:spt="136" alt="学科网 zxxk.com" type="#_x0000_t136" style="position:absolute;left:0pt;margin-left:158.95pt;margin-top:407.9pt;height:2.85pt;width:2.85pt;mso-position-horizontal-relative:margin;mso-position-vertical-relative:margin;rotation:20643840f;z-index:-251656192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_x0000_s2053" o:spid="_x0000_s2053" o:spt="75" alt="学科网 zxxk.com" type="#_x0000_t75" style="position:absolute;left:0pt;margin-left:64.05pt;margin-top:-20.75pt;height:0.05pt;width:0.05pt;z-index:251662336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ascii="Times New Roman" w:hAnsi="Times New Roman" w:eastAsia="宋体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ascii="Times New Roman" w:hAnsi="Times New Roman" w:eastAsia="宋体"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C53798"/>
    <w:rsid w:val="004151FC"/>
    <w:rsid w:val="00C02FC6"/>
    <w:rsid w:val="0A6E33AE"/>
    <w:rsid w:val="2A6A1E22"/>
    <w:rsid w:val="6CC5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 textRotate="1"/>
    <customShpInfo spid="_x0000_s2052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2022-07-16T02:02:00Z</dcterms:created>
  <dc:creator>醉笑</dc:creator>
  <cp:lastModifiedBy>二洋诗意</cp:lastModifiedBy>
  <dcterms:modified xsi:type="dcterms:W3CDTF">2022-07-24T04:44:37Z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96962379E8254F23A73CC1227F4D28A7</vt:lpwstr>
  </property>
</Properties>
</file>