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9ACA7">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12433300</wp:posOffset>
            </wp:positionH>
            <wp:positionV relativeFrom="topMargin">
              <wp:posOffset>10464800</wp:posOffset>
            </wp:positionV>
            <wp:extent cx="304800" cy="482600"/>
            <wp:effectExtent l="0" t="0" r="0" b="3175"/>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pic:cNvPicPr>
                      <a:picLocks noChangeAspect="1"/>
                    </pic:cNvPicPr>
                  </pic:nvPicPr>
                  <pic:blipFill>
                    <a:blip r:embed="rId6"/>
                    <a:stretch>
                      <a:fillRect/>
                    </a:stretch>
                  </pic:blipFill>
                  <pic:spPr>
                    <a:xfrm>
                      <a:off x="0" y="0"/>
                      <a:ext cx="304800" cy="482600"/>
                    </a:xfrm>
                    <a:prstGeom prst="rect">
                      <a:avLst/>
                    </a:prstGeom>
                  </pic:spPr>
                </pic:pic>
              </a:graphicData>
            </a:graphic>
          </wp:anchor>
        </w:drawing>
      </w:r>
      <w:r>
        <w:rPr>
          <w:rFonts w:ascii="宋体" w:hAnsi="宋体" w:eastAsia="宋体" w:cs="宋体"/>
          <w:b/>
          <w:color w:val="auto"/>
          <w:sz w:val="32"/>
        </w:rPr>
        <w:t>浙江省2024年初中学业水平考试</w:t>
      </w:r>
    </w:p>
    <w:p w14:paraId="63944304">
      <w:pPr>
        <w:spacing w:line="360" w:lineRule="auto"/>
        <w:jc w:val="center"/>
      </w:pPr>
      <w:r>
        <w:rPr>
          <w:rFonts w:ascii="宋体" w:hAnsi="宋体" w:eastAsia="宋体" w:cs="宋体"/>
          <w:b/>
          <w:color w:val="auto"/>
          <w:sz w:val="32"/>
        </w:rPr>
        <w:t>社会（开卷）</w:t>
      </w:r>
    </w:p>
    <w:p w14:paraId="20835B9D">
      <w:pPr>
        <w:spacing w:line="360" w:lineRule="auto"/>
        <w:jc w:val="left"/>
      </w:pPr>
      <w:r>
        <w:rPr>
          <w:rFonts w:ascii="宋体" w:hAnsi="宋体" w:eastAsia="宋体" w:cs="宋体"/>
          <w:b/>
          <w:color w:val="auto"/>
          <w:sz w:val="24"/>
        </w:rPr>
        <w:t>考生注意：</w:t>
      </w:r>
    </w:p>
    <w:p w14:paraId="7659DD65">
      <w:pPr>
        <w:spacing w:line="360" w:lineRule="auto"/>
        <w:jc w:val="left"/>
      </w:pPr>
      <w:r>
        <w:rPr>
          <w:rFonts w:ascii="宋体" w:hAnsi="宋体" w:eastAsia="宋体" w:cs="宋体"/>
          <w:b/>
          <w:color w:val="auto"/>
          <w:sz w:val="24"/>
        </w:rPr>
        <w:t>1．本试题卷分判断题、选择题和综合题三部分，共8页，满分100分，考试时间100分钟。</w:t>
      </w:r>
    </w:p>
    <w:p w14:paraId="2678BAEC">
      <w:pPr>
        <w:spacing w:line="360" w:lineRule="auto"/>
        <w:jc w:val="left"/>
      </w:pPr>
      <w:r>
        <w:rPr>
          <w:rFonts w:ascii="宋体" w:hAnsi="宋体" w:eastAsia="宋体" w:cs="宋体"/>
          <w:b/>
          <w:color w:val="auto"/>
          <w:sz w:val="24"/>
        </w:rPr>
        <w:t>2．答题前，请务必将自己的姓名、准考证号用黑色字迹的签字笔或钢笔分别填写在试题卷和答题纸规定的位置上。</w:t>
      </w:r>
    </w:p>
    <w:p w14:paraId="53E52E63">
      <w:pPr>
        <w:spacing w:line="360" w:lineRule="auto"/>
        <w:jc w:val="left"/>
      </w:pPr>
      <w:r>
        <w:rPr>
          <w:rFonts w:ascii="宋体" w:hAnsi="宋体" w:eastAsia="宋体" w:cs="宋体"/>
          <w:b/>
          <w:color w:val="auto"/>
          <w:sz w:val="24"/>
        </w:rPr>
        <w:t>3．答题时，请按照答题纸上“注意事项”的要求，在答题纸相应的位置上规范作答，在本试题卷上的作答一律无效。</w:t>
      </w:r>
    </w:p>
    <w:p w14:paraId="760914C5">
      <w:pPr>
        <w:spacing w:line="360" w:lineRule="auto"/>
        <w:jc w:val="left"/>
      </w:pPr>
      <w:r>
        <w:rPr>
          <w:rFonts w:ascii="宋体" w:hAnsi="宋体" w:eastAsia="宋体" w:cs="宋体"/>
          <w:b/>
          <w:color w:val="auto"/>
          <w:sz w:val="24"/>
        </w:rPr>
        <w:t>一、判断题（本大题有8小题，每小题1分，共8分。判断下列说法是否正确，正确的请将答题纸相应题号后的正确涂黑，错误的请将答题纸相应题号后的错误涂黑）</w:t>
      </w:r>
    </w:p>
    <w:p w14:paraId="6D093EB1">
      <w:pPr>
        <w:spacing w:line="360" w:lineRule="auto"/>
        <w:jc w:val="both"/>
        <w:rPr>
          <w:color w:val="000000"/>
        </w:rPr>
      </w:pPr>
      <w:r>
        <w:rPr>
          <w:color w:val="auto"/>
        </w:rPr>
        <w:t xml:space="preserve">1. </w:t>
      </w:r>
      <w:r>
        <w:rPr>
          <w:rFonts w:ascii="宋体" w:hAnsi="宋体" w:eastAsia="宋体" w:cs="宋体"/>
          <w:color w:val="auto"/>
        </w:rPr>
        <w:t>巴拿马运河是北美洲和南美洲的分界线, 沟通了大西洋和印度洋。</w:t>
      </w:r>
      <w:r>
        <w:t>（     ）</w:t>
      </w:r>
    </w:p>
    <w:p w14:paraId="4B89FDFA">
      <w:pPr>
        <w:spacing w:line="360" w:lineRule="auto"/>
        <w:textAlignment w:val="center"/>
        <w:rPr>
          <w:color w:val="000000"/>
        </w:rPr>
      </w:pPr>
      <w:r>
        <w:rPr>
          <w:color w:val="2E75B6"/>
        </w:rPr>
        <w:t>【答案】</w:t>
      </w:r>
      <w:r>
        <w:rPr>
          <w:color w:val="000000"/>
        </w:rPr>
        <w:t>错误</w:t>
      </w:r>
    </w:p>
    <w:p w14:paraId="1E57924B">
      <w:pPr>
        <w:spacing w:line="360" w:lineRule="auto"/>
        <w:textAlignment w:val="center"/>
        <w:rPr>
          <w:color w:val="000000"/>
        </w:rPr>
      </w:pPr>
      <w:r>
        <w:rPr>
          <w:color w:val="2E75B6"/>
        </w:rPr>
        <w:t>【解析】</w:t>
      </w:r>
    </w:p>
    <w:p w14:paraId="1BCCD3B5">
      <w:pPr>
        <w:spacing w:line="360" w:lineRule="auto"/>
        <w:jc w:val="left"/>
        <w:textAlignment w:val="center"/>
        <w:rPr>
          <w:color w:val="000000"/>
        </w:rPr>
      </w:pPr>
      <w:r>
        <w:rPr>
          <w:color w:val="000000"/>
        </w:rPr>
        <w:t>【详解】</w:t>
      </w:r>
      <w:r>
        <w:rPr>
          <w:rFonts w:ascii="宋体" w:hAnsi="宋体" w:eastAsia="宋体" w:cs="宋体"/>
          <w:color w:val="000000"/>
        </w:rPr>
        <w:t>巴拿马运河是北美洲和南美洲的分界线, 沟通了大西洋和太平</w:t>
      </w:r>
      <w:bookmarkStart w:id="0" w:name="_GoBack"/>
      <w:bookmarkEnd w:id="0"/>
      <w:r>
        <w:rPr>
          <w:rFonts w:ascii="宋体" w:hAnsi="宋体" w:eastAsia="宋体" w:cs="宋体"/>
          <w:color w:val="000000"/>
        </w:rPr>
        <w:t>洋。故判断错误。</w:t>
      </w:r>
    </w:p>
    <w:p w14:paraId="3032E821">
      <w:pPr>
        <w:spacing w:line="360" w:lineRule="auto"/>
        <w:jc w:val="both"/>
        <w:textAlignment w:val="center"/>
        <w:rPr>
          <w:color w:val="000000"/>
        </w:rPr>
      </w:pPr>
      <w:r>
        <w:rPr>
          <w:color w:val="000000"/>
        </w:rPr>
        <w:t xml:space="preserve">2. </w:t>
      </w:r>
      <w:r>
        <w:rPr>
          <w:rFonts w:ascii="宋体" w:hAnsi="宋体" w:eastAsia="宋体" w:cs="宋体"/>
          <w:color w:val="000000"/>
        </w:rPr>
        <w:t>海洋拥有多样的资源, 如生物资源、矿产资源、空间资源等。</w:t>
      </w:r>
      <w:r>
        <w:rPr>
          <w:color w:val="000000"/>
        </w:rPr>
        <w:t>（     ）</w:t>
      </w:r>
    </w:p>
    <w:p w14:paraId="62D4EF39">
      <w:pPr>
        <w:spacing w:line="360" w:lineRule="auto"/>
        <w:textAlignment w:val="center"/>
        <w:rPr>
          <w:color w:val="000000"/>
        </w:rPr>
      </w:pPr>
      <w:r>
        <w:rPr>
          <w:color w:val="2E75B6"/>
        </w:rPr>
        <w:t>【答案】</w:t>
      </w:r>
      <w:r>
        <w:rPr>
          <w:color w:val="000000"/>
        </w:rPr>
        <w:t>正确</w:t>
      </w:r>
    </w:p>
    <w:p w14:paraId="20D29E95">
      <w:pPr>
        <w:spacing w:line="360" w:lineRule="auto"/>
        <w:textAlignment w:val="center"/>
        <w:rPr>
          <w:color w:val="000000"/>
        </w:rPr>
      </w:pPr>
      <w:r>
        <w:rPr>
          <w:color w:val="2E75B6"/>
        </w:rPr>
        <w:t>【解析】</w:t>
      </w:r>
    </w:p>
    <w:p w14:paraId="7FE6E775">
      <w:pPr>
        <w:spacing w:line="360" w:lineRule="auto"/>
        <w:jc w:val="left"/>
        <w:textAlignment w:val="center"/>
        <w:rPr>
          <w:color w:val="000000"/>
        </w:rPr>
      </w:pPr>
      <w:r>
        <w:rPr>
          <w:color w:val="000000"/>
        </w:rPr>
        <w:t>【详解】海洋资源大致可以分为以下几种：生物资源（即生活在海洋中可被人们利用的动、植物资源，包括鱼、虾、贝、藻及其他各种野生海洋动、植物）、海洋矿物资源（化石燃料资源、深海矿物资源、海滨砂矿资源）、海水化学资源（包括海水水资源、地下卤水资源和其他海水化学物质资源等）、海洋能源（包括潮汐能、波浪能、海流能、温差能和盐差能等）、海洋空间资源（指可以利用的各种海洋空间，例如：港湾、航道、滩涂、湿地和退海荒地等）。故判断正确。</w:t>
      </w:r>
    </w:p>
    <w:p w14:paraId="6A4F3174">
      <w:pPr>
        <w:spacing w:line="360" w:lineRule="auto"/>
        <w:jc w:val="both"/>
        <w:textAlignment w:val="center"/>
        <w:rPr>
          <w:color w:val="000000"/>
        </w:rPr>
      </w:pPr>
      <w:r>
        <w:rPr>
          <w:color w:val="000000"/>
        </w:rPr>
        <w:t xml:space="preserve">3. </w:t>
      </w:r>
      <w:r>
        <w:rPr>
          <w:rFonts w:ascii="宋体" w:hAnsi="宋体" w:eastAsia="宋体" w:cs="宋体"/>
          <w:color w:val="000000"/>
        </w:rPr>
        <w:t>中国古代大运河的开通，加强了南北地区的政治、经济和文化交流。</w:t>
      </w:r>
      <w:r>
        <w:rPr>
          <w:color w:val="000000"/>
        </w:rPr>
        <w:t>（     ）</w:t>
      </w:r>
    </w:p>
    <w:p w14:paraId="01E782E7">
      <w:pPr>
        <w:spacing w:line="360" w:lineRule="auto"/>
        <w:textAlignment w:val="center"/>
        <w:rPr>
          <w:color w:val="000000"/>
        </w:rPr>
      </w:pPr>
      <w:r>
        <w:rPr>
          <w:color w:val="2E75B6"/>
        </w:rPr>
        <w:t>【答案】</w:t>
      </w:r>
      <w:r>
        <w:rPr>
          <w:rFonts w:ascii="宋体" w:hAnsi="宋体" w:eastAsia="宋体" w:cs="宋体"/>
          <w:color w:val="000000"/>
        </w:rPr>
        <w:t>正确</w:t>
      </w:r>
    </w:p>
    <w:p w14:paraId="0E6E1AE9">
      <w:pPr>
        <w:spacing w:line="360" w:lineRule="auto"/>
        <w:textAlignment w:val="center"/>
        <w:rPr>
          <w:color w:val="000000"/>
        </w:rPr>
      </w:pPr>
      <w:r>
        <w:rPr>
          <w:color w:val="2E75B6"/>
        </w:rPr>
        <w:t>【解析】</w:t>
      </w:r>
    </w:p>
    <w:p w14:paraId="1A9913EC">
      <w:pPr>
        <w:spacing w:line="360" w:lineRule="auto"/>
        <w:jc w:val="left"/>
        <w:textAlignment w:val="center"/>
        <w:rPr>
          <w:color w:val="000000"/>
        </w:rPr>
      </w:pPr>
      <w:r>
        <w:rPr>
          <w:color w:val="000000"/>
        </w:rPr>
        <w:t>【详解】结合所学知识，隋唐大运河以洛阳为中心，北至涿郡（今北京），南至余杭（今杭州），从北往南分为永济渠、通济渠、邗沟、江南河四段，连接了长江、黄河、淮河、钱塘江、海河五大水系，</w:t>
      </w:r>
      <w:r>
        <w:rPr>
          <w:rFonts w:ascii="宋体" w:hAnsi="宋体" w:eastAsia="宋体" w:cs="宋体"/>
          <w:color w:val="000000"/>
        </w:rPr>
        <w:t>加强了南北地区的政治、经济和文化交流。</w:t>
      </w:r>
    </w:p>
    <w:p w14:paraId="1E2A80E9">
      <w:pPr>
        <w:spacing w:line="360" w:lineRule="auto"/>
        <w:jc w:val="both"/>
        <w:textAlignment w:val="center"/>
        <w:rPr>
          <w:color w:val="000000"/>
        </w:rPr>
      </w:pPr>
      <w:r>
        <w:rPr>
          <w:color w:val="000000"/>
        </w:rPr>
        <w:t xml:space="preserve">4. </w:t>
      </w:r>
      <w:r>
        <w:rPr>
          <w:rFonts w:ascii="宋体" w:hAnsi="宋体" w:eastAsia="宋体" w:cs="宋体"/>
          <w:color w:val="000000"/>
        </w:rPr>
        <w:t>“交够国家的, 留足集体的, 剩下都是自己的。” 这句话形象地反映了家庭联产承包责任制推行之初农民的朴素认识。</w:t>
      </w:r>
      <w:r>
        <w:rPr>
          <w:color w:val="000000"/>
        </w:rPr>
        <w:t>（     ）</w:t>
      </w:r>
    </w:p>
    <w:p w14:paraId="310F68FC">
      <w:pPr>
        <w:spacing w:line="360" w:lineRule="auto"/>
        <w:textAlignment w:val="center"/>
        <w:rPr>
          <w:color w:val="000000"/>
        </w:rPr>
      </w:pPr>
      <w:r>
        <w:rPr>
          <w:color w:val="2E75B6"/>
        </w:rPr>
        <w:t>【答案】</w:t>
      </w:r>
      <w:r>
        <w:rPr>
          <w:color w:val="000000"/>
        </w:rPr>
        <w:t>正确</w:t>
      </w:r>
    </w:p>
    <w:p w14:paraId="422BF993">
      <w:pPr>
        <w:spacing w:line="360" w:lineRule="auto"/>
        <w:textAlignment w:val="center"/>
        <w:rPr>
          <w:color w:val="000000"/>
        </w:rPr>
      </w:pPr>
      <w:r>
        <w:rPr>
          <w:color w:val="2E75B6"/>
        </w:rPr>
        <w:t>【解析】</w:t>
      </w:r>
    </w:p>
    <w:p w14:paraId="57BB15CE">
      <w:pPr>
        <w:spacing w:line="360" w:lineRule="auto"/>
        <w:jc w:val="left"/>
        <w:textAlignment w:val="center"/>
        <w:rPr>
          <w:color w:val="000000"/>
        </w:rPr>
      </w:pPr>
      <w:r>
        <w:rPr>
          <w:color w:val="000000"/>
        </w:rPr>
        <w:t>【详解】本题考查改革开放。“交够国家的， 留足集体的， 剩下都是自己的。” 这反映了家庭联产承包责任制的影响，说明农民拥护党的政策，反映了家庭联产承包责任制推行之初农民的朴素认识。题干说法正确。</w:t>
      </w:r>
    </w:p>
    <w:p w14:paraId="7DE9B397">
      <w:pPr>
        <w:spacing w:line="360" w:lineRule="auto"/>
        <w:jc w:val="left"/>
        <w:textAlignment w:val="center"/>
        <w:rPr>
          <w:color w:val="000000"/>
        </w:rPr>
      </w:pPr>
      <w:r>
        <w:rPr>
          <w:color w:val="000000"/>
        </w:rPr>
        <w:t xml:space="preserve">5. </w:t>
      </w:r>
      <w:r>
        <w:rPr>
          <w:rFonts w:ascii="宋体" w:hAnsi="宋体" w:eastAsia="宋体" w:cs="宋体"/>
          <w:color w:val="000000"/>
        </w:rPr>
        <w:t>《联合国家宣言》的签署，彻底扭转了“二战”的战争形势。（   ）</w:t>
      </w:r>
    </w:p>
    <w:p w14:paraId="1DFD283F">
      <w:pPr>
        <w:spacing w:line="360" w:lineRule="auto"/>
        <w:textAlignment w:val="center"/>
        <w:rPr>
          <w:color w:val="000000"/>
        </w:rPr>
      </w:pPr>
      <w:r>
        <w:rPr>
          <w:color w:val="2E75B6"/>
        </w:rPr>
        <w:t>【答案】</w:t>
      </w:r>
      <w:r>
        <w:rPr>
          <w:rFonts w:ascii="宋体" w:hAnsi="宋体" w:eastAsia="宋体" w:cs="宋体"/>
          <w:color w:val="000000"/>
        </w:rPr>
        <w:t>错误</w:t>
      </w:r>
    </w:p>
    <w:p w14:paraId="040B1F36">
      <w:pPr>
        <w:spacing w:line="360" w:lineRule="auto"/>
        <w:textAlignment w:val="center"/>
        <w:rPr>
          <w:color w:val="000000"/>
        </w:rPr>
      </w:pPr>
      <w:r>
        <w:rPr>
          <w:color w:val="2E75B6"/>
        </w:rPr>
        <w:t>【解析】</w:t>
      </w:r>
    </w:p>
    <w:p w14:paraId="1B2933C2">
      <w:pPr>
        <w:spacing w:line="360" w:lineRule="auto"/>
        <w:jc w:val="left"/>
        <w:textAlignment w:val="center"/>
        <w:rPr>
          <w:color w:val="000000"/>
        </w:rPr>
      </w:pPr>
      <w:r>
        <w:rPr>
          <w:color w:val="000000"/>
        </w:rPr>
        <w:t>【详解】</w:t>
      </w:r>
      <w:r>
        <w:rPr>
          <w:rFonts w:ascii="宋体" w:hAnsi="宋体" w:eastAsia="宋体" w:cs="宋体"/>
          <w:color w:val="000000"/>
        </w:rPr>
        <w:t>结合所学知识，1942年7月，德国进攻苏联斯大林格勒，苏联军民英勇抗敌，斯大林格勒保卫战是第二次世界大战的转折点，彻底扭转了“二战”的战争形势。本题错误。</w:t>
      </w:r>
    </w:p>
    <w:p w14:paraId="7E5487ED">
      <w:pPr>
        <w:spacing w:line="360" w:lineRule="auto"/>
        <w:jc w:val="both"/>
        <w:textAlignment w:val="center"/>
        <w:rPr>
          <w:color w:val="000000"/>
        </w:rPr>
      </w:pPr>
      <w:r>
        <w:rPr>
          <w:color w:val="000000"/>
        </w:rPr>
        <w:t xml:space="preserve">6. </w:t>
      </w:r>
      <w:r>
        <w:rPr>
          <w:rFonts w:ascii="宋体" w:hAnsi="宋体" w:eastAsia="宋体" w:cs="宋体"/>
          <w:color w:val="000000"/>
        </w:rPr>
        <w:t>网上交往具有虚拟的特点, 我们要拒绝网上交友。</w:t>
      </w:r>
      <w:r>
        <w:rPr>
          <w:color w:val="000000"/>
        </w:rPr>
        <w:t>（     ）</w:t>
      </w:r>
    </w:p>
    <w:p w14:paraId="72C5A90A">
      <w:pPr>
        <w:spacing w:line="360" w:lineRule="auto"/>
        <w:textAlignment w:val="center"/>
        <w:rPr>
          <w:color w:val="000000"/>
        </w:rPr>
      </w:pPr>
      <w:r>
        <w:rPr>
          <w:color w:val="2E75B6"/>
        </w:rPr>
        <w:t>【答案】</w:t>
      </w:r>
      <w:r>
        <w:rPr>
          <w:color w:val="000000"/>
        </w:rPr>
        <w:t>错误</w:t>
      </w:r>
    </w:p>
    <w:p w14:paraId="5FD05201">
      <w:pPr>
        <w:spacing w:line="360" w:lineRule="auto"/>
        <w:textAlignment w:val="center"/>
        <w:rPr>
          <w:color w:val="000000"/>
        </w:rPr>
      </w:pPr>
      <w:r>
        <w:rPr>
          <w:color w:val="2E75B6"/>
        </w:rPr>
        <w:t>【解析】</w:t>
      </w:r>
    </w:p>
    <w:p w14:paraId="3A5BA729">
      <w:pPr>
        <w:spacing w:line="360" w:lineRule="auto"/>
        <w:jc w:val="left"/>
        <w:textAlignment w:val="center"/>
        <w:rPr>
          <w:color w:val="000000"/>
        </w:rPr>
      </w:pPr>
      <w:r>
        <w:rPr>
          <w:color w:val="000000"/>
        </w:rPr>
        <w:t>【详解】本题考查网络交往问题。网络为我们提供更广阔的交流的空间，但网上交往具有虚拟性，带有很多不确定的因素。网上交往，需要考虑对自己学习和生活的影响，学会理性辨别、慎重选择；我们要有一定的自我保护意识；将网上的朋友转化为现实中的朋友，需要慎重。拒绝网上交友没有认识到网络交往的积极影响。故题干说法错误。</w:t>
      </w:r>
    </w:p>
    <w:p w14:paraId="5F10830B">
      <w:pPr>
        <w:spacing w:line="360" w:lineRule="auto"/>
        <w:jc w:val="left"/>
        <w:textAlignment w:val="center"/>
        <w:rPr>
          <w:color w:val="000000"/>
        </w:rPr>
      </w:pPr>
      <w:r>
        <w:rPr>
          <w:color w:val="000000"/>
        </w:rPr>
        <w:t xml:space="preserve">7. </w:t>
      </w:r>
      <w:r>
        <w:rPr>
          <w:rFonts w:ascii="宋体" w:hAnsi="宋体" w:eastAsia="宋体" w:cs="宋体"/>
          <w:color w:val="000000"/>
        </w:rPr>
        <w:t>老张出租自己的房屋并收取相应租金，是行使财产权的体现。（   ）</w:t>
      </w:r>
    </w:p>
    <w:p w14:paraId="0F39F09C">
      <w:pPr>
        <w:spacing w:line="360" w:lineRule="auto"/>
        <w:textAlignment w:val="center"/>
        <w:rPr>
          <w:color w:val="000000"/>
        </w:rPr>
      </w:pPr>
      <w:r>
        <w:rPr>
          <w:color w:val="2E75B6"/>
        </w:rPr>
        <w:t>【答案】</w:t>
      </w:r>
      <w:r>
        <w:rPr>
          <w:rFonts w:ascii="宋体" w:hAnsi="宋体" w:eastAsia="宋体" w:cs="宋体"/>
          <w:color w:val="000000"/>
        </w:rPr>
        <w:t>正确</w:t>
      </w:r>
    </w:p>
    <w:p w14:paraId="34EBAB58">
      <w:pPr>
        <w:spacing w:line="360" w:lineRule="auto"/>
        <w:textAlignment w:val="center"/>
        <w:rPr>
          <w:color w:val="000000"/>
        </w:rPr>
      </w:pPr>
      <w:r>
        <w:rPr>
          <w:color w:val="2E75B6"/>
        </w:rPr>
        <w:t>【解析】</w:t>
      </w:r>
    </w:p>
    <w:p w14:paraId="76873745">
      <w:pPr>
        <w:spacing w:line="360" w:lineRule="auto"/>
        <w:jc w:val="left"/>
        <w:textAlignment w:val="center"/>
        <w:rPr>
          <w:color w:val="000000"/>
        </w:rPr>
      </w:pPr>
      <w:r>
        <w:rPr>
          <w:color w:val="000000"/>
        </w:rPr>
        <w:t>【详解】本题考查财产权。依据教材所学，公民可以通过合法方式取得财产，并依法占有和使用，获得收益和进行处分。题文中老张出租自己的房屋并获得租金，行使了财产的收益权，故题文说法正确。</w:t>
      </w:r>
    </w:p>
    <w:p w14:paraId="5D89D935">
      <w:pPr>
        <w:spacing w:line="360" w:lineRule="auto"/>
        <w:jc w:val="left"/>
        <w:textAlignment w:val="center"/>
        <w:rPr>
          <w:color w:val="000000"/>
        </w:rPr>
      </w:pPr>
      <w:r>
        <w:rPr>
          <w:color w:val="000000"/>
        </w:rPr>
        <w:t xml:space="preserve">8. </w:t>
      </w:r>
      <w:r>
        <w:rPr>
          <w:rFonts w:ascii="宋体" w:hAnsi="宋体" w:eastAsia="宋体" w:cs="宋体"/>
          <w:color w:val="000000"/>
        </w:rPr>
        <w:t>美国对中国电动汽车设置贸易壁垒，违背了经济全球化的潮流。（   ）</w:t>
      </w:r>
    </w:p>
    <w:p w14:paraId="3D4B62BE">
      <w:pPr>
        <w:spacing w:line="360" w:lineRule="auto"/>
        <w:textAlignment w:val="center"/>
        <w:rPr>
          <w:color w:val="000000"/>
        </w:rPr>
      </w:pPr>
      <w:r>
        <w:rPr>
          <w:color w:val="2E75B6"/>
        </w:rPr>
        <w:t>【答案】</w:t>
      </w:r>
      <w:r>
        <w:rPr>
          <w:rFonts w:ascii="宋体" w:hAnsi="宋体" w:eastAsia="宋体" w:cs="宋体"/>
          <w:color w:val="000000"/>
        </w:rPr>
        <w:t>正确</w:t>
      </w:r>
    </w:p>
    <w:p w14:paraId="59049CE4">
      <w:pPr>
        <w:spacing w:line="360" w:lineRule="auto"/>
        <w:textAlignment w:val="center"/>
        <w:rPr>
          <w:color w:val="000000"/>
        </w:rPr>
      </w:pPr>
      <w:r>
        <w:rPr>
          <w:color w:val="2E75B6"/>
        </w:rPr>
        <w:t>【解析】</w:t>
      </w:r>
    </w:p>
    <w:p w14:paraId="575771DD">
      <w:pPr>
        <w:spacing w:line="360" w:lineRule="auto"/>
        <w:jc w:val="left"/>
        <w:textAlignment w:val="center"/>
        <w:rPr>
          <w:color w:val="000000"/>
        </w:rPr>
      </w:pPr>
      <w:r>
        <w:rPr>
          <w:color w:val="000000"/>
        </w:rPr>
        <w:t>【详解】</w:t>
      </w:r>
      <w:r>
        <w:rPr>
          <w:rFonts w:ascii="宋体" w:hAnsi="宋体" w:eastAsia="宋体" w:cs="宋体"/>
          <w:color w:val="000000"/>
        </w:rPr>
        <w:t>本题考查经济全球化。依据教材所学，当今世界是一个紧密联系的世界，商品的生产、贸易都在全球范围内完成，美国对中国电动汽车设置贸易壁垒，实行贸易保护主义，与经济全球化的潮流背道而驰，故题文说法正确。</w:t>
      </w:r>
    </w:p>
    <w:p w14:paraId="5A572761">
      <w:pPr>
        <w:spacing w:line="360" w:lineRule="auto"/>
        <w:jc w:val="left"/>
        <w:textAlignment w:val="center"/>
        <w:rPr>
          <w:color w:val="000000"/>
        </w:rPr>
      </w:pPr>
      <w:r>
        <w:rPr>
          <w:rFonts w:ascii="宋体" w:hAnsi="宋体" w:eastAsia="宋体" w:cs="宋体"/>
          <w:b/>
          <w:color w:val="000000"/>
          <w:sz w:val="24"/>
        </w:rPr>
        <w:t>二、选择题（本大题有20小题，每小题2分，共40分。每小题列出的四个备选项中只有一个是符合题目要求的，不选、多选、错选均不给分）</w:t>
      </w:r>
    </w:p>
    <w:p w14:paraId="6C90245E">
      <w:pPr>
        <w:spacing w:line="360" w:lineRule="auto"/>
        <w:ind w:firstLine="420"/>
        <w:jc w:val="left"/>
        <w:textAlignment w:val="center"/>
        <w:rPr>
          <w:color w:val="000000"/>
        </w:rPr>
      </w:pPr>
      <w:r>
        <w:rPr>
          <w:rFonts w:ascii="楷体" w:hAnsi="楷体" w:eastAsia="楷体" w:cs="楷体"/>
          <w:color w:val="000000"/>
        </w:rPr>
        <w:t>下图为某同学制作的思维导图。完成下面小题。</w:t>
      </w:r>
    </w:p>
    <w:tbl>
      <w:tblPr>
        <w:tblStyle w:val="4"/>
        <w:tblW w:w="48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64"/>
        <w:gridCol w:w="1053"/>
        <w:gridCol w:w="1264"/>
        <w:gridCol w:w="1264"/>
      </w:tblGrid>
      <w:tr w14:paraId="0028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26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5E17BB">
            <w:pPr>
              <w:spacing w:line="360" w:lineRule="auto"/>
              <w:jc w:val="left"/>
              <w:textAlignment w:val="center"/>
              <w:rPr>
                <w:color w:val="000000"/>
              </w:rPr>
            </w:pPr>
            <w:r>
              <w:rPr>
                <w:rFonts w:ascii="楷体" w:hAnsi="楷体" w:eastAsia="楷体" w:cs="楷体"/>
                <w:color w:val="000000"/>
              </w:rPr>
              <w:t>湄公河平原</w:t>
            </w:r>
          </w:p>
        </w:tc>
        <w:tc>
          <w:tcPr>
            <w:tcW w:w="105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808494">
            <w:pPr>
              <w:spacing w:line="360" w:lineRule="auto"/>
              <w:jc w:val="left"/>
              <w:textAlignment w:val="center"/>
              <w:rPr>
                <w:color w:val="000000"/>
              </w:rPr>
            </w:pPr>
            <w:r>
              <w:rPr>
                <w:rFonts w:ascii="楷体" w:hAnsi="楷体" w:eastAsia="楷体" w:cs="楷体"/>
                <w:color w:val="000000"/>
              </w:rPr>
              <w:t>自然环境</w:t>
            </w:r>
          </w:p>
        </w:tc>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D7E6F7">
            <w:pPr>
              <w:spacing w:line="360" w:lineRule="auto"/>
              <w:jc w:val="left"/>
              <w:textAlignment w:val="center"/>
              <w:rPr>
                <w:color w:val="000000"/>
              </w:rPr>
            </w:pPr>
            <w:r>
              <w:rPr>
                <w:rFonts w:ascii="楷体" w:hAnsi="楷体" w:eastAsia="楷体" w:cs="楷体"/>
                <w:color w:val="000000"/>
              </w:rPr>
              <w:t>→民居特色</w:t>
            </w:r>
          </w:p>
        </w:tc>
        <w:tc>
          <w:tcPr>
            <w:tcW w:w="126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3810FE">
            <w:pPr>
              <w:spacing w:line="360" w:lineRule="auto"/>
              <w:jc w:val="left"/>
              <w:textAlignment w:val="center"/>
              <w:rPr>
                <w:color w:val="000000"/>
              </w:rPr>
            </w:pPr>
            <w:r>
              <w:rPr>
                <w:rFonts w:ascii="楷体" w:hAnsi="楷体" w:eastAsia="楷体" w:cs="楷体"/>
                <w:color w:val="000000"/>
              </w:rPr>
              <w:t>→精神生活</w:t>
            </w:r>
          </w:p>
        </w:tc>
      </w:tr>
      <w:tr w14:paraId="0F23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45BB3894">
            <w:pPr>
              <w:spacing w:line="360" w:lineRule="auto"/>
              <w:ind w:firstLine="420"/>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2CB50DC8">
            <w:pPr>
              <w:spacing w:line="360" w:lineRule="auto"/>
              <w:ind w:firstLine="420"/>
              <w:jc w:val="left"/>
              <w:textAlignment w:val="center"/>
              <w:rPr>
                <w:color w:val="000000"/>
              </w:rPr>
            </w:pPr>
          </w:p>
        </w:tc>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17ACD1">
            <w:pPr>
              <w:spacing w:line="360" w:lineRule="auto"/>
              <w:jc w:val="left"/>
              <w:textAlignment w:val="center"/>
              <w:rPr>
                <w:color w:val="000000"/>
              </w:rPr>
            </w:pPr>
            <w:r>
              <w:rPr>
                <w:rFonts w:ascii="楷体" w:hAnsi="楷体" w:eastAsia="楷体" w:cs="楷体"/>
                <w:color w:val="000000"/>
              </w:rPr>
              <w:t>→传统农业</w:t>
            </w:r>
          </w:p>
        </w:tc>
        <w:tc>
          <w:tcPr>
            <w:vMerge w:val="continue"/>
            <w:tcBorders>
              <w:top w:val="single" w:color="000000" w:sz="6" w:space="0"/>
              <w:left w:val="single" w:color="000000" w:sz="6" w:space="0"/>
              <w:bottom w:val="single" w:color="000000" w:sz="6" w:space="0"/>
              <w:right w:val="single" w:color="000000" w:sz="6" w:space="0"/>
            </w:tcBorders>
          </w:tcPr>
          <w:p w14:paraId="3EFB75D8">
            <w:pPr>
              <w:spacing w:line="360" w:lineRule="auto"/>
              <w:ind w:firstLine="420"/>
              <w:jc w:val="left"/>
              <w:textAlignment w:val="center"/>
              <w:rPr>
                <w:color w:val="000000"/>
              </w:rPr>
            </w:pPr>
          </w:p>
        </w:tc>
      </w:tr>
      <w:tr w14:paraId="4D78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278135E5">
            <w:pPr>
              <w:spacing w:line="360" w:lineRule="auto"/>
              <w:ind w:firstLine="420"/>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5BC9C439">
            <w:pPr>
              <w:spacing w:line="360" w:lineRule="auto"/>
              <w:ind w:firstLine="420"/>
              <w:jc w:val="left"/>
              <w:textAlignment w:val="center"/>
              <w:rPr>
                <w:color w:val="000000"/>
              </w:rPr>
            </w:pPr>
          </w:p>
        </w:tc>
        <w:tc>
          <w:tcPr>
            <w:tcW w:w="12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99356F">
            <w:pPr>
              <w:spacing w:line="360" w:lineRule="auto"/>
              <w:jc w:val="left"/>
              <w:textAlignment w:val="center"/>
              <w:rPr>
                <w:color w:val="000000"/>
              </w:rPr>
            </w:pPr>
            <w:r>
              <w:rPr>
                <w:rFonts w:ascii="楷体" w:hAnsi="楷体" w:eastAsia="楷体" w:cs="楷体"/>
                <w:color w:val="000000"/>
              </w:rPr>
              <w:t>→人口密集</w:t>
            </w:r>
          </w:p>
        </w:tc>
        <w:tc>
          <w:tcPr>
            <w:vMerge w:val="continue"/>
            <w:tcBorders>
              <w:top w:val="single" w:color="000000" w:sz="6" w:space="0"/>
              <w:left w:val="single" w:color="000000" w:sz="6" w:space="0"/>
              <w:bottom w:val="single" w:color="000000" w:sz="6" w:space="0"/>
              <w:right w:val="single" w:color="000000" w:sz="6" w:space="0"/>
            </w:tcBorders>
          </w:tcPr>
          <w:p w14:paraId="57555364">
            <w:pPr>
              <w:spacing w:line="360" w:lineRule="auto"/>
              <w:ind w:firstLine="420"/>
              <w:jc w:val="left"/>
              <w:textAlignment w:val="center"/>
              <w:rPr>
                <w:color w:val="000000"/>
              </w:rPr>
            </w:pPr>
          </w:p>
        </w:tc>
      </w:tr>
    </w:tbl>
    <w:p w14:paraId="6348FFA1">
      <w:pPr>
        <w:spacing w:line="360" w:lineRule="auto"/>
        <w:jc w:val="left"/>
        <w:textAlignment w:val="center"/>
        <w:rPr>
          <w:color w:val="000000"/>
        </w:rPr>
      </w:pPr>
    </w:p>
    <w:p w14:paraId="0E3EE83F">
      <w:pPr>
        <w:spacing w:line="360" w:lineRule="auto"/>
        <w:jc w:val="left"/>
        <w:textAlignment w:val="center"/>
        <w:rPr>
          <w:color w:val="000000"/>
        </w:rPr>
      </w:pPr>
      <w:r>
        <w:rPr>
          <w:color w:val="000000"/>
        </w:rPr>
        <w:t xml:space="preserve">9. </w:t>
      </w:r>
      <w:r>
        <w:rPr>
          <w:rFonts w:ascii="宋体" w:hAnsi="宋体" w:eastAsia="宋体" w:cs="宋体"/>
          <w:color w:val="000000"/>
        </w:rPr>
        <w:t>下列情景与该“传统农业”相符的是（   ）</w:t>
      </w:r>
    </w:p>
    <w:p w14:paraId="4691539D">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743075" cy="88582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743075" cy="8858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533525" cy="100012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533525" cy="1000125"/>
                    </a:xfrm>
                    <a:prstGeom prst="rect">
                      <a:avLst/>
                    </a:prstGeom>
                  </pic:spPr>
                </pic:pic>
              </a:graphicData>
            </a:graphic>
          </wp:inline>
        </w:drawing>
      </w:r>
    </w:p>
    <w:p w14:paraId="7CB648F9">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676400" cy="11049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676400" cy="11049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685925" cy="9334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685925" cy="933450"/>
                    </a:xfrm>
                    <a:prstGeom prst="rect">
                      <a:avLst/>
                    </a:prstGeom>
                  </pic:spPr>
                </pic:pic>
              </a:graphicData>
            </a:graphic>
          </wp:inline>
        </w:drawing>
      </w:r>
    </w:p>
    <w:p w14:paraId="728FE775">
      <w:pPr>
        <w:spacing w:line="360" w:lineRule="auto"/>
        <w:jc w:val="left"/>
        <w:textAlignment w:val="center"/>
        <w:rPr>
          <w:color w:val="000000"/>
        </w:rPr>
      </w:pPr>
      <w:r>
        <w:rPr>
          <w:color w:val="000000"/>
        </w:rPr>
        <w:t xml:space="preserve">10. </w:t>
      </w:r>
      <w:r>
        <w:rPr>
          <w:rFonts w:ascii="宋体" w:hAnsi="宋体" w:eastAsia="宋体" w:cs="宋体"/>
          <w:color w:val="000000"/>
        </w:rPr>
        <w:t>从思维导图中得出的结论，正确的是（   ）</w:t>
      </w:r>
    </w:p>
    <w:p w14:paraId="43E1759B">
      <w:pPr>
        <w:spacing w:line="360" w:lineRule="auto"/>
        <w:jc w:val="left"/>
        <w:textAlignment w:val="center"/>
        <w:rPr>
          <w:color w:val="000000"/>
        </w:rPr>
      </w:pPr>
      <w:r>
        <w:rPr>
          <w:rFonts w:ascii="宋体" w:hAnsi="宋体" w:eastAsia="宋体" w:cs="宋体"/>
          <w:color w:val="000000"/>
        </w:rPr>
        <w:t>①自然环境影响人类的生产和生活           ②人类应该因地制宜发展农业生产</w:t>
      </w:r>
    </w:p>
    <w:p w14:paraId="248BB543">
      <w:pPr>
        <w:spacing w:line="360" w:lineRule="auto"/>
        <w:jc w:val="left"/>
        <w:textAlignment w:val="center"/>
        <w:rPr>
          <w:color w:val="000000"/>
        </w:rPr>
      </w:pPr>
      <w:r>
        <w:rPr>
          <w:rFonts w:ascii="宋体" w:hAnsi="宋体" w:eastAsia="宋体" w:cs="宋体"/>
          <w:color w:val="000000"/>
        </w:rPr>
        <w:t>③自然环境反映和适应了人文环境           ④人口密集是精神生活的集中体现</w:t>
      </w:r>
    </w:p>
    <w:p w14:paraId="786D7548">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14:paraId="46BDF4FC">
      <w:pPr>
        <w:spacing w:line="360" w:lineRule="auto"/>
        <w:textAlignment w:val="center"/>
        <w:rPr>
          <w:color w:val="000000"/>
        </w:rPr>
      </w:pPr>
      <w:r>
        <w:rPr>
          <w:color w:val="2E75B6"/>
        </w:rPr>
        <w:t>【答案】</w:t>
      </w:r>
      <w:r>
        <w:rPr>
          <w:color w:val="000000"/>
        </w:rPr>
        <w:t>9. B    10. A</w:t>
      </w:r>
    </w:p>
    <w:p w14:paraId="13EA6F38">
      <w:pPr>
        <w:spacing w:line="360" w:lineRule="auto"/>
        <w:textAlignment w:val="center"/>
        <w:rPr>
          <w:color w:val="000000"/>
        </w:rPr>
      </w:pPr>
      <w:r>
        <w:rPr>
          <w:color w:val="2E75B6"/>
        </w:rPr>
        <w:t>【解析】</w:t>
      </w:r>
    </w:p>
    <w:p w14:paraId="0D6D72C3">
      <w:pPr>
        <w:spacing w:line="360" w:lineRule="auto"/>
        <w:textAlignment w:val="center"/>
        <w:rPr>
          <w:color w:val="000000"/>
        </w:rPr>
      </w:pPr>
      <w:r>
        <w:rPr>
          <w:color w:val="000000"/>
        </w:rPr>
        <w:t>【9题详解】</w:t>
      </w:r>
    </w:p>
    <w:p w14:paraId="49912883">
      <w:pPr>
        <w:spacing w:line="360" w:lineRule="auto"/>
        <w:jc w:val="left"/>
        <w:textAlignment w:val="center"/>
        <w:rPr>
          <w:color w:val="000000"/>
        </w:rPr>
      </w:pPr>
      <w:r>
        <w:rPr>
          <w:color w:val="000000"/>
        </w:rPr>
        <w:t>湄公河平原位于东南亚中南半岛，气候为热带季风气候，地形以平原为主，土壤肥沃，适合水稻种植，形成季风水田的传统农业，与B图相符，B对；A为灌溉（旱地）农业，C为畜牧业，D为现代农业，排除ACD，故选B。</w:t>
      </w:r>
    </w:p>
    <w:p w14:paraId="2693AEA3">
      <w:pPr>
        <w:spacing w:line="360" w:lineRule="auto"/>
        <w:jc w:val="left"/>
        <w:textAlignment w:val="center"/>
        <w:rPr>
          <w:color w:val="000000"/>
        </w:rPr>
      </w:pPr>
      <w:r>
        <w:rPr>
          <w:color w:val="000000"/>
        </w:rPr>
        <w:t>【10题详解】</w:t>
      </w:r>
    </w:p>
    <w:p w14:paraId="19786C64">
      <w:pPr>
        <w:spacing w:line="360" w:lineRule="auto"/>
        <w:jc w:val="left"/>
        <w:textAlignment w:val="center"/>
        <w:rPr>
          <w:color w:val="000000"/>
        </w:rPr>
      </w:pPr>
      <w:r>
        <w:rPr>
          <w:color w:val="000000"/>
        </w:rPr>
        <w:t>由思维导图可知，自然环境影响人类的生产和生活，人类应该因地制宜发展农业生产，①②正确；③错误；人口密集是自然环境与社会经济因素共同影响形成，④错误，A正确，BCD错误，故选A。</w:t>
      </w:r>
    </w:p>
    <w:p w14:paraId="354E3FB0">
      <w:pPr>
        <w:spacing w:line="360" w:lineRule="auto"/>
        <w:jc w:val="left"/>
        <w:textAlignment w:val="center"/>
        <w:rPr>
          <w:color w:val="000000"/>
        </w:rPr>
      </w:pPr>
      <w:r>
        <w:rPr>
          <w:color w:val="000000"/>
        </w:rPr>
        <w:t>【点睛】人类的各种活动（包括文化）都直接或间接地与自然环境发生联系；自然是人类精神活动的源泉；地球有的地方的自然环境对人类生存和生活有利，有的地方则不利。</w:t>
      </w:r>
    </w:p>
    <w:p w14:paraId="7C7F729C">
      <w:pPr>
        <w:spacing w:line="360" w:lineRule="auto"/>
        <w:ind w:firstLine="420"/>
        <w:jc w:val="left"/>
        <w:textAlignment w:val="center"/>
        <w:rPr>
          <w:color w:val="000000"/>
        </w:rPr>
      </w:pPr>
      <w:r>
        <w:rPr>
          <w:rFonts w:ascii="楷体" w:hAnsi="楷体" w:eastAsia="楷体" w:cs="楷体"/>
          <w:color w:val="000000"/>
        </w:rPr>
        <w:t>2023年暑期，浙江省某校地理兴趣小组开展了为期两天的省内研学活动。下图为研学区域地形图。完成下面小题。</w:t>
      </w:r>
    </w:p>
    <w:p w14:paraId="7AB2251B">
      <w:pPr>
        <w:spacing w:line="360" w:lineRule="auto"/>
        <w:jc w:val="left"/>
        <w:textAlignment w:val="center"/>
        <w:rPr>
          <w:color w:val="000000"/>
        </w:rPr>
      </w:pPr>
      <w:r>
        <w:rPr>
          <w:color w:val="000000"/>
        </w:rPr>
        <w:drawing>
          <wp:inline distT="0" distB="0" distL="114300" distR="114300">
            <wp:extent cx="2781300" cy="2333625"/>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781300" cy="2333625"/>
                    </a:xfrm>
                    <a:prstGeom prst="rect">
                      <a:avLst/>
                    </a:prstGeom>
                  </pic:spPr>
                </pic:pic>
              </a:graphicData>
            </a:graphic>
          </wp:inline>
        </w:drawing>
      </w:r>
    </w:p>
    <w:p w14:paraId="3CB8C200">
      <w:pPr>
        <w:spacing w:line="360" w:lineRule="auto"/>
        <w:jc w:val="left"/>
        <w:textAlignment w:val="center"/>
        <w:rPr>
          <w:color w:val="000000"/>
        </w:rPr>
      </w:pPr>
      <w:r>
        <w:rPr>
          <w:color w:val="000000"/>
        </w:rPr>
        <w:t xml:space="preserve">11. </w:t>
      </w:r>
      <w:r>
        <w:rPr>
          <w:rFonts w:ascii="宋体" w:hAnsi="宋体" w:eastAsia="宋体" w:cs="宋体"/>
          <w:color w:val="000000"/>
        </w:rPr>
        <w:t>研学首日抵达地处山谷的某村落，该村落位于图中的（   ）</w:t>
      </w:r>
    </w:p>
    <w:p w14:paraId="1F9C4A2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甲地</w:t>
      </w:r>
      <w:r>
        <w:rPr>
          <w:color w:val="000000"/>
        </w:rPr>
        <w:tab/>
      </w:r>
      <w:r>
        <w:rPr>
          <w:color w:val="000000"/>
        </w:rPr>
        <w:t xml:space="preserve">B. </w:t>
      </w:r>
      <w:r>
        <w:rPr>
          <w:rFonts w:ascii="宋体" w:hAnsi="宋体" w:eastAsia="宋体" w:cs="宋体"/>
          <w:color w:val="000000"/>
        </w:rPr>
        <w:t>乙地</w:t>
      </w:r>
      <w:r>
        <w:rPr>
          <w:color w:val="000000"/>
        </w:rPr>
        <w:tab/>
      </w:r>
      <w:r>
        <w:rPr>
          <w:color w:val="000000"/>
        </w:rPr>
        <w:t xml:space="preserve">C. </w:t>
      </w:r>
      <w:r>
        <w:rPr>
          <w:rFonts w:ascii="宋体" w:hAnsi="宋体" w:eastAsia="宋体" w:cs="宋体"/>
          <w:color w:val="000000"/>
        </w:rPr>
        <w:t>丙地</w:t>
      </w:r>
      <w:r>
        <w:rPr>
          <w:color w:val="000000"/>
        </w:rPr>
        <w:tab/>
      </w:r>
      <w:r>
        <w:rPr>
          <w:color w:val="000000"/>
        </w:rPr>
        <w:t xml:space="preserve">D. </w:t>
      </w:r>
      <w:r>
        <w:rPr>
          <w:rFonts w:ascii="宋体" w:hAnsi="宋体" w:eastAsia="宋体" w:cs="宋体"/>
          <w:color w:val="000000"/>
        </w:rPr>
        <w:t>丁地</w:t>
      </w:r>
    </w:p>
    <w:p w14:paraId="04A14F4A">
      <w:pPr>
        <w:spacing w:line="360" w:lineRule="auto"/>
        <w:jc w:val="left"/>
        <w:textAlignment w:val="center"/>
        <w:rPr>
          <w:color w:val="000000"/>
        </w:rPr>
      </w:pPr>
      <w:r>
        <w:rPr>
          <w:color w:val="000000"/>
        </w:rPr>
        <w:t xml:space="preserve">12. </w:t>
      </w:r>
      <w:r>
        <w:rPr>
          <w:rFonts w:ascii="宋体" w:hAnsi="宋体" w:eastAsia="宋体" w:cs="宋体"/>
          <w:color w:val="000000"/>
        </w:rPr>
        <w:t>次日天气晴朗，分两队开展研学。事先约定在同一时间测量两地的气温，测得①地的观测值为29℃，②地的观测结果最有可能是（   ）</w:t>
      </w:r>
    </w:p>
    <w:p w14:paraId="6472AF8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13℃</w:t>
      </w:r>
      <w:r>
        <w:rPr>
          <w:color w:val="000000"/>
        </w:rPr>
        <w:tab/>
      </w:r>
      <w:r>
        <w:rPr>
          <w:color w:val="000000"/>
        </w:rPr>
        <w:t xml:space="preserve">B. </w:t>
      </w:r>
      <w:r>
        <w:rPr>
          <w:rFonts w:ascii="宋体" w:hAnsi="宋体" w:eastAsia="宋体" w:cs="宋体"/>
          <w:color w:val="000000"/>
        </w:rPr>
        <w:t>23℃</w:t>
      </w:r>
      <w:r>
        <w:rPr>
          <w:color w:val="000000"/>
        </w:rPr>
        <w:tab/>
      </w:r>
      <w:r>
        <w:rPr>
          <w:color w:val="000000"/>
        </w:rPr>
        <w:t xml:space="preserve">C. </w:t>
      </w:r>
      <w:r>
        <w:rPr>
          <w:rFonts w:ascii="宋体" w:hAnsi="宋体" w:eastAsia="宋体" w:cs="宋体"/>
          <w:color w:val="000000"/>
        </w:rPr>
        <w:t>35℃</w:t>
      </w:r>
      <w:r>
        <w:rPr>
          <w:color w:val="000000"/>
        </w:rPr>
        <w:tab/>
      </w:r>
      <w:r>
        <w:rPr>
          <w:color w:val="000000"/>
        </w:rPr>
        <w:t xml:space="preserve">D. </w:t>
      </w:r>
      <w:r>
        <w:rPr>
          <w:rFonts w:ascii="宋体" w:hAnsi="宋体" w:eastAsia="宋体" w:cs="宋体"/>
          <w:color w:val="000000"/>
        </w:rPr>
        <w:t>41℃</w:t>
      </w:r>
    </w:p>
    <w:p w14:paraId="4A472CAA">
      <w:pPr>
        <w:spacing w:line="360" w:lineRule="auto"/>
        <w:textAlignment w:val="center"/>
        <w:rPr>
          <w:color w:val="000000"/>
        </w:rPr>
      </w:pPr>
      <w:r>
        <w:rPr>
          <w:color w:val="2E75B6"/>
        </w:rPr>
        <w:t>【答案】</w:t>
      </w:r>
      <w:r>
        <w:rPr>
          <w:color w:val="000000"/>
        </w:rPr>
        <w:t>11. D    12. B</w:t>
      </w:r>
    </w:p>
    <w:p w14:paraId="6FFFDBF3">
      <w:pPr>
        <w:spacing w:line="360" w:lineRule="auto"/>
        <w:textAlignment w:val="center"/>
        <w:rPr>
          <w:color w:val="000000"/>
        </w:rPr>
      </w:pPr>
      <w:r>
        <w:rPr>
          <w:color w:val="2E75B6"/>
        </w:rPr>
        <w:t>【解析】</w:t>
      </w:r>
    </w:p>
    <w:p w14:paraId="24567E30">
      <w:pPr>
        <w:spacing w:line="360" w:lineRule="auto"/>
        <w:textAlignment w:val="center"/>
        <w:rPr>
          <w:color w:val="000000"/>
        </w:rPr>
      </w:pPr>
      <w:r>
        <w:rPr>
          <w:color w:val="000000"/>
        </w:rPr>
        <w:t>【11题详解】</w:t>
      </w:r>
    </w:p>
    <w:p w14:paraId="5AE245E4">
      <w:pPr>
        <w:spacing w:line="360" w:lineRule="auto"/>
        <w:jc w:val="left"/>
        <w:textAlignment w:val="center"/>
        <w:rPr>
          <w:color w:val="000000"/>
        </w:rPr>
      </w:pPr>
      <w:r>
        <w:rPr>
          <w:color w:val="000000"/>
        </w:rPr>
        <w:t xml:space="preserve"> 由图可知，甲地位于山峰附近，A错误；乙为山间小盆地，B错误；丙地等高线向低处凸出，为山脊，C错误，丁地等高线向高处凸出为山谷，D正确，故选D。</w:t>
      </w:r>
    </w:p>
    <w:p w14:paraId="6DB267E7">
      <w:pPr>
        <w:spacing w:line="360" w:lineRule="auto"/>
        <w:jc w:val="left"/>
        <w:textAlignment w:val="center"/>
        <w:rPr>
          <w:color w:val="000000"/>
        </w:rPr>
      </w:pPr>
      <w:r>
        <w:rPr>
          <w:color w:val="000000"/>
        </w:rPr>
        <w:t>【12题详解】</w:t>
      </w:r>
    </w:p>
    <w:p w14:paraId="2FDC1237">
      <w:pPr>
        <w:spacing w:line="360" w:lineRule="auto"/>
        <w:jc w:val="left"/>
        <w:textAlignment w:val="center"/>
        <w:rPr>
          <w:color w:val="000000"/>
        </w:rPr>
      </w:pPr>
      <w:r>
        <w:rPr>
          <w:color w:val="000000"/>
        </w:rPr>
        <w:t>根据图等高线可知，等高距为200米，根据气温的垂直递减率可知，海拔升高100米，气温下降0.6℃，①地海拔为400米，②地海拔为1400米，两地高差为1000米，气温由①到②下降6℃，即②地气温约为23℃，B正确，ACD错误，故选B。</w:t>
      </w:r>
    </w:p>
    <w:p w14:paraId="1ADF4B16">
      <w:pPr>
        <w:spacing w:line="360" w:lineRule="auto"/>
        <w:jc w:val="left"/>
        <w:textAlignment w:val="center"/>
        <w:rPr>
          <w:color w:val="000000"/>
        </w:rPr>
      </w:pPr>
      <w:r>
        <w:rPr>
          <w:color w:val="000000"/>
        </w:rPr>
        <w:t>【点睛】温度垂直递减率亦称“温度直减率”。是气温在垂直方向上，每增加单位高度的温度降低数值。在对流层中，通常情况下气温随高度的增加而降低，平均每升高100米降0.6℃。</w:t>
      </w:r>
    </w:p>
    <w:p w14:paraId="417BCE82">
      <w:pPr>
        <w:spacing w:line="360" w:lineRule="auto"/>
        <w:jc w:val="left"/>
        <w:textAlignment w:val="center"/>
        <w:rPr>
          <w:color w:val="000000"/>
        </w:rPr>
      </w:pPr>
      <w:r>
        <w:rPr>
          <w:color w:val="000000"/>
        </w:rPr>
        <w:t xml:space="preserve">13. </w:t>
      </w:r>
      <w:r>
        <w:rPr>
          <w:rFonts w:ascii="宋体" w:hAnsi="宋体" w:eastAsia="宋体" w:cs="宋体"/>
          <w:color w:val="000000"/>
        </w:rPr>
        <w:t>下图所示铭文及其内容反映了西周的分封制。西周实行分封制的目的是（   ）</w:t>
      </w:r>
    </w:p>
    <w:tbl>
      <w:tblPr>
        <w:tblStyle w:val="4"/>
        <w:tblW w:w="5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60"/>
        <w:gridCol w:w="3975"/>
      </w:tblGrid>
      <w:tr w14:paraId="3761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F34968">
            <w:pPr>
              <w:spacing w:line="360" w:lineRule="auto"/>
              <w:jc w:val="left"/>
              <w:textAlignment w:val="center"/>
              <w:rPr>
                <w:color w:val="000000"/>
              </w:rPr>
            </w:pPr>
            <w:r>
              <w:rPr>
                <w:color w:val="000000"/>
              </w:rPr>
              <w:drawing>
                <wp:inline distT="0" distB="0" distL="114300" distR="114300">
                  <wp:extent cx="723900" cy="10287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23900" cy="1028700"/>
                          </a:xfrm>
                          <a:prstGeom prst="rect">
                            <a:avLst/>
                          </a:prstGeom>
                        </pic:spPr>
                      </pic:pic>
                    </a:graphicData>
                  </a:graphic>
                </wp:inline>
              </w:drawing>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DD1353">
            <w:pPr>
              <w:spacing w:line="360" w:lineRule="auto"/>
              <w:jc w:val="left"/>
              <w:textAlignment w:val="center"/>
              <w:rPr>
                <w:color w:val="000000"/>
              </w:rPr>
            </w:pPr>
            <w:r>
              <w:rPr>
                <w:rFonts w:ascii="宋体" w:hAnsi="宋体" w:eastAsia="宋体" w:cs="宋体"/>
                <w:color w:val="000000"/>
              </w:rPr>
              <w:t>按：此为西周初《克罍(léi)》铭文拓片。据研究，铭文内容为周天子册封召公长子克为燕侯，燕侯制作克罍以为纪念。</w:t>
            </w:r>
          </w:p>
        </w:tc>
      </w:tr>
    </w:tbl>
    <w:p w14:paraId="617DF893">
      <w:pPr>
        <w:spacing w:line="360" w:lineRule="auto"/>
        <w:jc w:val="left"/>
        <w:textAlignment w:val="center"/>
        <w:rPr>
          <w:color w:val="000000"/>
        </w:rPr>
      </w:pPr>
    </w:p>
    <w:p w14:paraId="7A13D7C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扩大选官范围</w:t>
      </w:r>
      <w:r>
        <w:rPr>
          <w:color w:val="000000"/>
        </w:rPr>
        <w:tab/>
      </w:r>
      <w:r>
        <w:rPr>
          <w:color w:val="000000"/>
        </w:rPr>
        <w:t xml:space="preserve">B. </w:t>
      </w:r>
      <w:r>
        <w:rPr>
          <w:rFonts w:ascii="宋体" w:hAnsi="宋体" w:eastAsia="宋体" w:cs="宋体"/>
          <w:color w:val="000000"/>
        </w:rPr>
        <w:t>促进社会阶层流动</w:t>
      </w:r>
    </w:p>
    <w:p w14:paraId="49E08F7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稳定政治形势，巩固疆土</w:t>
      </w:r>
      <w:r>
        <w:rPr>
          <w:color w:val="000000"/>
        </w:rPr>
        <w:tab/>
      </w:r>
      <w:r>
        <w:rPr>
          <w:color w:val="000000"/>
        </w:rPr>
        <w:t xml:space="preserve">D. </w:t>
      </w:r>
      <w:r>
        <w:rPr>
          <w:rFonts w:ascii="宋体" w:hAnsi="宋体" w:eastAsia="宋体" w:cs="宋体"/>
          <w:color w:val="000000"/>
        </w:rPr>
        <w:t>加强中央集权，巩固大一统</w:t>
      </w:r>
    </w:p>
    <w:p w14:paraId="1BA5A280">
      <w:pPr>
        <w:spacing w:line="360" w:lineRule="auto"/>
        <w:textAlignment w:val="center"/>
        <w:rPr>
          <w:color w:val="000000"/>
        </w:rPr>
      </w:pPr>
      <w:r>
        <w:rPr>
          <w:color w:val="2E75B6"/>
        </w:rPr>
        <w:t>【答案】</w:t>
      </w:r>
      <w:r>
        <w:rPr>
          <w:color w:val="000000"/>
        </w:rPr>
        <w:t>C</w:t>
      </w:r>
    </w:p>
    <w:p w14:paraId="777C8367">
      <w:pPr>
        <w:spacing w:line="360" w:lineRule="auto"/>
        <w:textAlignment w:val="center"/>
        <w:rPr>
          <w:color w:val="000000"/>
        </w:rPr>
      </w:pPr>
      <w:r>
        <w:rPr>
          <w:color w:val="2E75B6"/>
        </w:rPr>
        <w:t>【解析】</w:t>
      </w:r>
    </w:p>
    <w:p w14:paraId="23ACAA65">
      <w:pPr>
        <w:spacing w:line="360" w:lineRule="auto"/>
        <w:jc w:val="left"/>
        <w:textAlignment w:val="center"/>
        <w:rPr>
          <w:color w:val="000000"/>
        </w:rPr>
      </w:pPr>
      <w:r>
        <w:rPr>
          <w:color w:val="000000"/>
        </w:rPr>
        <w:t>【详解】</w:t>
      </w:r>
      <w:r>
        <w:rPr>
          <w:rFonts w:ascii="宋体" w:hAnsi="宋体" w:eastAsia="宋体" w:cs="宋体"/>
          <w:color w:val="000000"/>
        </w:rPr>
        <w:t>结合所学知识，为稳定周初的政治形势，巩固疆土，西周实行分封制，根据血缘关系远近和功劳大小，授予诸侯土地等，C项正确；科举制扩大选官范围，排除A项；科举制促进社会阶层流动，排除B项；秦统一中国后建立中央集权，排除D项。故选C项。</w:t>
      </w:r>
    </w:p>
    <w:p w14:paraId="4187A076">
      <w:pPr>
        <w:spacing w:line="360" w:lineRule="auto"/>
        <w:jc w:val="left"/>
        <w:textAlignment w:val="center"/>
        <w:rPr>
          <w:color w:val="000000"/>
        </w:rPr>
      </w:pPr>
      <w:r>
        <w:rPr>
          <w:color w:val="000000"/>
        </w:rPr>
        <w:t xml:space="preserve">14. </w:t>
      </w:r>
      <w:r>
        <w:rPr>
          <w:rFonts w:ascii="宋体" w:hAnsi="宋体" w:eastAsia="宋体" w:cs="宋体"/>
          <w:color w:val="000000"/>
        </w:rPr>
        <w:t>史料记载，商君（商鞅）虽死，“秦法未败”。秦富强之基已立，故国势并不因此而倒转。这表明商鞅变法（   ）</w:t>
      </w:r>
    </w:p>
    <w:p w14:paraId="69252EF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得到了旧贵族势力的支持</w:t>
      </w:r>
      <w:r>
        <w:rPr>
          <w:color w:val="000000"/>
        </w:rPr>
        <w:tab/>
      </w:r>
      <w:r>
        <w:rPr>
          <w:color w:val="000000"/>
        </w:rPr>
        <w:t xml:space="preserve">B. </w:t>
      </w:r>
      <w:r>
        <w:rPr>
          <w:rFonts w:ascii="宋体" w:hAnsi="宋体" w:eastAsia="宋体" w:cs="宋体"/>
          <w:color w:val="000000"/>
        </w:rPr>
        <w:t>适应了社会政治经济的变化</w:t>
      </w:r>
    </w:p>
    <w:p w14:paraId="69C74FE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促进了思想和学术的繁荣</w:t>
      </w:r>
      <w:r>
        <w:rPr>
          <w:color w:val="000000"/>
        </w:rPr>
        <w:tab/>
      </w:r>
      <w:r>
        <w:rPr>
          <w:color w:val="000000"/>
        </w:rPr>
        <w:t xml:space="preserve">D. </w:t>
      </w:r>
      <w:r>
        <w:rPr>
          <w:rFonts w:ascii="宋体" w:hAnsi="宋体" w:eastAsia="宋体" w:cs="宋体"/>
          <w:color w:val="000000"/>
        </w:rPr>
        <w:t>结束了长期争战混乱的局面</w:t>
      </w:r>
    </w:p>
    <w:p w14:paraId="103CD50F">
      <w:pPr>
        <w:spacing w:line="360" w:lineRule="auto"/>
        <w:textAlignment w:val="center"/>
        <w:rPr>
          <w:color w:val="000000"/>
        </w:rPr>
      </w:pPr>
      <w:r>
        <w:rPr>
          <w:color w:val="2E75B6"/>
        </w:rPr>
        <w:t>【答案】</w:t>
      </w:r>
      <w:r>
        <w:rPr>
          <w:color w:val="000000"/>
        </w:rPr>
        <w:t>B</w:t>
      </w:r>
    </w:p>
    <w:p w14:paraId="0B780EA0">
      <w:pPr>
        <w:spacing w:line="360" w:lineRule="auto"/>
        <w:textAlignment w:val="center"/>
        <w:rPr>
          <w:color w:val="000000"/>
        </w:rPr>
      </w:pPr>
      <w:r>
        <w:rPr>
          <w:color w:val="2E75B6"/>
        </w:rPr>
        <w:t>【解析】</w:t>
      </w:r>
    </w:p>
    <w:p w14:paraId="1A6ABDC7">
      <w:pPr>
        <w:spacing w:line="360" w:lineRule="auto"/>
        <w:jc w:val="left"/>
        <w:textAlignment w:val="center"/>
        <w:rPr>
          <w:color w:val="000000"/>
        </w:rPr>
      </w:pPr>
      <w:r>
        <w:rPr>
          <w:color w:val="000000"/>
        </w:rPr>
        <w:t>【详解】</w:t>
      </w:r>
      <w:r>
        <w:rPr>
          <w:rFonts w:ascii="宋体" w:hAnsi="宋体" w:eastAsia="宋体" w:cs="宋体"/>
          <w:color w:val="000000"/>
        </w:rPr>
        <w:t>根据材料“秦富强之基已立”和结合所学知识，商鞅变法使秦国的国力大为增强，提高了军队的战斗力，成为最强盛的诸侯国，为以后秦国统一全国奠定了基础，适应了社会政治经济的变化，B项正确；商鞅变法遭到旧贵族势力的反对，排除A项；百家争鸣促进了思想和学术的繁荣，排除C项；秦灭六国结束了长期争战混乱的局面，排除D项。故选B项。</w:t>
      </w:r>
    </w:p>
    <w:p w14:paraId="343E8D9C">
      <w:pPr>
        <w:spacing w:line="360" w:lineRule="auto"/>
        <w:jc w:val="left"/>
        <w:textAlignment w:val="center"/>
        <w:rPr>
          <w:color w:val="000000"/>
        </w:rPr>
      </w:pPr>
      <w:r>
        <w:rPr>
          <w:color w:val="000000"/>
        </w:rPr>
        <w:t xml:space="preserve">15. </w:t>
      </w:r>
      <w:r>
        <w:rPr>
          <w:rFonts w:ascii="宋体" w:hAnsi="宋体" w:eastAsia="宋体" w:cs="宋体"/>
          <w:color w:val="000000"/>
        </w:rPr>
        <w:t>读下表，下列选项中，与下示知识结构图最符合的主标题是（   ）</w:t>
      </w:r>
    </w:p>
    <w:tbl>
      <w:tblPr>
        <w:tblStyle w:val="4"/>
        <w:tblW w:w="6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30"/>
        <w:gridCol w:w="1096"/>
        <w:gridCol w:w="3309"/>
      </w:tblGrid>
      <w:tr w14:paraId="7D60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78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4A7084">
            <w:pPr>
              <w:spacing w:line="360" w:lineRule="auto"/>
              <w:jc w:val="left"/>
              <w:textAlignment w:val="center"/>
              <w:rPr>
                <w:color w:val="000000"/>
              </w:rPr>
            </w:pPr>
            <w:r>
              <w:rPr>
                <w:rFonts w:ascii="宋体" w:hAnsi="宋体" w:eastAsia="宋体" w:cs="宋体"/>
                <w:color w:val="000000"/>
              </w:rPr>
              <w:t>主标题：_______</w:t>
            </w:r>
          </w:p>
        </w:tc>
        <w:tc>
          <w:tcPr>
            <w:tcW w:w="3375" w:type="dxa"/>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D66A3C">
            <w:pPr>
              <w:spacing w:line="360" w:lineRule="auto"/>
              <w:jc w:val="left"/>
              <w:textAlignment w:val="center"/>
              <w:rPr>
                <w:color w:val="000000"/>
              </w:rPr>
            </w:pPr>
            <w:r>
              <w:rPr>
                <w:rFonts w:ascii="宋体" w:hAnsi="宋体" w:eastAsia="宋体" w:cs="宋体"/>
                <w:color w:val="000000"/>
              </w:rPr>
              <w:t>农业：发明并推广曲辕犁和筒车</w:t>
            </w:r>
          </w:p>
        </w:tc>
      </w:tr>
      <w:tr w14:paraId="17AB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24DDE940">
            <w:pPr>
              <w:spacing w:line="360" w:lineRule="auto"/>
              <w:jc w:val="left"/>
              <w:textAlignment w:val="center"/>
              <w:rPr>
                <w:color w:val="000000"/>
              </w:rPr>
            </w:pPr>
          </w:p>
        </w:tc>
        <w:tc>
          <w:tcPr>
            <w:tcW w:w="84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E81728">
            <w:pPr>
              <w:spacing w:line="360" w:lineRule="auto"/>
              <w:jc w:val="left"/>
              <w:textAlignment w:val="center"/>
              <w:rPr>
                <w:color w:val="000000"/>
              </w:rPr>
            </w:pPr>
            <w:r>
              <w:rPr>
                <w:rFonts w:ascii="宋体" w:hAnsi="宋体" w:eastAsia="宋体" w:cs="宋体"/>
                <w:color w:val="000000"/>
              </w:rPr>
              <w:t>手工业</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BAF6AD">
            <w:pPr>
              <w:spacing w:line="360" w:lineRule="auto"/>
              <w:jc w:val="left"/>
              <w:textAlignment w:val="center"/>
              <w:rPr>
                <w:color w:val="000000"/>
              </w:rPr>
            </w:pPr>
            <w:r>
              <w:rPr>
                <w:rFonts w:ascii="宋体" w:hAnsi="宋体" w:eastAsia="宋体" w:cs="宋体"/>
                <w:color w:val="000000"/>
              </w:rPr>
              <w:t>丝织业：蜀锦冠于全国</w:t>
            </w:r>
          </w:p>
        </w:tc>
      </w:tr>
      <w:tr w14:paraId="4BFD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485B71C4">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04372676">
            <w:pPr>
              <w:spacing w:line="360" w:lineRule="auto"/>
              <w:jc w:val="left"/>
              <w:textAlignment w:val="center"/>
              <w:rPr>
                <w:color w:val="000000"/>
              </w:rPr>
            </w:pP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3D4D1F">
            <w:pPr>
              <w:spacing w:line="360" w:lineRule="auto"/>
              <w:jc w:val="left"/>
              <w:textAlignment w:val="center"/>
              <w:rPr>
                <w:color w:val="000000"/>
              </w:rPr>
            </w:pPr>
            <w:r>
              <w:rPr>
                <w:rFonts w:ascii="宋体" w:hAnsi="宋体" w:eastAsia="宋体" w:cs="宋体"/>
                <w:color w:val="000000"/>
              </w:rPr>
              <w:t>陶瓷业：如冰如玉的青瓷</w:t>
            </w:r>
          </w:p>
        </w:tc>
      </w:tr>
      <w:tr w14:paraId="1528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054BA44A">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28E19C73">
            <w:pPr>
              <w:spacing w:line="360" w:lineRule="auto"/>
              <w:jc w:val="left"/>
              <w:textAlignment w:val="center"/>
              <w:rPr>
                <w:color w:val="000000"/>
              </w:rPr>
            </w:pP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9226CB">
            <w:pPr>
              <w:spacing w:line="360" w:lineRule="auto"/>
              <w:jc w:val="left"/>
              <w:textAlignment w:val="center"/>
              <w:rPr>
                <w:color w:val="000000"/>
              </w:rPr>
            </w:pPr>
            <w:r>
              <w:rPr>
                <w:rFonts w:ascii="宋体" w:hAnsi="宋体" w:eastAsia="宋体" w:cs="宋体"/>
                <w:color w:val="000000"/>
              </w:rPr>
              <w:t>造船业：颇具规模</w:t>
            </w:r>
          </w:p>
        </w:tc>
      </w:tr>
      <w:tr w14:paraId="1A6C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14:paraId="75368591">
            <w:pPr>
              <w:spacing w:line="360" w:lineRule="auto"/>
              <w:jc w:val="left"/>
              <w:textAlignment w:val="center"/>
              <w:rPr>
                <w:color w:val="000000"/>
              </w:rPr>
            </w:pPr>
          </w:p>
        </w:tc>
        <w:tc>
          <w:tcPr>
            <w:tcW w:w="337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E94FD0">
            <w:pPr>
              <w:spacing w:line="360" w:lineRule="auto"/>
              <w:jc w:val="left"/>
              <w:textAlignment w:val="center"/>
              <w:rPr>
                <w:color w:val="000000"/>
              </w:rPr>
            </w:pPr>
            <w:r>
              <w:rPr>
                <w:rFonts w:ascii="宋体" w:hAnsi="宋体" w:eastAsia="宋体" w:cs="宋体"/>
                <w:color w:val="000000"/>
              </w:rPr>
              <w:t>商业：长安成为国际性大都会</w:t>
            </w:r>
          </w:p>
        </w:tc>
      </w:tr>
    </w:tbl>
    <w:p w14:paraId="616864A9">
      <w:pPr>
        <w:spacing w:line="360" w:lineRule="auto"/>
        <w:jc w:val="left"/>
        <w:textAlignment w:val="center"/>
        <w:rPr>
          <w:color w:val="000000"/>
        </w:rPr>
      </w:pPr>
    </w:p>
    <w:p w14:paraId="6370712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唐朝繁荣的社会经济</w:t>
      </w:r>
      <w:r>
        <w:rPr>
          <w:color w:val="000000"/>
        </w:rPr>
        <w:tab/>
      </w:r>
      <w:r>
        <w:rPr>
          <w:color w:val="000000"/>
        </w:rPr>
        <w:t xml:space="preserve">B. </w:t>
      </w:r>
      <w:r>
        <w:rPr>
          <w:rFonts w:ascii="宋体" w:hAnsi="宋体" w:eastAsia="宋体" w:cs="宋体"/>
          <w:color w:val="000000"/>
        </w:rPr>
        <w:t>宋朝繁华的都市生活</w:t>
      </w:r>
    </w:p>
    <w:p w14:paraId="09603C9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明朝突出的科技成就</w:t>
      </w:r>
      <w:r>
        <w:rPr>
          <w:color w:val="000000"/>
        </w:rPr>
        <w:tab/>
      </w:r>
      <w:r>
        <w:rPr>
          <w:color w:val="000000"/>
        </w:rPr>
        <w:t xml:space="preserve">D. </w:t>
      </w:r>
      <w:r>
        <w:rPr>
          <w:rFonts w:ascii="宋体" w:hAnsi="宋体" w:eastAsia="宋体" w:cs="宋体"/>
          <w:color w:val="000000"/>
        </w:rPr>
        <w:t>清朝成熟的商业网络</w:t>
      </w:r>
    </w:p>
    <w:p w14:paraId="3BCFE5B5">
      <w:pPr>
        <w:spacing w:line="360" w:lineRule="auto"/>
        <w:textAlignment w:val="center"/>
        <w:rPr>
          <w:color w:val="000000"/>
        </w:rPr>
      </w:pPr>
      <w:r>
        <w:rPr>
          <w:color w:val="2E75B6"/>
        </w:rPr>
        <w:t>【答案】</w:t>
      </w:r>
      <w:r>
        <w:rPr>
          <w:color w:val="000000"/>
        </w:rPr>
        <w:t>A</w:t>
      </w:r>
    </w:p>
    <w:p w14:paraId="44EC720B">
      <w:pPr>
        <w:spacing w:line="360" w:lineRule="auto"/>
        <w:textAlignment w:val="center"/>
        <w:rPr>
          <w:color w:val="000000"/>
        </w:rPr>
      </w:pPr>
      <w:r>
        <w:rPr>
          <w:color w:val="2E75B6"/>
        </w:rPr>
        <w:t>【解析】</w:t>
      </w:r>
    </w:p>
    <w:p w14:paraId="590749A1">
      <w:pPr>
        <w:spacing w:line="360" w:lineRule="auto"/>
        <w:jc w:val="left"/>
        <w:textAlignment w:val="center"/>
        <w:rPr>
          <w:color w:val="000000"/>
        </w:rPr>
      </w:pPr>
      <w:r>
        <w:rPr>
          <w:color w:val="000000"/>
        </w:rPr>
        <w:t>【详解】</w:t>
      </w:r>
      <w:r>
        <w:rPr>
          <w:rFonts w:ascii="宋体" w:hAnsi="宋体" w:eastAsia="宋体" w:cs="宋体"/>
          <w:color w:val="000000"/>
        </w:rPr>
        <w:t>结合所学知识，唐朝时期发明筒车和曲辕犁，促进农业的发展，唐朝时期手工业发达，出现蜀锦、青瓷、白唐三彩等特色，唐朝商业繁荣，长安成为国际性大都市，因此，材料体现唐朝繁荣的社会经济，A项正确；曲辕犁和筒车出现于唐朝，不是宋朝，排除B项；曲辕犁和筒车出现于唐朝，不是明朝，且没有体现科技成就，排除C项；曲辕犁和筒车出现于唐朝，不是清朝，且商业只反映了部分信息，排除D项。故选A项。</w:t>
      </w:r>
    </w:p>
    <w:p w14:paraId="4F9A98D2">
      <w:pPr>
        <w:spacing w:line="360" w:lineRule="auto"/>
        <w:jc w:val="both"/>
        <w:textAlignment w:val="center"/>
        <w:rPr>
          <w:color w:val="000000"/>
        </w:rPr>
      </w:pPr>
      <w:r>
        <w:rPr>
          <w:color w:val="000000"/>
        </w:rPr>
        <w:t xml:space="preserve">16. </w:t>
      </w:r>
      <w:r>
        <w:rPr>
          <w:rFonts w:ascii="宋体" w:hAnsi="宋体" w:eastAsia="宋体" w:cs="宋体"/>
          <w:color w:val="000000"/>
        </w:rPr>
        <w:t>曾经沸腾了法兰西人民的《马赛曲》， 在20世纪30年代经重新填词和配词， 在中国大地广为传唱。受其启发，聂耳等创作了《义勇军进行曲》等一系列爱国歌曲， 成为那个时代呼唤爱国主义精神的战歌。“那个时代”的最强音是（   ）</w:t>
      </w:r>
    </w:p>
    <w:p w14:paraId="5D89E57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抗日救亡</w:t>
      </w:r>
      <w:r>
        <w:rPr>
          <w:color w:val="000000"/>
        </w:rPr>
        <w:tab/>
      </w:r>
      <w:r>
        <w:rPr>
          <w:color w:val="000000"/>
        </w:rPr>
        <w:t xml:space="preserve">B. </w:t>
      </w:r>
      <w:r>
        <w:rPr>
          <w:rFonts w:ascii="宋体" w:hAnsi="宋体" w:eastAsia="宋体" w:cs="宋体"/>
          <w:color w:val="000000"/>
        </w:rPr>
        <w:t>民主科学</w:t>
      </w:r>
      <w:r>
        <w:rPr>
          <w:color w:val="000000"/>
        </w:rPr>
        <w:tab/>
      </w:r>
      <w:r>
        <w:rPr>
          <w:color w:val="000000"/>
        </w:rPr>
        <w:t xml:space="preserve">C. </w:t>
      </w:r>
      <w:r>
        <w:rPr>
          <w:rFonts w:ascii="宋体" w:hAnsi="宋体" w:eastAsia="宋体" w:cs="宋体"/>
          <w:color w:val="000000"/>
        </w:rPr>
        <w:t>实业救国</w:t>
      </w:r>
      <w:r>
        <w:rPr>
          <w:color w:val="000000"/>
        </w:rPr>
        <w:tab/>
      </w:r>
      <w:r>
        <w:rPr>
          <w:color w:val="000000"/>
        </w:rPr>
        <w:t xml:space="preserve">D. </w:t>
      </w:r>
      <w:r>
        <w:rPr>
          <w:rFonts w:ascii="宋体" w:hAnsi="宋体" w:eastAsia="宋体" w:cs="宋体"/>
          <w:color w:val="000000"/>
        </w:rPr>
        <w:t>科教兴国</w:t>
      </w:r>
    </w:p>
    <w:p w14:paraId="67E1B8BE">
      <w:pPr>
        <w:spacing w:line="360" w:lineRule="auto"/>
        <w:textAlignment w:val="center"/>
        <w:rPr>
          <w:color w:val="000000"/>
        </w:rPr>
      </w:pPr>
      <w:r>
        <w:rPr>
          <w:color w:val="2E75B6"/>
        </w:rPr>
        <w:t>【答案】</w:t>
      </w:r>
      <w:r>
        <w:rPr>
          <w:color w:val="000000"/>
        </w:rPr>
        <w:t>A</w:t>
      </w:r>
    </w:p>
    <w:p w14:paraId="4CF08851">
      <w:pPr>
        <w:spacing w:line="360" w:lineRule="auto"/>
        <w:textAlignment w:val="center"/>
        <w:rPr>
          <w:color w:val="000000"/>
        </w:rPr>
      </w:pPr>
      <w:r>
        <w:rPr>
          <w:color w:val="2E75B6"/>
        </w:rPr>
        <w:t>【解析】</w:t>
      </w:r>
    </w:p>
    <w:p w14:paraId="5E9435CB">
      <w:pPr>
        <w:spacing w:line="360" w:lineRule="auto"/>
        <w:jc w:val="left"/>
        <w:textAlignment w:val="center"/>
        <w:rPr>
          <w:color w:val="000000"/>
        </w:rPr>
      </w:pPr>
      <w:r>
        <w:rPr>
          <w:color w:val="000000"/>
        </w:rPr>
        <w:t>【详解】</w:t>
      </w:r>
      <w:r>
        <w:rPr>
          <w:rFonts w:ascii="宋体" w:hAnsi="宋体" w:eastAsia="宋体" w:cs="宋体"/>
          <w:color w:val="000000"/>
        </w:rPr>
        <w:t>根据材料“在20世纪30年代经重新填词和配词”和结合所学知识，1931年日本发动九一八事变，侵略中国，民族矛盾不断上升为主要矛盾，因此，抗日救亡成为时代的最强音，A说法正确；民主科学是新文化运动时期的最强音，排除B项；实业救国是甲午战后的时代最强音，排除C项；1995年提出科教兴国战略，排除D项。故选A项。</w:t>
      </w:r>
    </w:p>
    <w:p w14:paraId="30510750">
      <w:pPr>
        <w:spacing w:line="360" w:lineRule="auto"/>
        <w:jc w:val="both"/>
        <w:textAlignment w:val="center"/>
        <w:rPr>
          <w:color w:val="000000"/>
        </w:rPr>
      </w:pPr>
      <w:r>
        <w:rPr>
          <w:color w:val="000000"/>
        </w:rPr>
        <w:t xml:space="preserve">17. </w:t>
      </w:r>
      <w:r>
        <w:rPr>
          <w:rFonts w:ascii="宋体" w:hAnsi="宋体" w:eastAsia="宋体" w:cs="宋体"/>
          <w:color w:val="000000"/>
        </w:rPr>
        <w:t>观察下列组图, 其所表现的历史主题是（   ）</w:t>
      </w:r>
    </w:p>
    <w:p w14:paraId="2C30390E">
      <w:pPr>
        <w:spacing w:line="360" w:lineRule="auto"/>
        <w:jc w:val="both"/>
        <w:textAlignment w:val="center"/>
        <w:rPr>
          <w:color w:val="000000"/>
        </w:rPr>
      </w:pPr>
      <w:r>
        <w:rPr>
          <w:color w:val="000000"/>
        </w:rPr>
        <w:drawing>
          <wp:inline distT="0" distB="0" distL="114300" distR="114300">
            <wp:extent cx="5238750" cy="3319145"/>
            <wp:effectExtent l="0" t="0" r="0" b="508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3319166"/>
                    </a:xfrm>
                    <a:prstGeom prst="rect">
                      <a:avLst/>
                    </a:prstGeom>
                  </pic:spPr>
                </pic:pic>
              </a:graphicData>
            </a:graphic>
          </wp:inline>
        </w:drawing>
      </w:r>
    </w:p>
    <w:p w14:paraId="50DF2B0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全国工人运动的高涨</w:t>
      </w:r>
      <w:r>
        <w:rPr>
          <w:color w:val="000000"/>
        </w:rPr>
        <w:tab/>
      </w:r>
      <w:r>
        <w:rPr>
          <w:color w:val="000000"/>
        </w:rPr>
        <w:t xml:space="preserve">B. </w:t>
      </w:r>
      <w:r>
        <w:rPr>
          <w:rFonts w:ascii="宋体" w:hAnsi="宋体" w:eastAsia="宋体" w:cs="宋体"/>
          <w:color w:val="000000"/>
        </w:rPr>
        <w:t>国民革命运动的蓬勃发展</w:t>
      </w:r>
    </w:p>
    <w:p w14:paraId="2E43790D">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中国革命新道路的探索与实践</w:t>
      </w:r>
      <w:r>
        <w:rPr>
          <w:color w:val="000000"/>
        </w:rPr>
        <w:tab/>
      </w:r>
      <w:r>
        <w:rPr>
          <w:color w:val="000000"/>
        </w:rPr>
        <w:t xml:space="preserve">D. </w:t>
      </w:r>
      <w:r>
        <w:rPr>
          <w:rFonts w:ascii="宋体" w:hAnsi="宋体" w:eastAsia="宋体" w:cs="宋体"/>
          <w:color w:val="000000"/>
        </w:rPr>
        <w:t>抗日民族统一战线的建立与巩固</w:t>
      </w:r>
    </w:p>
    <w:p w14:paraId="1F328241">
      <w:pPr>
        <w:spacing w:line="360" w:lineRule="auto"/>
        <w:textAlignment w:val="center"/>
        <w:rPr>
          <w:color w:val="000000"/>
        </w:rPr>
      </w:pPr>
      <w:r>
        <w:rPr>
          <w:color w:val="2E75B6"/>
        </w:rPr>
        <w:t>【答案】</w:t>
      </w:r>
      <w:r>
        <w:rPr>
          <w:color w:val="000000"/>
        </w:rPr>
        <w:t>C</w:t>
      </w:r>
    </w:p>
    <w:p w14:paraId="6E2D3473">
      <w:pPr>
        <w:spacing w:line="360" w:lineRule="auto"/>
        <w:textAlignment w:val="center"/>
        <w:rPr>
          <w:color w:val="000000"/>
        </w:rPr>
      </w:pPr>
      <w:r>
        <w:rPr>
          <w:color w:val="2E75B6"/>
        </w:rPr>
        <w:t>【解析】</w:t>
      </w:r>
    </w:p>
    <w:p w14:paraId="3ECAD996">
      <w:pPr>
        <w:spacing w:line="360" w:lineRule="auto"/>
        <w:jc w:val="left"/>
        <w:textAlignment w:val="center"/>
        <w:rPr>
          <w:color w:val="000000"/>
        </w:rPr>
      </w:pPr>
      <w:r>
        <w:rPr>
          <w:color w:val="000000"/>
        </w:rPr>
        <w:t>【详解】</w:t>
      </w:r>
      <w:r>
        <w:rPr>
          <w:rFonts w:ascii="宋体" w:hAnsi="宋体" w:eastAsia="宋体" w:cs="宋体"/>
          <w:color w:val="000000"/>
        </w:rPr>
        <w:t>根据图片信息可知反映的是井冈山会师、遵义会议、发表《论持久战》、中共七大，结合所学知识，井冈山会师壮大了根据地的力量，遵义会议开始确立以毛泽东为主要代表的马克思主义正确路线在中共中央的领导地位，《论持久战》阐明了中国共产党的抗日持久战战略总方针，中共七大为争取抗日战争的最后胜利准备了条件，为中国共产党和中国人民指明了战后的奋斗方向，这些历史事件都发生在新民主主义革命期间，体现中国革命新道路的探索与实践，C项正确；材料反映的是共产党带领探索革命的道路和反抗日本侵略，没有体现工人运动的信息，排除A项；国民革命运动失败后，共产党开始探索中国革命新道路，排除B项；抗日民族统一战线的建立与巩固只能反映其中的《论持久战》、中共七大，不能全面反映材料信息，排除D项。故选C项。</w:t>
      </w:r>
    </w:p>
    <w:p w14:paraId="55CFEB63">
      <w:pPr>
        <w:spacing w:line="360" w:lineRule="auto"/>
        <w:jc w:val="both"/>
        <w:textAlignment w:val="center"/>
        <w:rPr>
          <w:color w:val="000000"/>
        </w:rPr>
      </w:pPr>
      <w:r>
        <w:rPr>
          <w:color w:val="000000"/>
        </w:rPr>
        <w:t xml:space="preserve">18. </w:t>
      </w:r>
      <w:r>
        <w:rPr>
          <w:rFonts w:ascii="宋体" w:hAnsi="宋体" w:eastAsia="宋体" w:cs="宋体"/>
          <w:color w:val="000000"/>
        </w:rPr>
        <w:t>今年是中法建交60周年。回顾历史，1964年，毛泽东曾对法国代表团指出：“我们做个朋友，做个好朋友。”“我们之间有两个根本</w:t>
      </w:r>
      <w:r>
        <w:rPr>
          <w:rFonts w:ascii="宋体" w:hAnsi="宋体" w:eastAsia="宋体" w:cs="宋体"/>
          <w:color w:val="000000"/>
          <w:position w:val="0"/>
        </w:rPr>
        <w:drawing>
          <wp:inline distT="0" distB="0" distL="114300" distR="114300">
            <wp:extent cx="133350" cy="17780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共同点：第一，反对大国欺侮……。第二，使两国间在商业上、在文化上互相往来。”这体现了新中国奉行（   ）</w:t>
      </w:r>
    </w:p>
    <w:p w14:paraId="2A707CC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多边主义</w:t>
      </w:r>
      <w:r>
        <w:rPr>
          <w:color w:val="000000"/>
        </w:rPr>
        <w:tab/>
      </w:r>
      <w:r>
        <w:rPr>
          <w:color w:val="000000"/>
        </w:rPr>
        <w:t xml:space="preserve">B. </w:t>
      </w:r>
      <w:r>
        <w:rPr>
          <w:rFonts w:ascii="宋体" w:hAnsi="宋体" w:eastAsia="宋体" w:cs="宋体"/>
          <w:color w:val="000000"/>
        </w:rPr>
        <w:t>全方位外交</w:t>
      </w:r>
      <w:r>
        <w:rPr>
          <w:color w:val="000000"/>
        </w:rPr>
        <w:tab/>
      </w:r>
      <w:r>
        <w:rPr>
          <w:color w:val="000000"/>
        </w:rPr>
        <w:t xml:space="preserve">C. </w:t>
      </w:r>
      <w:r>
        <w:rPr>
          <w:rFonts w:ascii="宋体" w:hAnsi="宋体" w:eastAsia="宋体" w:cs="宋体"/>
          <w:color w:val="000000"/>
        </w:rPr>
        <w:t>不结盟政策</w:t>
      </w:r>
      <w:r>
        <w:rPr>
          <w:color w:val="000000"/>
        </w:rPr>
        <w:tab/>
      </w:r>
      <w:r>
        <w:rPr>
          <w:color w:val="000000"/>
        </w:rPr>
        <w:t xml:space="preserve">D. </w:t>
      </w:r>
      <w:r>
        <w:rPr>
          <w:rFonts w:ascii="宋体" w:hAnsi="宋体" w:eastAsia="宋体" w:cs="宋体"/>
          <w:color w:val="000000"/>
        </w:rPr>
        <w:t>和平共处五项原则</w:t>
      </w:r>
    </w:p>
    <w:p w14:paraId="6C2FB900">
      <w:pPr>
        <w:spacing w:line="360" w:lineRule="auto"/>
        <w:textAlignment w:val="center"/>
        <w:rPr>
          <w:color w:val="000000"/>
        </w:rPr>
      </w:pPr>
      <w:r>
        <w:rPr>
          <w:color w:val="2E75B6"/>
        </w:rPr>
        <w:t>【答案】</w:t>
      </w:r>
      <w:r>
        <w:rPr>
          <w:color w:val="000000"/>
        </w:rPr>
        <w:t>D</w:t>
      </w:r>
    </w:p>
    <w:p w14:paraId="0A36C003">
      <w:pPr>
        <w:spacing w:line="360" w:lineRule="auto"/>
        <w:textAlignment w:val="center"/>
        <w:rPr>
          <w:color w:val="000000"/>
        </w:rPr>
      </w:pPr>
      <w:r>
        <w:rPr>
          <w:color w:val="2E75B6"/>
        </w:rPr>
        <w:t>【解析】</w:t>
      </w:r>
    </w:p>
    <w:p w14:paraId="3DEF424F">
      <w:pPr>
        <w:spacing w:line="360" w:lineRule="auto"/>
        <w:jc w:val="left"/>
        <w:textAlignment w:val="center"/>
        <w:rPr>
          <w:color w:val="000000"/>
        </w:rPr>
      </w:pPr>
      <w:r>
        <w:rPr>
          <w:color w:val="000000"/>
        </w:rPr>
        <w:t>【详解】</w:t>
      </w:r>
      <w:r>
        <w:rPr>
          <w:rFonts w:ascii="宋体" w:hAnsi="宋体" w:eastAsia="宋体" w:cs="宋体"/>
          <w:color w:val="000000"/>
        </w:rPr>
        <w:t>根据材料“反对大国欺侮”“使两国间在商业上、在文化上互相往来”和结合所学知识，新中国成立后，奉行和平共处五项原则，维护与世界各国的友好关系，D项正确；改革开放后，中国奉行多边外交，排除A项；改革开放后，逐渐形成全方位、多层次、立体化的外交格局，排除B项；20世纪80年代以来，中国外交实行不结盟政策，排除C项。故选D项。</w:t>
      </w:r>
    </w:p>
    <w:p w14:paraId="58182499">
      <w:pPr>
        <w:spacing w:line="360" w:lineRule="auto"/>
        <w:jc w:val="left"/>
        <w:textAlignment w:val="center"/>
        <w:rPr>
          <w:color w:val="000000"/>
        </w:rPr>
      </w:pPr>
      <w:r>
        <w:rPr>
          <w:color w:val="000000"/>
        </w:rPr>
        <w:t xml:space="preserve">19. </w:t>
      </w:r>
      <w:r>
        <w:rPr>
          <w:rFonts w:ascii="宋体" w:hAnsi="宋体" w:eastAsia="宋体" w:cs="宋体"/>
          <w:color w:val="000000"/>
        </w:rPr>
        <w:t>下表所示为英国某诗人于工业革命时期创作的诗歌，其内容反映了工业化进程所带来的（   ）</w:t>
      </w:r>
    </w:p>
    <w:tbl>
      <w:tblPr>
        <w:tblStyle w:val="4"/>
        <w:tblW w:w="3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30"/>
      </w:tblGrid>
      <w:tr w14:paraId="74F6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6231D7">
            <w:pPr>
              <w:spacing w:line="360" w:lineRule="auto"/>
              <w:jc w:val="center"/>
              <w:textAlignment w:val="center"/>
              <w:rPr>
                <w:color w:val="000000"/>
              </w:rPr>
            </w:pPr>
            <w:r>
              <w:rPr>
                <w:rFonts w:ascii="宋体" w:hAnsi="宋体" w:eastAsia="宋体" w:cs="宋体"/>
                <w:color w:val="000000"/>
              </w:rPr>
              <w:t>经牛顿水车的冲染，黑色的布料，</w:t>
            </w:r>
          </w:p>
          <w:p w14:paraId="56864890">
            <w:pPr>
              <w:spacing w:line="360" w:lineRule="auto"/>
              <w:jc w:val="both"/>
              <w:textAlignment w:val="center"/>
              <w:rPr>
                <w:color w:val="000000"/>
              </w:rPr>
            </w:pPr>
            <w:r>
              <w:rPr>
                <w:rFonts w:ascii="宋体" w:hAnsi="宋体" w:eastAsia="宋体" w:cs="宋体"/>
                <w:color w:val="000000"/>
              </w:rPr>
              <w:t>如黑色的花冠笼罩在各国之顶，</w:t>
            </w:r>
          </w:p>
          <w:p w14:paraId="313D4189">
            <w:pPr>
              <w:spacing w:line="360" w:lineRule="auto"/>
              <w:jc w:val="both"/>
              <w:textAlignment w:val="center"/>
              <w:rPr>
                <w:color w:val="000000"/>
              </w:rPr>
            </w:pPr>
            <w:r>
              <w:rPr>
                <w:rFonts w:ascii="宋体" w:hAnsi="宋体" w:eastAsia="宋体" w:cs="宋体"/>
                <w:color w:val="000000"/>
              </w:rPr>
              <w:t>满目皆是无情工作的机器，</w:t>
            </w:r>
          </w:p>
          <w:p w14:paraId="792EA35F">
            <w:pPr>
              <w:spacing w:line="360" w:lineRule="auto"/>
              <w:jc w:val="both"/>
              <w:textAlignment w:val="center"/>
              <w:rPr>
                <w:color w:val="000000"/>
              </w:rPr>
            </w:pPr>
            <w:r>
              <w:rPr>
                <w:rFonts w:ascii="宋体" w:hAnsi="宋体" w:eastAsia="宋体" w:cs="宋体"/>
                <w:color w:val="000000"/>
              </w:rPr>
              <w:t>车轮不转，齿轮暴虐相迫，</w:t>
            </w:r>
          </w:p>
          <w:p w14:paraId="68327C76">
            <w:pPr>
              <w:spacing w:line="360" w:lineRule="auto"/>
              <w:jc w:val="both"/>
              <w:textAlignment w:val="center"/>
              <w:rPr>
                <w:color w:val="000000"/>
              </w:rPr>
            </w:pPr>
            <w:r>
              <w:rPr>
                <w:rFonts w:ascii="宋体" w:hAnsi="宋体" w:eastAsia="宋体" w:cs="宋体"/>
                <w:color w:val="000000"/>
              </w:rPr>
              <w:t>此非伊甸美景。</w:t>
            </w:r>
          </w:p>
        </w:tc>
      </w:tr>
    </w:tbl>
    <w:p w14:paraId="587E5FB7">
      <w:pPr>
        <w:spacing w:line="360" w:lineRule="auto"/>
        <w:jc w:val="left"/>
        <w:textAlignment w:val="center"/>
        <w:rPr>
          <w:color w:val="000000"/>
        </w:rPr>
      </w:pPr>
    </w:p>
    <w:p w14:paraId="6333DC0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人口增长问题</w:t>
      </w:r>
      <w:r>
        <w:rPr>
          <w:color w:val="000000"/>
        </w:rPr>
        <w:tab/>
      </w:r>
      <w:r>
        <w:rPr>
          <w:color w:val="000000"/>
        </w:rPr>
        <w:t xml:space="preserve">B. </w:t>
      </w:r>
      <w:r>
        <w:rPr>
          <w:rFonts w:ascii="宋体" w:hAnsi="宋体" w:eastAsia="宋体" w:cs="宋体"/>
          <w:color w:val="000000"/>
        </w:rPr>
        <w:t>大众教育问题</w:t>
      </w:r>
    </w:p>
    <w:p w14:paraId="2A1AF12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环境污染与社会问题</w:t>
      </w:r>
      <w:r>
        <w:rPr>
          <w:color w:val="000000"/>
        </w:rPr>
        <w:tab/>
      </w:r>
      <w:r>
        <w:rPr>
          <w:color w:val="000000"/>
        </w:rPr>
        <w:t xml:space="preserve">D. </w:t>
      </w:r>
      <w:r>
        <w:rPr>
          <w:rFonts w:ascii="宋体" w:hAnsi="宋体" w:eastAsia="宋体" w:cs="宋体"/>
          <w:color w:val="000000"/>
        </w:rPr>
        <w:t>城市发展与卫生问题</w:t>
      </w:r>
    </w:p>
    <w:p w14:paraId="1013CB26">
      <w:pPr>
        <w:spacing w:line="360" w:lineRule="auto"/>
        <w:textAlignment w:val="center"/>
        <w:rPr>
          <w:color w:val="000000"/>
        </w:rPr>
      </w:pPr>
      <w:r>
        <w:rPr>
          <w:color w:val="2E75B6"/>
        </w:rPr>
        <w:t>【答案】</w:t>
      </w:r>
      <w:r>
        <w:rPr>
          <w:color w:val="000000"/>
        </w:rPr>
        <w:t>C</w:t>
      </w:r>
    </w:p>
    <w:p w14:paraId="53FD0A7C">
      <w:pPr>
        <w:spacing w:line="360" w:lineRule="auto"/>
        <w:textAlignment w:val="center"/>
        <w:rPr>
          <w:color w:val="000000"/>
        </w:rPr>
      </w:pPr>
      <w:r>
        <w:rPr>
          <w:color w:val="2E75B6"/>
        </w:rPr>
        <w:t>【解析】</w:t>
      </w:r>
    </w:p>
    <w:p w14:paraId="469020F0">
      <w:pPr>
        <w:spacing w:line="360" w:lineRule="auto"/>
        <w:jc w:val="left"/>
        <w:textAlignment w:val="center"/>
        <w:rPr>
          <w:color w:val="000000"/>
        </w:rPr>
      </w:pPr>
      <w:r>
        <w:rPr>
          <w:color w:val="000000"/>
        </w:rPr>
        <w:t>【详解】</w:t>
      </w:r>
      <w:r>
        <w:rPr>
          <w:rFonts w:ascii="宋体" w:hAnsi="宋体" w:eastAsia="宋体" w:cs="宋体"/>
          <w:color w:val="000000"/>
        </w:rPr>
        <w:t>根据材料“黑色的布料，如黑色的花冠笼罩在各国之顶”分析可知反映的是环境污染问题，根据材料“满目皆是无情工作的机器， 车轮不转，齿轮暴虐相迫”分析可知反映的是社会问题，C项正确；材料信息无法体现人口增长问题，排除A项；材料信息无法体现大众教育问题，排除B项；材料信息无法体现城市发展与卫生问题，排除D项。故选C项。</w:t>
      </w:r>
    </w:p>
    <w:p w14:paraId="5EBBD343">
      <w:pPr>
        <w:spacing w:line="360" w:lineRule="auto"/>
        <w:jc w:val="left"/>
        <w:textAlignment w:val="center"/>
        <w:rPr>
          <w:color w:val="000000"/>
        </w:rPr>
      </w:pPr>
      <w:r>
        <w:rPr>
          <w:color w:val="000000"/>
        </w:rPr>
        <w:t xml:space="preserve">20. </w:t>
      </w:r>
      <w:r>
        <w:rPr>
          <w:rFonts w:ascii="宋体" w:hAnsi="宋体" w:eastAsia="宋体" w:cs="宋体"/>
          <w:color w:val="000000"/>
        </w:rPr>
        <w:t>读下表，1932年苏联生产资料生产和消费资料生产所占比例发生逆转。其主要原因是（   ）</w:t>
      </w:r>
    </w:p>
    <w:p w14:paraId="2D297EE3">
      <w:pPr>
        <w:spacing w:line="360" w:lineRule="auto"/>
        <w:jc w:val="both"/>
        <w:textAlignment w:val="center"/>
        <w:rPr>
          <w:color w:val="000000"/>
        </w:rPr>
      </w:pPr>
      <w:r>
        <w:rPr>
          <w:rFonts w:ascii="宋体" w:hAnsi="宋体" w:eastAsia="宋体" w:cs="宋体"/>
          <w:color w:val="000000"/>
        </w:rPr>
        <w:t>苏联工业总产值中生产资料生产和消费资料生产所占比例（部分）</w:t>
      </w:r>
    </w:p>
    <w:tbl>
      <w:tblPr>
        <w:tblStyle w:val="4"/>
        <w:tblW w:w="7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20"/>
        <w:gridCol w:w="2520"/>
        <w:gridCol w:w="2520"/>
      </w:tblGrid>
      <w:tr w14:paraId="40996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2520" w:type="dxa"/>
            <w:tcBorders>
              <w:top w:val="single" w:color="000000" w:sz="6" w:space="0"/>
              <w:left w:val="single" w:color="000000" w:sz="6" w:space="0"/>
              <w:bottom w:val="single" w:color="000000" w:sz="6" w:space="0"/>
              <w:right w:val="single" w:color="000000" w:sz="6" w:space="0"/>
              <w:tl2br w:val="single" w:color="000000" w:sz="2" w:space="0"/>
            </w:tcBorders>
            <w:noWrap w:val="0"/>
            <w:tcMar>
              <w:top w:w="75" w:type="dxa"/>
              <w:bottom w:w="75" w:type="dxa"/>
            </w:tcMar>
            <w:vAlign w:val="center"/>
          </w:tcPr>
          <w:p w14:paraId="4D46B3D4">
            <w:pPr>
              <w:spacing w:line="360" w:lineRule="auto"/>
              <w:ind w:firstLine="1890"/>
              <w:jc w:val="left"/>
              <w:textAlignment w:val="center"/>
              <w:rPr>
                <w:color w:val="000000"/>
              </w:rPr>
            </w:pPr>
            <w:r>
              <w:rPr>
                <w:rFonts w:ascii="宋体" w:hAnsi="宋体" w:eastAsia="宋体" w:cs="宋体"/>
                <w:color w:val="000000"/>
              </w:rPr>
              <w:t>类别</w:t>
            </w:r>
          </w:p>
          <w:p w14:paraId="0A33657C">
            <w:pPr>
              <w:spacing w:line="360" w:lineRule="auto"/>
              <w:jc w:val="left"/>
              <w:textAlignment w:val="center"/>
              <w:rPr>
                <w:color w:val="000000"/>
              </w:rPr>
            </w:pPr>
            <w:r>
              <w:rPr>
                <w:rFonts w:ascii="宋体" w:hAnsi="宋体" w:eastAsia="宋体" w:cs="宋体"/>
                <w:color w:val="000000"/>
              </w:rPr>
              <w:t>年份</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C2E118">
            <w:pPr>
              <w:spacing w:line="360" w:lineRule="auto"/>
              <w:jc w:val="center"/>
              <w:textAlignment w:val="center"/>
              <w:rPr>
                <w:color w:val="000000"/>
              </w:rPr>
            </w:pPr>
            <w:r>
              <w:rPr>
                <w:rFonts w:ascii="宋体" w:hAnsi="宋体" w:eastAsia="宋体" w:cs="宋体"/>
                <w:color w:val="000000"/>
              </w:rPr>
              <w:t>生产资料生产（重工业）</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57CBC9">
            <w:pPr>
              <w:spacing w:line="360" w:lineRule="auto"/>
              <w:jc w:val="center"/>
              <w:textAlignment w:val="center"/>
              <w:rPr>
                <w:color w:val="000000"/>
              </w:rPr>
            </w:pPr>
            <w:r>
              <w:rPr>
                <w:rFonts w:ascii="宋体" w:hAnsi="宋体" w:eastAsia="宋体" w:cs="宋体"/>
                <w:color w:val="000000"/>
              </w:rPr>
              <w:t>消费资料生产（轻工业）</w:t>
            </w:r>
          </w:p>
        </w:tc>
      </w:tr>
      <w:tr w14:paraId="5C270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0A8DE32">
            <w:pPr>
              <w:spacing w:line="360" w:lineRule="auto"/>
              <w:jc w:val="center"/>
              <w:textAlignment w:val="center"/>
              <w:rPr>
                <w:color w:val="000000"/>
              </w:rPr>
            </w:pPr>
            <w:r>
              <w:rPr>
                <w:rFonts w:ascii="宋体" w:hAnsi="宋体" w:eastAsia="宋体" w:cs="宋体"/>
                <w:color w:val="000000"/>
              </w:rPr>
              <w:t>1928</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5AC4EF">
            <w:pPr>
              <w:spacing w:line="360" w:lineRule="auto"/>
              <w:jc w:val="center"/>
              <w:textAlignment w:val="center"/>
              <w:rPr>
                <w:color w:val="000000"/>
              </w:rPr>
            </w:pPr>
            <w:r>
              <w:rPr>
                <w:rFonts w:ascii="宋体" w:hAnsi="宋体" w:eastAsia="宋体" w:cs="宋体"/>
                <w:color w:val="000000"/>
              </w:rPr>
              <w:t>39.5%</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45584CA">
            <w:pPr>
              <w:spacing w:line="360" w:lineRule="auto"/>
              <w:jc w:val="center"/>
              <w:textAlignment w:val="center"/>
              <w:rPr>
                <w:color w:val="000000"/>
              </w:rPr>
            </w:pPr>
            <w:r>
              <w:rPr>
                <w:rFonts w:ascii="宋体" w:hAnsi="宋体" w:eastAsia="宋体" w:cs="宋体"/>
                <w:color w:val="000000"/>
              </w:rPr>
              <w:t>60.5%</w:t>
            </w:r>
          </w:p>
        </w:tc>
      </w:tr>
      <w:tr w14:paraId="1E3E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5D68060">
            <w:pPr>
              <w:spacing w:line="360" w:lineRule="auto"/>
              <w:jc w:val="center"/>
              <w:textAlignment w:val="center"/>
              <w:rPr>
                <w:color w:val="000000"/>
              </w:rPr>
            </w:pPr>
            <w:r>
              <w:rPr>
                <w:rFonts w:ascii="宋体" w:hAnsi="宋体" w:eastAsia="宋体" w:cs="宋体"/>
                <w:color w:val="000000"/>
              </w:rPr>
              <w:t>1932</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8FA9DA">
            <w:pPr>
              <w:spacing w:line="360" w:lineRule="auto"/>
              <w:jc w:val="center"/>
              <w:textAlignment w:val="center"/>
              <w:rPr>
                <w:color w:val="000000"/>
              </w:rPr>
            </w:pPr>
            <w:r>
              <w:rPr>
                <w:rFonts w:ascii="宋体" w:hAnsi="宋体" w:eastAsia="宋体" w:cs="宋体"/>
                <w:color w:val="000000"/>
              </w:rPr>
              <w:t>53.4%</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23FF448">
            <w:pPr>
              <w:spacing w:line="360" w:lineRule="auto"/>
              <w:jc w:val="center"/>
              <w:textAlignment w:val="center"/>
              <w:rPr>
                <w:color w:val="000000"/>
              </w:rPr>
            </w:pPr>
            <w:r>
              <w:rPr>
                <w:rFonts w:ascii="宋体" w:hAnsi="宋体" w:eastAsia="宋体" w:cs="宋体"/>
                <w:color w:val="000000"/>
              </w:rPr>
              <w:t>46.6%</w:t>
            </w:r>
          </w:p>
        </w:tc>
      </w:tr>
      <w:tr w14:paraId="2030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31A35D">
            <w:pPr>
              <w:spacing w:line="360" w:lineRule="auto"/>
              <w:jc w:val="center"/>
              <w:textAlignment w:val="center"/>
              <w:rPr>
                <w:color w:val="000000"/>
              </w:rPr>
            </w:pPr>
            <w:r>
              <w:rPr>
                <w:rFonts w:ascii="宋体" w:hAnsi="宋体" w:eastAsia="宋体" w:cs="宋体"/>
                <w:color w:val="000000"/>
              </w:rPr>
              <w:t>1937</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81F4B6">
            <w:pPr>
              <w:spacing w:line="360" w:lineRule="auto"/>
              <w:jc w:val="center"/>
              <w:textAlignment w:val="center"/>
              <w:rPr>
                <w:color w:val="000000"/>
              </w:rPr>
            </w:pPr>
            <w:r>
              <w:rPr>
                <w:rFonts w:ascii="宋体" w:hAnsi="宋体" w:eastAsia="宋体" w:cs="宋体"/>
                <w:color w:val="000000"/>
              </w:rPr>
              <w:t>57.8%</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FC99D6">
            <w:pPr>
              <w:spacing w:line="360" w:lineRule="auto"/>
              <w:jc w:val="center"/>
              <w:textAlignment w:val="center"/>
              <w:rPr>
                <w:color w:val="000000"/>
              </w:rPr>
            </w:pPr>
            <w:r>
              <w:rPr>
                <w:rFonts w:ascii="宋体" w:hAnsi="宋体" w:eastAsia="宋体" w:cs="宋体"/>
                <w:color w:val="000000"/>
              </w:rPr>
              <w:t>42.2%</w:t>
            </w:r>
          </w:p>
        </w:tc>
      </w:tr>
      <w:tr w14:paraId="58AF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889722">
            <w:pPr>
              <w:spacing w:line="360" w:lineRule="auto"/>
              <w:jc w:val="center"/>
              <w:textAlignment w:val="center"/>
              <w:rPr>
                <w:color w:val="000000"/>
              </w:rPr>
            </w:pPr>
            <w:r>
              <w:rPr>
                <w:rFonts w:ascii="宋体" w:hAnsi="宋体" w:eastAsia="宋体" w:cs="宋体"/>
                <w:color w:val="000000"/>
              </w:rPr>
              <w:t>1940</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67B45A">
            <w:pPr>
              <w:spacing w:line="360" w:lineRule="auto"/>
              <w:jc w:val="center"/>
              <w:textAlignment w:val="center"/>
              <w:rPr>
                <w:color w:val="000000"/>
              </w:rPr>
            </w:pPr>
            <w:r>
              <w:rPr>
                <w:rFonts w:ascii="宋体" w:hAnsi="宋体" w:eastAsia="宋体" w:cs="宋体"/>
                <w:color w:val="000000"/>
              </w:rPr>
              <w:t>61.2%</w:t>
            </w:r>
          </w:p>
        </w:tc>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02558C">
            <w:pPr>
              <w:spacing w:line="360" w:lineRule="auto"/>
              <w:jc w:val="center"/>
              <w:textAlignment w:val="center"/>
              <w:rPr>
                <w:color w:val="000000"/>
              </w:rPr>
            </w:pPr>
            <w:r>
              <w:rPr>
                <w:rFonts w:ascii="宋体" w:hAnsi="宋体" w:eastAsia="宋体" w:cs="宋体"/>
                <w:color w:val="000000"/>
              </w:rPr>
              <w:t>38.8%</w:t>
            </w:r>
          </w:p>
        </w:tc>
      </w:tr>
    </w:tbl>
    <w:p w14:paraId="2F2B19F1">
      <w:pPr>
        <w:spacing w:line="360" w:lineRule="auto"/>
        <w:jc w:val="left"/>
        <w:textAlignment w:val="center"/>
        <w:rPr>
          <w:color w:val="000000"/>
        </w:rPr>
      </w:pPr>
    </w:p>
    <w:p w14:paraId="7D10B1E2">
      <w:pPr>
        <w:spacing w:line="360" w:lineRule="auto"/>
        <w:jc w:val="left"/>
        <w:textAlignment w:val="center"/>
        <w:rPr>
          <w:color w:val="000000"/>
        </w:rPr>
      </w:pPr>
      <w:r>
        <w:rPr>
          <w:color w:val="000000"/>
        </w:rPr>
        <w:t xml:space="preserve">A. </w:t>
      </w:r>
      <w:r>
        <w:rPr>
          <w:rFonts w:ascii="宋体" w:hAnsi="宋体" w:eastAsia="宋体" w:cs="宋体"/>
          <w:color w:val="000000"/>
        </w:rPr>
        <w:t>实施新经济政策，国民经济稳步发展</w:t>
      </w:r>
    </w:p>
    <w:p w14:paraId="0DDF54F1">
      <w:pPr>
        <w:spacing w:line="360" w:lineRule="auto"/>
        <w:jc w:val="left"/>
        <w:textAlignment w:val="center"/>
        <w:rPr>
          <w:color w:val="000000"/>
        </w:rPr>
      </w:pPr>
      <w:r>
        <w:rPr>
          <w:color w:val="000000"/>
        </w:rPr>
        <w:t xml:space="preserve">B. </w:t>
      </w:r>
      <w:r>
        <w:rPr>
          <w:rFonts w:ascii="宋体" w:hAnsi="宋体" w:eastAsia="宋体" w:cs="宋体"/>
          <w:color w:val="000000"/>
        </w:rPr>
        <w:t>进行社会主义工业化建设，优先发展重工业</w:t>
      </w:r>
    </w:p>
    <w:p w14:paraId="03CFD3DC">
      <w:pPr>
        <w:spacing w:line="360" w:lineRule="auto"/>
        <w:jc w:val="left"/>
        <w:textAlignment w:val="center"/>
        <w:rPr>
          <w:color w:val="000000"/>
        </w:rPr>
      </w:pPr>
      <w:r>
        <w:rPr>
          <w:color w:val="000000"/>
        </w:rPr>
        <w:t xml:space="preserve">C. </w:t>
      </w:r>
      <w:r>
        <w:rPr>
          <w:rFonts w:ascii="宋体" w:hAnsi="宋体" w:eastAsia="宋体" w:cs="宋体"/>
          <w:color w:val="000000"/>
        </w:rPr>
        <w:t>实行战时共产主义政策，恢复和发展工农业</w:t>
      </w:r>
    </w:p>
    <w:p w14:paraId="676020EC">
      <w:pPr>
        <w:spacing w:line="360" w:lineRule="auto"/>
        <w:jc w:val="left"/>
        <w:textAlignment w:val="center"/>
        <w:rPr>
          <w:color w:val="000000"/>
        </w:rPr>
      </w:pPr>
      <w:r>
        <w:rPr>
          <w:color w:val="000000"/>
        </w:rPr>
        <w:t xml:space="preserve">D. </w:t>
      </w:r>
      <w:r>
        <w:rPr>
          <w:rFonts w:ascii="宋体" w:hAnsi="宋体" w:eastAsia="宋体" w:cs="宋体"/>
          <w:color w:val="000000"/>
        </w:rPr>
        <w:t>进行大规模农业集体化运动，经济结构发生根本变化</w:t>
      </w:r>
    </w:p>
    <w:p w14:paraId="2E9CBC5F">
      <w:pPr>
        <w:spacing w:line="360" w:lineRule="auto"/>
        <w:textAlignment w:val="center"/>
        <w:rPr>
          <w:color w:val="000000"/>
        </w:rPr>
      </w:pPr>
      <w:r>
        <w:rPr>
          <w:color w:val="2E75B6"/>
        </w:rPr>
        <w:t>【答案】</w:t>
      </w:r>
      <w:r>
        <w:rPr>
          <w:color w:val="000000"/>
        </w:rPr>
        <w:t>B</w:t>
      </w:r>
    </w:p>
    <w:p w14:paraId="2E3281DF">
      <w:pPr>
        <w:spacing w:line="360" w:lineRule="auto"/>
        <w:textAlignment w:val="center"/>
        <w:rPr>
          <w:color w:val="000000"/>
        </w:rPr>
      </w:pPr>
      <w:r>
        <w:rPr>
          <w:color w:val="2E75B6"/>
        </w:rPr>
        <w:t>【解析】</w:t>
      </w:r>
    </w:p>
    <w:p w14:paraId="4BE98953">
      <w:pPr>
        <w:spacing w:line="360" w:lineRule="auto"/>
        <w:jc w:val="left"/>
        <w:textAlignment w:val="center"/>
        <w:rPr>
          <w:color w:val="000000"/>
        </w:rPr>
      </w:pPr>
      <w:r>
        <w:rPr>
          <w:color w:val="000000"/>
        </w:rPr>
        <w:t>【详解】</w:t>
      </w:r>
      <w:r>
        <w:rPr>
          <w:rFonts w:ascii="宋体" w:hAnsi="宋体" w:eastAsia="宋体" w:cs="宋体"/>
          <w:color w:val="000000"/>
        </w:rPr>
        <w:t>根据表格信息可知1928年至1940年苏联工业总产值中重工业占比增加，轻工业占比下降，结合所学知识，1926年，苏联开始进行社会主义工业化建设，进行社会主义工业化建设，优先发展重工业，1928-1937年，苏联完成了第一个、第二个五年计划，由落后的农业国变成了强大的工业国，B项正确；1921年开始实施新经济政策，排除A项；1918—1921年实行战时共产主义政策，排除C项；20世纪30年代初开始农业集体化运动，且指向农业部门，与工业无关，排除D项。故选B项。</w:t>
      </w:r>
    </w:p>
    <w:p w14:paraId="7218847B">
      <w:pPr>
        <w:spacing w:line="360" w:lineRule="auto"/>
        <w:jc w:val="left"/>
        <w:textAlignment w:val="center"/>
        <w:rPr>
          <w:color w:val="000000"/>
        </w:rPr>
      </w:pPr>
      <w:r>
        <w:rPr>
          <w:color w:val="000000"/>
        </w:rPr>
        <w:t xml:space="preserve">21. </w:t>
      </w:r>
      <w:r>
        <w:rPr>
          <w:rFonts w:ascii="宋体" w:hAnsi="宋体" w:eastAsia="宋体" w:cs="宋体"/>
          <w:color w:val="000000"/>
        </w:rPr>
        <w:t>收到丰子恺创作的祝寿画后，恩师李叔同说：“希望在70岁时，收到70幅……100时满百幅。”丰子恺随即应诺，并用40年的时间完成画作《护生画集》。故事启示我们（   ）</w:t>
      </w:r>
    </w:p>
    <w:p w14:paraId="64D885D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在师生交往中应勤学好问</w:t>
      </w:r>
      <w:r>
        <w:rPr>
          <w:color w:val="000000"/>
        </w:rPr>
        <w:tab/>
      </w:r>
      <w:r>
        <w:rPr>
          <w:color w:val="000000"/>
        </w:rPr>
        <w:t xml:space="preserve">B. </w:t>
      </w:r>
      <w:r>
        <w:rPr>
          <w:rFonts w:ascii="宋体" w:hAnsi="宋体" w:eastAsia="宋体" w:cs="宋体"/>
          <w:color w:val="000000"/>
        </w:rPr>
        <w:t>在集体生活中应变换角色</w:t>
      </w:r>
    </w:p>
    <w:p w14:paraId="0BECD74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在人际交往中应追求回报</w:t>
      </w:r>
      <w:r>
        <w:rPr>
          <w:color w:val="000000"/>
        </w:rPr>
        <w:tab/>
      </w:r>
      <w:r>
        <w:rPr>
          <w:color w:val="000000"/>
        </w:rPr>
        <w:t xml:space="preserve">D. </w:t>
      </w:r>
      <w:r>
        <w:rPr>
          <w:rFonts w:ascii="宋体" w:hAnsi="宋体" w:eastAsia="宋体" w:cs="宋体"/>
          <w:color w:val="000000"/>
        </w:rPr>
        <w:t>在社会生活中应诚实守信</w:t>
      </w:r>
    </w:p>
    <w:p w14:paraId="4BC3413C">
      <w:pPr>
        <w:spacing w:line="360" w:lineRule="auto"/>
        <w:textAlignment w:val="center"/>
        <w:rPr>
          <w:color w:val="000000"/>
        </w:rPr>
      </w:pPr>
      <w:r>
        <w:rPr>
          <w:color w:val="2E75B6"/>
        </w:rPr>
        <w:t>【答案】</w:t>
      </w:r>
      <w:r>
        <w:rPr>
          <w:color w:val="000000"/>
        </w:rPr>
        <w:t>D</w:t>
      </w:r>
    </w:p>
    <w:p w14:paraId="32A71718">
      <w:pPr>
        <w:spacing w:line="360" w:lineRule="auto"/>
        <w:textAlignment w:val="center"/>
        <w:rPr>
          <w:color w:val="000000"/>
        </w:rPr>
      </w:pPr>
      <w:r>
        <w:rPr>
          <w:color w:val="2E75B6"/>
        </w:rPr>
        <w:t>【解析】</w:t>
      </w:r>
    </w:p>
    <w:p w14:paraId="2115780B">
      <w:pPr>
        <w:spacing w:line="360" w:lineRule="auto"/>
        <w:jc w:val="left"/>
        <w:textAlignment w:val="center"/>
        <w:rPr>
          <w:color w:val="000000"/>
        </w:rPr>
      </w:pPr>
      <w:r>
        <w:rPr>
          <w:color w:val="000000"/>
        </w:rPr>
        <w:t>【详解】本题考查诚实守信。</w:t>
      </w:r>
    </w:p>
    <w:p w14:paraId="21DB5BCF">
      <w:pPr>
        <w:spacing w:line="360" w:lineRule="auto"/>
        <w:jc w:val="left"/>
        <w:textAlignment w:val="center"/>
        <w:rPr>
          <w:color w:val="000000"/>
        </w:rPr>
      </w:pPr>
      <w:r>
        <w:rPr>
          <w:color w:val="000000"/>
        </w:rPr>
        <w:t>D：丰子恺为了履行对恩师</w:t>
      </w:r>
      <w:r>
        <w:rPr>
          <w:color w:val="000000"/>
          <w:position w:val="0"/>
        </w:rPr>
        <w:drawing>
          <wp:inline distT="0" distB="0" distL="114300" distR="114300">
            <wp:extent cx="133350" cy="1778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color w:val="000000"/>
        </w:rPr>
        <w:t>承诺，不惜用40年的时间来完成画作，这充分体现了他的诚实守信。这一行为不仅是对恩师的尊重，也是对社会生活中诚实守信这一美德的生动诠释。故D符合题意；</w:t>
      </w:r>
    </w:p>
    <w:p w14:paraId="36383D3D">
      <w:pPr>
        <w:spacing w:line="360" w:lineRule="auto"/>
        <w:jc w:val="left"/>
        <w:textAlignment w:val="center"/>
        <w:rPr>
          <w:color w:val="000000"/>
        </w:rPr>
      </w:pPr>
      <w:r>
        <w:rPr>
          <w:color w:val="000000"/>
        </w:rPr>
        <w:t>A：题文中并未体现丰子恺如何勤学好问，而</w:t>
      </w:r>
      <w:r>
        <w:rPr>
          <w:color w:val="000000"/>
          <w:position w:val="0"/>
        </w:rPr>
        <w:drawing>
          <wp:inline distT="0" distB="0" distL="114300" distR="114300">
            <wp:extent cx="132080" cy="167640"/>
            <wp:effectExtent l="0" t="0" r="1270" b="3175"/>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5"/>
                    <a:stretch>
                      <a:fillRect/>
                    </a:stretch>
                  </pic:blipFill>
                  <pic:spPr>
                    <a:xfrm>
                      <a:off x="0" y="0"/>
                      <a:ext cx="132080" cy="167640"/>
                    </a:xfrm>
                    <a:prstGeom prst="rect">
                      <a:avLst/>
                    </a:prstGeom>
                  </pic:spPr>
                </pic:pic>
              </a:graphicData>
            </a:graphic>
          </wp:inline>
        </w:drawing>
      </w:r>
      <w:r>
        <w:rPr>
          <w:color w:val="000000"/>
        </w:rPr>
        <w:t>他如何信守承诺。故A不符合题意；</w:t>
      </w:r>
    </w:p>
    <w:p w14:paraId="669E5CFC">
      <w:pPr>
        <w:spacing w:line="360" w:lineRule="auto"/>
        <w:jc w:val="left"/>
        <w:textAlignment w:val="center"/>
        <w:rPr>
          <w:color w:val="000000"/>
        </w:rPr>
      </w:pPr>
      <w:r>
        <w:rPr>
          <w:color w:val="000000"/>
        </w:rPr>
        <w:t>B：题文中并未涉及集体生活或角色变换，而是聚焦于丰子恺对恩师承诺的坚守。故B不符合题意；</w:t>
      </w:r>
    </w:p>
    <w:p w14:paraId="74D56E9E">
      <w:pPr>
        <w:spacing w:line="360" w:lineRule="auto"/>
        <w:jc w:val="left"/>
        <w:textAlignment w:val="center"/>
        <w:rPr>
          <w:color w:val="000000"/>
        </w:rPr>
      </w:pPr>
      <w:r>
        <w:rPr>
          <w:color w:val="000000"/>
        </w:rPr>
        <w:t>C：虽然人际交往中可能期望得到某种形式的回应或认可，但丰子恺的行为更多是出于对恩师的尊重和承诺的坚守，而非追求直接的回报。故C说法错误；</w:t>
      </w:r>
    </w:p>
    <w:p w14:paraId="6F8374FB">
      <w:pPr>
        <w:spacing w:line="360" w:lineRule="auto"/>
        <w:jc w:val="left"/>
        <w:textAlignment w:val="center"/>
        <w:rPr>
          <w:color w:val="000000"/>
        </w:rPr>
      </w:pPr>
      <w:r>
        <w:rPr>
          <w:color w:val="000000"/>
        </w:rPr>
        <w:t>故本题选D。</w:t>
      </w:r>
    </w:p>
    <w:p w14:paraId="43B2FF5A">
      <w:pPr>
        <w:spacing w:line="360" w:lineRule="auto"/>
        <w:jc w:val="both"/>
        <w:textAlignment w:val="center"/>
        <w:rPr>
          <w:color w:val="000000"/>
        </w:rPr>
      </w:pPr>
      <w:r>
        <w:rPr>
          <w:color w:val="000000"/>
        </w:rPr>
        <w:t xml:space="preserve">22. </w:t>
      </w:r>
      <w:r>
        <w:rPr>
          <w:rFonts w:ascii="宋体" w:hAnsi="宋体" w:eastAsia="宋体" w:cs="宋体"/>
          <w:color w:val="000000"/>
        </w:rPr>
        <w:t>某中学开展 “走近企业家” 社会实践活动, 组织学生走进本地知名企业, 近距离观看员工辛勤工作的场景, 聆听企业家做强实业、关爱员工、热心公益的故事。这一活动有利于学生（   ）</w:t>
      </w:r>
    </w:p>
    <w:p w14:paraId="36A5660D">
      <w:pPr>
        <w:spacing w:line="360" w:lineRule="auto"/>
        <w:jc w:val="both"/>
        <w:textAlignment w:val="center"/>
        <w:rPr>
          <w:color w:val="000000"/>
        </w:rPr>
      </w:pPr>
      <w:r>
        <w:rPr>
          <w:rFonts w:ascii="宋体" w:hAnsi="宋体" w:eastAsia="宋体" w:cs="宋体"/>
          <w:color w:val="000000"/>
        </w:rPr>
        <w:t>①感知企业家的责任和担当 ②明白在服务社会中实现人生价值</w:t>
      </w:r>
    </w:p>
    <w:p w14:paraId="6780EFDA">
      <w:pPr>
        <w:spacing w:line="360" w:lineRule="auto"/>
        <w:jc w:val="both"/>
        <w:textAlignment w:val="center"/>
        <w:rPr>
          <w:color w:val="000000"/>
        </w:rPr>
      </w:pPr>
      <w:r>
        <w:rPr>
          <w:rFonts w:ascii="宋体" w:hAnsi="宋体" w:eastAsia="宋体" w:cs="宋体"/>
          <w:color w:val="000000"/>
        </w:rPr>
        <w:t>③树立热爱劳动的思想观念 ④弘扬爱国主义为核心的时代精神</w:t>
      </w:r>
    </w:p>
    <w:p w14:paraId="57C178A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4F7FBBA7">
      <w:pPr>
        <w:spacing w:line="360" w:lineRule="auto"/>
        <w:textAlignment w:val="center"/>
        <w:rPr>
          <w:color w:val="000000"/>
        </w:rPr>
      </w:pPr>
      <w:r>
        <w:rPr>
          <w:color w:val="2E75B6"/>
        </w:rPr>
        <w:t>【答案】</w:t>
      </w:r>
      <w:r>
        <w:rPr>
          <w:color w:val="000000"/>
        </w:rPr>
        <w:t>A</w:t>
      </w:r>
    </w:p>
    <w:p w14:paraId="48E9711E">
      <w:pPr>
        <w:spacing w:line="360" w:lineRule="auto"/>
        <w:textAlignment w:val="center"/>
        <w:rPr>
          <w:color w:val="000000"/>
        </w:rPr>
      </w:pPr>
      <w:r>
        <w:rPr>
          <w:color w:val="2E75B6"/>
        </w:rPr>
        <w:t>【解析】</w:t>
      </w:r>
    </w:p>
    <w:p w14:paraId="2BCEE2EA">
      <w:pPr>
        <w:spacing w:line="360" w:lineRule="auto"/>
        <w:jc w:val="left"/>
        <w:textAlignment w:val="center"/>
        <w:rPr>
          <w:color w:val="000000"/>
        </w:rPr>
      </w:pPr>
      <w:r>
        <w:rPr>
          <w:color w:val="000000"/>
        </w:rPr>
        <w:t>【详解】本题考查中国精神、服务社会。</w:t>
      </w:r>
    </w:p>
    <w:p w14:paraId="5361E1C8">
      <w:pPr>
        <w:spacing w:line="360" w:lineRule="auto"/>
        <w:jc w:val="left"/>
        <w:textAlignment w:val="center"/>
        <w:rPr>
          <w:color w:val="000000"/>
        </w:rPr>
      </w:pPr>
      <w:r>
        <w:rPr>
          <w:color w:val="000000"/>
        </w:rPr>
        <w:t>①②③：学生走进企业，聆听企业家做强实业、关爱员工、热心公益的故事，有利于学生养成亲社会行为，感知企业家的责任和担当，树立热爱劳动的思想观念，明白在服务社会中实现人生价值，①②③说法正确；</w:t>
      </w:r>
    </w:p>
    <w:p w14:paraId="70E445C6">
      <w:pPr>
        <w:spacing w:line="360" w:lineRule="auto"/>
        <w:jc w:val="left"/>
        <w:textAlignment w:val="center"/>
        <w:rPr>
          <w:color w:val="000000"/>
        </w:rPr>
      </w:pPr>
      <w:r>
        <w:rPr>
          <w:color w:val="000000"/>
        </w:rPr>
        <w:t>④：弘扬爱国主义为核心的民族精神，④错误；</w:t>
      </w:r>
    </w:p>
    <w:p w14:paraId="772AC93E">
      <w:pPr>
        <w:spacing w:line="360" w:lineRule="auto"/>
        <w:jc w:val="left"/>
        <w:textAlignment w:val="center"/>
        <w:rPr>
          <w:color w:val="000000"/>
        </w:rPr>
      </w:pPr>
      <w:r>
        <w:rPr>
          <w:color w:val="000000"/>
        </w:rPr>
        <w:t>故本题选A。</w:t>
      </w:r>
    </w:p>
    <w:p w14:paraId="3CEB22F7">
      <w:pPr>
        <w:spacing w:line="360" w:lineRule="auto"/>
        <w:jc w:val="both"/>
        <w:textAlignment w:val="center"/>
        <w:rPr>
          <w:color w:val="000000"/>
        </w:rPr>
      </w:pPr>
      <w:r>
        <w:rPr>
          <w:color w:val="000000"/>
        </w:rPr>
        <w:t xml:space="preserve">23. </w:t>
      </w:r>
      <w:r>
        <w:rPr>
          <w:rFonts w:ascii="宋体" w:hAnsi="宋体" w:eastAsia="宋体" w:cs="宋体"/>
          <w:color w:val="000000"/>
        </w:rPr>
        <w:t>2024 年以来, 某法治教育实践基地以 “远离危险” 为主题, 通过话剧表演的形式向未成年人宣传禁毒、防诈等相关法律法规知识。该做法旨在（   ）</w:t>
      </w:r>
    </w:p>
    <w:p w14:paraId="2C5AC64A">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加强对未成年人的司法保护</w:t>
      </w:r>
      <w:r>
        <w:rPr>
          <w:color w:val="000000"/>
        </w:rPr>
        <w:tab/>
      </w:r>
      <w:r>
        <w:rPr>
          <w:color w:val="000000"/>
        </w:rPr>
        <w:t xml:space="preserve">B. </w:t>
      </w:r>
      <w:r>
        <w:rPr>
          <w:rFonts w:ascii="宋体" w:hAnsi="宋体" w:eastAsia="宋体" w:cs="宋体"/>
          <w:color w:val="000000"/>
        </w:rPr>
        <w:t>构筑未成年人权益保护的家庭防线</w:t>
      </w:r>
    </w:p>
    <w:p w14:paraId="01D00904">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提升未成年人自我保护意识</w:t>
      </w:r>
      <w:r>
        <w:rPr>
          <w:color w:val="000000"/>
        </w:rPr>
        <w:tab/>
      </w:r>
      <w:r>
        <w:rPr>
          <w:color w:val="000000"/>
        </w:rPr>
        <w:t xml:space="preserve">D. </w:t>
      </w:r>
      <w:r>
        <w:rPr>
          <w:rFonts w:ascii="宋体" w:hAnsi="宋体" w:eastAsia="宋体" w:cs="宋体"/>
          <w:color w:val="000000"/>
        </w:rPr>
        <w:t>确保未成年人的合法权益不受侵害</w:t>
      </w:r>
    </w:p>
    <w:p w14:paraId="650D94B4">
      <w:pPr>
        <w:spacing w:line="360" w:lineRule="auto"/>
        <w:textAlignment w:val="center"/>
        <w:rPr>
          <w:color w:val="000000"/>
        </w:rPr>
      </w:pPr>
      <w:r>
        <w:rPr>
          <w:color w:val="2E75B6"/>
        </w:rPr>
        <w:t>【答案】</w:t>
      </w:r>
      <w:r>
        <w:rPr>
          <w:color w:val="000000"/>
        </w:rPr>
        <w:t>C</w:t>
      </w:r>
    </w:p>
    <w:p w14:paraId="32D303C3">
      <w:pPr>
        <w:spacing w:line="360" w:lineRule="auto"/>
        <w:textAlignment w:val="center"/>
        <w:rPr>
          <w:color w:val="000000"/>
        </w:rPr>
      </w:pPr>
      <w:r>
        <w:rPr>
          <w:color w:val="2E75B6"/>
        </w:rPr>
        <w:t>【解析】</w:t>
      </w:r>
    </w:p>
    <w:p w14:paraId="03EC888E">
      <w:pPr>
        <w:spacing w:line="360" w:lineRule="auto"/>
        <w:jc w:val="left"/>
        <w:textAlignment w:val="center"/>
        <w:rPr>
          <w:color w:val="000000"/>
        </w:rPr>
      </w:pPr>
      <w:r>
        <w:rPr>
          <w:color w:val="000000"/>
        </w:rPr>
        <w:t>【详解】本题考查自我保护。</w:t>
      </w:r>
    </w:p>
    <w:p w14:paraId="4C6A4625">
      <w:pPr>
        <w:spacing w:line="360" w:lineRule="auto"/>
        <w:jc w:val="left"/>
        <w:textAlignment w:val="center"/>
        <w:rPr>
          <w:color w:val="000000"/>
        </w:rPr>
      </w:pPr>
      <w:r>
        <w:rPr>
          <w:color w:val="000000"/>
        </w:rPr>
        <w:t>C：某法治教育实践基地向未成年人宣传禁毒、防诈等相关法律法规知识，有利于增强未成年人</w:t>
      </w:r>
      <w:r>
        <w:rPr>
          <w:color w:val="000000"/>
          <w:position w:val="0"/>
        </w:rPr>
        <w:drawing>
          <wp:inline distT="0" distB="0" distL="114300" distR="114300">
            <wp:extent cx="133350" cy="1778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color w:val="000000"/>
        </w:rPr>
        <w:t>法治观念，提升未成年人自我保护意识，故C说法正确；</w:t>
      </w:r>
    </w:p>
    <w:p w14:paraId="27BF9DC1">
      <w:pPr>
        <w:spacing w:line="360" w:lineRule="auto"/>
        <w:jc w:val="left"/>
        <w:textAlignment w:val="center"/>
        <w:rPr>
          <w:color w:val="000000"/>
        </w:rPr>
      </w:pPr>
      <w:r>
        <w:rPr>
          <w:color w:val="000000"/>
        </w:rPr>
        <w:t>AB：司法保护、家庭防线在题干中没有体现，故AB与题意不符；</w:t>
      </w:r>
    </w:p>
    <w:p w14:paraId="3A05C322">
      <w:pPr>
        <w:spacing w:line="360" w:lineRule="auto"/>
        <w:jc w:val="left"/>
        <w:textAlignment w:val="center"/>
        <w:rPr>
          <w:color w:val="000000"/>
        </w:rPr>
      </w:pPr>
      <w:r>
        <w:rPr>
          <w:color w:val="000000"/>
        </w:rPr>
        <w:t>D：有利于保障未成年人的合法权益不受侵害，故D错误；</w:t>
      </w:r>
    </w:p>
    <w:p w14:paraId="288EC5D8">
      <w:pPr>
        <w:spacing w:line="360" w:lineRule="auto"/>
        <w:jc w:val="left"/>
        <w:textAlignment w:val="center"/>
        <w:rPr>
          <w:color w:val="000000"/>
        </w:rPr>
      </w:pPr>
      <w:r>
        <w:rPr>
          <w:color w:val="000000"/>
        </w:rPr>
        <w:t>故本题选C。</w:t>
      </w:r>
    </w:p>
    <w:p w14:paraId="7CFEA4E1">
      <w:pPr>
        <w:spacing w:line="360" w:lineRule="auto"/>
        <w:jc w:val="left"/>
        <w:textAlignment w:val="center"/>
        <w:rPr>
          <w:color w:val="000000"/>
        </w:rPr>
      </w:pPr>
      <w:r>
        <w:rPr>
          <w:color w:val="000000"/>
        </w:rPr>
        <w:t xml:space="preserve">24. </w:t>
      </w:r>
      <w:r>
        <w:rPr>
          <w:rFonts w:ascii="宋体" w:hAnsi="宋体" w:eastAsia="宋体" w:cs="宋体"/>
          <w:color w:val="000000"/>
        </w:rPr>
        <w:t>2023年12月4日，某地群众积极参与“国家[宪法日·共读宪法”活动。通过阅读宪法第五条部分内容（如下图），可判断出（   ）</w:t>
      </w:r>
    </w:p>
    <w:tbl>
      <w:tblPr>
        <w:tblStyle w:val="4"/>
        <w:tblW w:w="8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155"/>
        <w:gridCol w:w="4155"/>
      </w:tblGrid>
      <w:tr w14:paraId="22C6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4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52AF0E">
            <w:pPr>
              <w:spacing w:line="360" w:lineRule="auto"/>
              <w:jc w:val="center"/>
              <w:textAlignment w:val="center"/>
              <w:rPr>
                <w:color w:val="000000"/>
              </w:rPr>
            </w:pPr>
            <w:r>
              <w:rPr>
                <w:color w:val="000000"/>
              </w:rPr>
              <w:drawing>
                <wp:inline distT="0" distB="0" distL="114300" distR="114300">
                  <wp:extent cx="1257300" cy="18383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257300" cy="1838325"/>
                          </a:xfrm>
                          <a:prstGeom prst="rect">
                            <a:avLst/>
                          </a:prstGeom>
                        </pic:spPr>
                      </pic:pic>
                    </a:graphicData>
                  </a:graphic>
                </wp:inline>
              </w:drawing>
            </w:r>
          </w:p>
        </w:tc>
        <w:tc>
          <w:tcPr>
            <w:tcW w:w="41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D1F183">
            <w:pPr>
              <w:spacing w:line="360" w:lineRule="auto"/>
              <w:ind w:firstLine="420"/>
              <w:jc w:val="left"/>
              <w:textAlignment w:val="center"/>
              <w:rPr>
                <w:color w:val="000000"/>
              </w:rPr>
            </w:pPr>
            <w:r>
              <w:rPr>
                <w:rFonts w:ascii="宋体" w:hAnsi="宋体" w:eastAsia="宋体" w:cs="宋体"/>
                <w:color w:val="000000"/>
              </w:rPr>
              <w:t>一切国家机关和武装力量、</w:t>
            </w:r>
            <w:r>
              <w:rPr>
                <w:rFonts w:ascii="Times New Roman" w:hAnsi="Times New Roman" w:eastAsia="Times New Roman" w:cs="Times New Roman"/>
                <w:color w:val="000000"/>
              </w:rPr>
              <w:t xml:space="preserve"> </w:t>
            </w:r>
            <w:r>
              <w:rPr>
                <w:rFonts w:ascii="宋体" w:hAnsi="宋体" w:eastAsia="宋体" w:cs="宋体"/>
                <w:color w:val="000000"/>
              </w:rPr>
              <w:t>各政党和各社会团体、各企业事</w:t>
            </w:r>
            <w:r>
              <w:rPr>
                <w:rFonts w:ascii="Times New Roman" w:hAnsi="Times New Roman" w:eastAsia="Times New Roman" w:cs="Times New Roman"/>
                <w:color w:val="000000"/>
              </w:rPr>
              <w:t xml:space="preserve"> </w:t>
            </w:r>
            <w:r>
              <w:rPr>
                <w:rFonts w:ascii="宋体" w:hAnsi="宋体" w:eastAsia="宋体" w:cs="宋体"/>
                <w:color w:val="000000"/>
              </w:rPr>
              <w:t>业组织都必须遵守宪法和法律。</w:t>
            </w:r>
            <w:r>
              <w:rPr>
                <w:rFonts w:ascii="Times New Roman" w:hAnsi="Times New Roman" w:eastAsia="Times New Roman" w:cs="Times New Roman"/>
                <w:color w:val="000000"/>
              </w:rPr>
              <w:t xml:space="preserve"> </w:t>
            </w:r>
          </w:p>
          <w:p w14:paraId="52130459">
            <w:pPr>
              <w:spacing w:line="360" w:lineRule="auto"/>
              <w:ind w:firstLine="420"/>
              <w:jc w:val="left"/>
              <w:textAlignment w:val="center"/>
              <w:rPr>
                <w:color w:val="000000"/>
              </w:rPr>
            </w:pPr>
            <w:r>
              <w:rPr>
                <w:rFonts w:ascii="宋体" w:hAnsi="宋体" w:eastAsia="宋体" w:cs="宋体"/>
                <w:color w:val="000000"/>
              </w:rPr>
              <w:t>一切违反宪法和法律的行为，必须予以追究。任何组织或者个人都不得有超越宪法和法律的特权。</w:t>
            </w:r>
          </w:p>
        </w:tc>
      </w:tr>
    </w:tbl>
    <w:p w14:paraId="1B735548">
      <w:pPr>
        <w:spacing w:line="360" w:lineRule="auto"/>
        <w:jc w:val="left"/>
        <w:textAlignment w:val="center"/>
        <w:rPr>
          <w:color w:val="000000"/>
        </w:rPr>
      </w:pPr>
    </w:p>
    <w:p w14:paraId="07F5331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宪法是全体公民意志的体现</w:t>
      </w:r>
      <w:r>
        <w:rPr>
          <w:color w:val="000000"/>
        </w:rPr>
        <w:tab/>
      </w:r>
      <w:r>
        <w:rPr>
          <w:color w:val="000000"/>
        </w:rPr>
        <w:t xml:space="preserve">B. </w:t>
      </w:r>
      <w:r>
        <w:rPr>
          <w:rFonts w:ascii="宋体" w:hAnsi="宋体" w:eastAsia="宋体" w:cs="宋体"/>
          <w:color w:val="000000"/>
        </w:rPr>
        <w:t>宪法是国家法制统一的基础</w:t>
      </w:r>
    </w:p>
    <w:p w14:paraId="3DF6259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宪法是其他法律的立法基础和立法依据</w:t>
      </w:r>
      <w:r>
        <w:rPr>
          <w:color w:val="000000"/>
        </w:rPr>
        <w:tab/>
      </w:r>
      <w:r>
        <w:rPr>
          <w:color w:val="000000"/>
        </w:rPr>
        <w:t xml:space="preserve">D. </w:t>
      </w:r>
      <w:r>
        <w:rPr>
          <w:rFonts w:ascii="宋体" w:hAnsi="宋体" w:eastAsia="宋体" w:cs="宋体"/>
          <w:color w:val="000000"/>
        </w:rPr>
        <w:t>宪法是一切组织和个人的根本活动准则</w:t>
      </w:r>
    </w:p>
    <w:p w14:paraId="3011632F">
      <w:pPr>
        <w:spacing w:line="360" w:lineRule="auto"/>
        <w:textAlignment w:val="center"/>
        <w:rPr>
          <w:color w:val="000000"/>
        </w:rPr>
      </w:pPr>
      <w:r>
        <w:rPr>
          <w:color w:val="2E75B6"/>
        </w:rPr>
        <w:t>【答案】</w:t>
      </w:r>
      <w:r>
        <w:rPr>
          <w:color w:val="000000"/>
        </w:rPr>
        <w:t>D</w:t>
      </w:r>
    </w:p>
    <w:p w14:paraId="59200034">
      <w:pPr>
        <w:spacing w:line="360" w:lineRule="auto"/>
        <w:textAlignment w:val="center"/>
        <w:rPr>
          <w:color w:val="000000"/>
        </w:rPr>
      </w:pPr>
      <w:r>
        <w:rPr>
          <w:color w:val="2E75B6"/>
        </w:rPr>
        <w:t>【解析】</w:t>
      </w:r>
    </w:p>
    <w:p w14:paraId="23BE2BA2">
      <w:pPr>
        <w:spacing w:line="360" w:lineRule="auto"/>
        <w:jc w:val="left"/>
        <w:textAlignment w:val="center"/>
        <w:rPr>
          <w:color w:val="000000"/>
        </w:rPr>
      </w:pPr>
      <w:r>
        <w:rPr>
          <w:color w:val="000000"/>
        </w:rPr>
        <w:t>【详解】本题考查宪法是根本活动准则。</w:t>
      </w:r>
    </w:p>
    <w:p w14:paraId="670692E0">
      <w:pPr>
        <w:spacing w:line="360" w:lineRule="auto"/>
        <w:jc w:val="left"/>
        <w:textAlignment w:val="center"/>
        <w:rPr>
          <w:color w:val="000000"/>
        </w:rPr>
      </w:pPr>
      <w:r>
        <w:rPr>
          <w:color w:val="000000"/>
        </w:rPr>
        <w:t>D：宪法第五条规定：一切国家机关和武装力量、各政党和各社会团体、各企业事业组织，都必须以宪法为根本的活动准则，体现了宪法是一切组织和个人的根本活动准则，故D符合题意；</w:t>
      </w:r>
    </w:p>
    <w:p w14:paraId="66D216D3">
      <w:pPr>
        <w:spacing w:line="360" w:lineRule="auto"/>
        <w:jc w:val="left"/>
        <w:textAlignment w:val="center"/>
        <w:rPr>
          <w:color w:val="000000"/>
        </w:rPr>
      </w:pPr>
      <w:r>
        <w:rPr>
          <w:color w:val="000000"/>
        </w:rPr>
        <w:t>A：我国宪法是党的主张和人民意志的统一，体现人民的意志，故A说法错误；</w:t>
      </w:r>
    </w:p>
    <w:p w14:paraId="00BD63A9">
      <w:pPr>
        <w:spacing w:line="360" w:lineRule="auto"/>
        <w:jc w:val="left"/>
        <w:textAlignment w:val="center"/>
        <w:rPr>
          <w:color w:val="000000"/>
        </w:rPr>
      </w:pPr>
      <w:r>
        <w:rPr>
          <w:color w:val="000000"/>
        </w:rPr>
        <w:t>BC：选项在题文中都没有体现，故BC不符合题意；</w:t>
      </w:r>
    </w:p>
    <w:p w14:paraId="04BADC22">
      <w:pPr>
        <w:spacing w:line="360" w:lineRule="auto"/>
        <w:jc w:val="left"/>
        <w:textAlignment w:val="center"/>
        <w:rPr>
          <w:color w:val="000000"/>
        </w:rPr>
      </w:pPr>
      <w:r>
        <w:rPr>
          <w:color w:val="000000"/>
        </w:rPr>
        <w:t>故本题选D。</w:t>
      </w:r>
    </w:p>
    <w:p w14:paraId="1E93EB09">
      <w:pPr>
        <w:spacing w:line="360" w:lineRule="auto"/>
        <w:jc w:val="left"/>
        <w:textAlignment w:val="center"/>
        <w:rPr>
          <w:color w:val="000000"/>
        </w:rPr>
      </w:pPr>
      <w:r>
        <w:rPr>
          <w:color w:val="000000"/>
        </w:rPr>
        <w:t xml:space="preserve">25. </w:t>
      </w:r>
      <w:r>
        <w:rPr>
          <w:rFonts w:ascii="宋体" w:hAnsi="宋体" w:eastAsia="宋体" w:cs="宋体"/>
          <w:color w:val="000000"/>
        </w:rPr>
        <w:t>近年来，浙江启动社会治理领域“最多跑一地”改革，信访、公安、法院等多家单位进驻当地社会治理中心，通过一窗受理、统一分流·促使纠纷双方达成协议，及时把群众的矛盾化解在源头。由此可见（   ）</w:t>
      </w:r>
    </w:p>
    <w:p w14:paraId="12A05DCE">
      <w:pPr>
        <w:spacing w:line="360" w:lineRule="auto"/>
        <w:jc w:val="left"/>
        <w:textAlignment w:val="center"/>
        <w:rPr>
          <w:color w:val="000000"/>
        </w:rPr>
      </w:pPr>
      <w:r>
        <w:rPr>
          <w:rFonts w:ascii="宋体" w:hAnsi="宋体" w:eastAsia="宋体" w:cs="宋体"/>
          <w:color w:val="000000"/>
        </w:rPr>
        <w:t>①调解是解决纠纷的有效方式           ②行政机关具有法律监督职权</w:t>
      </w:r>
    </w:p>
    <w:p w14:paraId="74B80C0C">
      <w:pPr>
        <w:spacing w:line="360" w:lineRule="auto"/>
        <w:jc w:val="left"/>
        <w:textAlignment w:val="center"/>
        <w:rPr>
          <w:color w:val="000000"/>
        </w:rPr>
      </w:pPr>
      <w:r>
        <w:rPr>
          <w:rFonts w:ascii="宋体" w:hAnsi="宋体" w:eastAsia="宋体" w:cs="宋体"/>
          <w:color w:val="000000"/>
        </w:rPr>
        <w:t>③诉讼是维护合法权益的屏障           ④社会治理坚持共建共治共享</w:t>
      </w:r>
    </w:p>
    <w:p w14:paraId="6ECC91BC">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78A3AE45">
      <w:pPr>
        <w:spacing w:line="360" w:lineRule="auto"/>
        <w:textAlignment w:val="center"/>
        <w:rPr>
          <w:color w:val="000000"/>
        </w:rPr>
      </w:pPr>
      <w:r>
        <w:rPr>
          <w:color w:val="2E75B6"/>
        </w:rPr>
        <w:t>【答案】</w:t>
      </w:r>
      <w:r>
        <w:rPr>
          <w:color w:val="000000"/>
        </w:rPr>
        <w:t>B</w:t>
      </w:r>
    </w:p>
    <w:p w14:paraId="131B8501">
      <w:pPr>
        <w:spacing w:line="360" w:lineRule="auto"/>
        <w:textAlignment w:val="center"/>
        <w:rPr>
          <w:color w:val="000000"/>
        </w:rPr>
      </w:pPr>
      <w:r>
        <w:rPr>
          <w:color w:val="2E75B6"/>
        </w:rPr>
        <w:t>【解析】</w:t>
      </w:r>
    </w:p>
    <w:p w14:paraId="24194D5A">
      <w:pPr>
        <w:spacing w:line="360" w:lineRule="auto"/>
        <w:jc w:val="left"/>
        <w:textAlignment w:val="center"/>
        <w:rPr>
          <w:color w:val="000000"/>
        </w:rPr>
      </w:pPr>
      <w:r>
        <w:rPr>
          <w:color w:val="000000"/>
        </w:rPr>
        <w:t>【详解】本题考查公民维护合法权益的途径和方式。</w:t>
      </w:r>
    </w:p>
    <w:p w14:paraId="796861EE">
      <w:pPr>
        <w:spacing w:line="360" w:lineRule="auto"/>
        <w:jc w:val="left"/>
        <w:textAlignment w:val="center"/>
        <w:rPr>
          <w:color w:val="000000"/>
        </w:rPr>
      </w:pPr>
      <w:r>
        <w:rPr>
          <w:color w:val="000000"/>
        </w:rPr>
        <w:t>①④：题文中浙浙江启动社会治理领域“最多跑一地”改革，促使纠纷双方达成协议，及时把群众的矛盾化解在源头，体现了调解是解决纠纷的有效方式，有利于社会治理坚持共建共治共享，故①④符合题意；</w:t>
      </w:r>
    </w:p>
    <w:p w14:paraId="161BB3A4">
      <w:pPr>
        <w:spacing w:line="360" w:lineRule="auto"/>
        <w:jc w:val="left"/>
        <w:textAlignment w:val="center"/>
        <w:rPr>
          <w:color w:val="000000"/>
        </w:rPr>
      </w:pPr>
      <w:r>
        <w:rPr>
          <w:color w:val="000000"/>
        </w:rPr>
        <w:t>②：检察机关具有法律监督职权，故②说法错误；</w:t>
      </w:r>
    </w:p>
    <w:p w14:paraId="5EE5C9D4">
      <w:pPr>
        <w:spacing w:line="360" w:lineRule="auto"/>
        <w:jc w:val="left"/>
        <w:textAlignment w:val="center"/>
        <w:rPr>
          <w:color w:val="000000"/>
        </w:rPr>
      </w:pPr>
      <w:r>
        <w:rPr>
          <w:color w:val="000000"/>
        </w:rPr>
        <w:t>③：题文中体现的是调解，没有体现通过诉讼维护合法权益，故③不符合题意；</w:t>
      </w:r>
    </w:p>
    <w:p w14:paraId="3664B3B9">
      <w:pPr>
        <w:spacing w:line="360" w:lineRule="auto"/>
        <w:jc w:val="left"/>
        <w:textAlignment w:val="center"/>
        <w:rPr>
          <w:color w:val="000000"/>
        </w:rPr>
      </w:pPr>
      <w:r>
        <w:rPr>
          <w:color w:val="000000"/>
        </w:rPr>
        <w:t>故本题选B。</w:t>
      </w:r>
    </w:p>
    <w:p w14:paraId="6325EEDE">
      <w:pPr>
        <w:spacing w:line="360" w:lineRule="auto"/>
        <w:jc w:val="left"/>
        <w:textAlignment w:val="center"/>
        <w:rPr>
          <w:color w:val="000000"/>
        </w:rPr>
      </w:pPr>
      <w:r>
        <w:rPr>
          <w:color w:val="000000"/>
        </w:rPr>
        <w:t xml:space="preserve">26. </w:t>
      </w:r>
      <w:r>
        <w:rPr>
          <w:rFonts w:ascii="宋体" w:hAnsi="宋体" w:eastAsia="宋体" w:cs="宋体"/>
          <w:color w:val="000000"/>
        </w:rPr>
        <w:t>在习近平总书记提出总体国家安全观10周年之际，国家安全机关公布了一个典型案例：小磊在互联网平台发现境外组织发布危害国家安全的言论后，拨打了国家安全机关举报受理电话12339，随后此案得到了查处。小磊的做法给青少年的启示是（   ）</w:t>
      </w:r>
    </w:p>
    <w:p w14:paraId="718FBFCC">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要以网络安全为国家安全的根本</w:t>
      </w:r>
      <w:r>
        <w:rPr>
          <w:color w:val="000000"/>
        </w:rPr>
        <w:tab/>
      </w:r>
      <w:r>
        <w:rPr>
          <w:color w:val="000000"/>
        </w:rPr>
        <w:t xml:space="preserve">B. </w:t>
      </w:r>
      <w:r>
        <w:rPr>
          <w:rFonts w:ascii="宋体" w:hAnsi="宋体" w:eastAsia="宋体" w:cs="宋体"/>
          <w:color w:val="000000"/>
        </w:rPr>
        <w:t>要及时侦查危害国家安全的活动</w:t>
      </w:r>
    </w:p>
    <w:p w14:paraId="1BF8BFA1">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要以实际行动自觉维护国家安全</w:t>
      </w:r>
      <w:r>
        <w:rPr>
          <w:color w:val="000000"/>
        </w:rPr>
        <w:tab/>
      </w:r>
      <w:r>
        <w:rPr>
          <w:color w:val="000000"/>
        </w:rPr>
        <w:t xml:space="preserve">D. </w:t>
      </w:r>
      <w:r>
        <w:rPr>
          <w:rFonts w:ascii="宋体" w:hAnsi="宋体" w:eastAsia="宋体" w:cs="宋体"/>
          <w:color w:val="000000"/>
        </w:rPr>
        <w:t>要根据自己的意愿行使公民权利</w:t>
      </w:r>
    </w:p>
    <w:p w14:paraId="3402AF31">
      <w:pPr>
        <w:spacing w:line="360" w:lineRule="auto"/>
        <w:textAlignment w:val="center"/>
        <w:rPr>
          <w:color w:val="000000"/>
        </w:rPr>
      </w:pPr>
      <w:r>
        <w:rPr>
          <w:color w:val="2E75B6"/>
        </w:rPr>
        <w:t>【答案】</w:t>
      </w:r>
      <w:r>
        <w:rPr>
          <w:color w:val="000000"/>
        </w:rPr>
        <w:t>C</w:t>
      </w:r>
    </w:p>
    <w:p w14:paraId="046B6B6F">
      <w:pPr>
        <w:spacing w:line="360" w:lineRule="auto"/>
        <w:textAlignment w:val="center"/>
        <w:rPr>
          <w:color w:val="000000"/>
        </w:rPr>
      </w:pPr>
      <w:r>
        <w:rPr>
          <w:color w:val="2E75B6"/>
        </w:rPr>
        <w:t>【解析】</w:t>
      </w:r>
    </w:p>
    <w:p w14:paraId="2CC5D582">
      <w:pPr>
        <w:spacing w:line="360" w:lineRule="auto"/>
        <w:jc w:val="left"/>
        <w:textAlignment w:val="center"/>
        <w:rPr>
          <w:color w:val="000000"/>
        </w:rPr>
      </w:pPr>
      <w:r>
        <w:rPr>
          <w:color w:val="000000"/>
        </w:rPr>
        <w:t>【详解】本题考查维护国家安全。</w:t>
      </w:r>
    </w:p>
    <w:p w14:paraId="299B9364">
      <w:pPr>
        <w:spacing w:line="360" w:lineRule="auto"/>
        <w:jc w:val="left"/>
        <w:textAlignment w:val="center"/>
        <w:rPr>
          <w:color w:val="000000"/>
        </w:rPr>
      </w:pPr>
      <w:r>
        <w:rPr>
          <w:color w:val="000000"/>
        </w:rPr>
        <w:t>C：材料中，小磊的行为是在履行维护国家安全的义务，启示我们要</w:t>
      </w:r>
      <w:r>
        <w:rPr>
          <w:rFonts w:ascii="宋体" w:hAnsi="宋体" w:eastAsia="宋体" w:cs="宋体"/>
          <w:color w:val="000000"/>
        </w:rPr>
        <w:t>以实际行动自觉维护国家安全，故C说法正确；</w:t>
      </w:r>
    </w:p>
    <w:p w14:paraId="30DC4299">
      <w:pPr>
        <w:spacing w:line="360" w:lineRule="auto"/>
        <w:jc w:val="left"/>
        <w:textAlignment w:val="center"/>
        <w:rPr>
          <w:color w:val="000000"/>
        </w:rPr>
      </w:pPr>
      <w:r>
        <w:rPr>
          <w:color w:val="000000"/>
        </w:rPr>
        <w:t>A：政治安全是国家安全</w:t>
      </w:r>
      <w:r>
        <w:rPr>
          <w:color w:val="000000"/>
          <w:position w:val="0"/>
        </w:rPr>
        <w:drawing>
          <wp:inline distT="0" distB="0" distL="114300" distR="114300">
            <wp:extent cx="133350" cy="17780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color w:val="000000"/>
        </w:rPr>
        <w:t>根本，故A说法错误；</w:t>
      </w:r>
    </w:p>
    <w:p w14:paraId="7B2F1DB4">
      <w:pPr>
        <w:spacing w:line="360" w:lineRule="auto"/>
        <w:jc w:val="left"/>
        <w:textAlignment w:val="center"/>
        <w:rPr>
          <w:color w:val="000000"/>
        </w:rPr>
      </w:pPr>
      <w:r>
        <w:rPr>
          <w:color w:val="000000"/>
        </w:rPr>
        <w:t>B：这不属于青少年的职责范畴，故B说法错误；</w:t>
      </w:r>
    </w:p>
    <w:p w14:paraId="2CB4057B">
      <w:pPr>
        <w:spacing w:line="360" w:lineRule="auto"/>
        <w:jc w:val="left"/>
        <w:textAlignment w:val="center"/>
        <w:rPr>
          <w:color w:val="000000"/>
        </w:rPr>
      </w:pPr>
      <w:r>
        <w:rPr>
          <w:color w:val="000000"/>
        </w:rPr>
        <w:t>D：维护国家安全是公民的基本义务，故D说法错误；</w:t>
      </w:r>
    </w:p>
    <w:p w14:paraId="4379C48F">
      <w:pPr>
        <w:spacing w:line="360" w:lineRule="auto"/>
        <w:jc w:val="left"/>
        <w:textAlignment w:val="center"/>
        <w:rPr>
          <w:color w:val="000000"/>
        </w:rPr>
      </w:pPr>
      <w:r>
        <w:rPr>
          <w:color w:val="000000"/>
        </w:rPr>
        <w:t>故本题选C。</w:t>
      </w:r>
    </w:p>
    <w:p w14:paraId="5ADFB50F">
      <w:pPr>
        <w:spacing w:line="360" w:lineRule="auto"/>
        <w:jc w:val="left"/>
        <w:textAlignment w:val="center"/>
        <w:rPr>
          <w:color w:val="000000"/>
        </w:rPr>
      </w:pPr>
      <w:r>
        <w:rPr>
          <w:color w:val="000000"/>
        </w:rPr>
        <w:t xml:space="preserve">27. </w:t>
      </w:r>
      <w:r>
        <w:rPr>
          <w:rFonts w:ascii="宋体" w:hAnsi="宋体" w:eastAsia="宋体" w:cs="宋体"/>
          <w:color w:val="000000"/>
        </w:rPr>
        <w:t>科技创新是发展新质生产力的核心要素。下图是2019——2023年浙江省规模以上工业企业总产值和研发经费支出的变化情况。</w:t>
      </w:r>
    </w:p>
    <w:p w14:paraId="06E706E6">
      <w:pPr>
        <w:spacing w:line="360" w:lineRule="auto"/>
        <w:jc w:val="left"/>
        <w:textAlignment w:val="center"/>
        <w:rPr>
          <w:color w:val="000000"/>
        </w:rPr>
      </w:pPr>
      <w:r>
        <w:rPr>
          <w:color w:val="000000"/>
        </w:rPr>
        <w:drawing>
          <wp:inline distT="0" distB="0" distL="114300" distR="114300">
            <wp:extent cx="4019550" cy="22288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019550" cy="2228850"/>
                    </a:xfrm>
                    <a:prstGeom prst="rect">
                      <a:avLst/>
                    </a:prstGeom>
                  </pic:spPr>
                </pic:pic>
              </a:graphicData>
            </a:graphic>
          </wp:inline>
        </w:drawing>
      </w:r>
    </w:p>
    <w:p w14:paraId="58E2874D">
      <w:pPr>
        <w:spacing w:line="360" w:lineRule="auto"/>
        <w:jc w:val="left"/>
        <w:textAlignment w:val="center"/>
        <w:rPr>
          <w:color w:val="000000"/>
        </w:rPr>
      </w:pPr>
      <w:r>
        <w:rPr>
          <w:rFonts w:ascii="宋体" w:hAnsi="宋体" w:eastAsia="宋体" w:cs="宋体"/>
          <w:color w:val="000000"/>
        </w:rPr>
        <w:t>由图可知，这些企业（   ）</w:t>
      </w:r>
    </w:p>
    <w:p w14:paraId="78631FFC">
      <w:pPr>
        <w:spacing w:line="360" w:lineRule="auto"/>
        <w:jc w:val="left"/>
        <w:textAlignment w:val="center"/>
        <w:rPr>
          <w:color w:val="000000"/>
        </w:rPr>
      </w:pPr>
      <w:r>
        <w:rPr>
          <w:rFonts w:ascii="宋体" w:hAnsi="宋体" w:eastAsia="宋体" w:cs="宋体"/>
          <w:color w:val="000000"/>
        </w:rPr>
        <w:t>①工业总产值、研发经费支出逐年增加        ②重视自主创新，推进产研融合</w:t>
      </w:r>
    </w:p>
    <w:p w14:paraId="72807D79">
      <w:pPr>
        <w:spacing w:line="360" w:lineRule="auto"/>
        <w:jc w:val="left"/>
        <w:textAlignment w:val="center"/>
        <w:rPr>
          <w:color w:val="000000"/>
        </w:rPr>
      </w:pPr>
      <w:r>
        <w:rPr>
          <w:rFonts w:ascii="宋体" w:hAnsi="宋体" w:eastAsia="宋体" w:cs="宋体"/>
          <w:color w:val="000000"/>
        </w:rPr>
        <w:t>③研发经费支出越多，经济效益就越高        ④加大研发投入，追求高速增长</w:t>
      </w:r>
    </w:p>
    <w:p w14:paraId="5C776B9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14:paraId="02666CD7">
      <w:pPr>
        <w:spacing w:line="360" w:lineRule="auto"/>
        <w:textAlignment w:val="center"/>
        <w:rPr>
          <w:color w:val="000000"/>
        </w:rPr>
      </w:pPr>
      <w:r>
        <w:rPr>
          <w:color w:val="2E75B6"/>
        </w:rPr>
        <w:t>【答案】</w:t>
      </w:r>
      <w:r>
        <w:rPr>
          <w:color w:val="000000"/>
        </w:rPr>
        <w:t>A</w:t>
      </w:r>
    </w:p>
    <w:p w14:paraId="5E0F0245">
      <w:pPr>
        <w:spacing w:line="360" w:lineRule="auto"/>
        <w:textAlignment w:val="center"/>
        <w:rPr>
          <w:color w:val="000000"/>
        </w:rPr>
      </w:pPr>
      <w:r>
        <w:rPr>
          <w:color w:val="2E75B6"/>
        </w:rPr>
        <w:t>【解析】</w:t>
      </w:r>
    </w:p>
    <w:p w14:paraId="181311D4">
      <w:pPr>
        <w:spacing w:line="360" w:lineRule="auto"/>
        <w:jc w:val="left"/>
        <w:textAlignment w:val="center"/>
        <w:rPr>
          <w:color w:val="000000"/>
        </w:rPr>
      </w:pPr>
      <w:r>
        <w:rPr>
          <w:color w:val="000000"/>
        </w:rPr>
        <w:t>【详解】本题考查建设创新型国家要求。</w:t>
      </w:r>
    </w:p>
    <w:p w14:paraId="4169563B">
      <w:pPr>
        <w:spacing w:line="360" w:lineRule="auto"/>
        <w:jc w:val="left"/>
        <w:textAlignment w:val="center"/>
        <w:rPr>
          <w:color w:val="000000"/>
        </w:rPr>
      </w:pPr>
      <w:r>
        <w:rPr>
          <w:color w:val="000000"/>
        </w:rPr>
        <w:t>①②：分析题文中图表数据，2019——2023年浙江省规模以上工业总产值和研发经费支出逐年增加，表明企业重视自主创新，推进产研融合发展，故①②符合题意；</w:t>
      </w:r>
    </w:p>
    <w:p w14:paraId="0E0ACFCC">
      <w:pPr>
        <w:spacing w:line="360" w:lineRule="auto"/>
        <w:jc w:val="left"/>
        <w:textAlignment w:val="center"/>
        <w:rPr>
          <w:color w:val="000000"/>
        </w:rPr>
      </w:pPr>
      <w:r>
        <w:rPr>
          <w:color w:val="000000"/>
        </w:rPr>
        <w:t>③：</w:t>
      </w:r>
      <w:r>
        <w:rPr>
          <w:rFonts w:ascii="宋体" w:hAnsi="宋体" w:eastAsia="宋体" w:cs="宋体"/>
          <w:color w:val="000000"/>
        </w:rPr>
        <w:t>研发经费支出越多，经济效益可能越高，</w:t>
      </w:r>
      <w:r>
        <w:rPr>
          <w:color w:val="000000"/>
        </w:rPr>
        <w:t>故③说法错误；</w:t>
      </w:r>
    </w:p>
    <w:p w14:paraId="3E1959E7">
      <w:pPr>
        <w:spacing w:line="360" w:lineRule="auto"/>
        <w:jc w:val="left"/>
        <w:textAlignment w:val="center"/>
        <w:rPr>
          <w:color w:val="000000"/>
        </w:rPr>
      </w:pPr>
      <w:r>
        <w:rPr>
          <w:color w:val="000000"/>
        </w:rPr>
        <w:t>④：加大研发投入，追求高质量发展，故④说法错误；</w:t>
      </w:r>
    </w:p>
    <w:p w14:paraId="4155286B">
      <w:pPr>
        <w:spacing w:line="360" w:lineRule="auto"/>
        <w:jc w:val="left"/>
        <w:textAlignment w:val="center"/>
        <w:rPr>
          <w:color w:val="000000"/>
        </w:rPr>
      </w:pPr>
      <w:r>
        <w:rPr>
          <w:color w:val="000000"/>
        </w:rPr>
        <w:t>故本题选A。</w:t>
      </w:r>
    </w:p>
    <w:p w14:paraId="4F938A06">
      <w:pPr>
        <w:spacing w:line="360" w:lineRule="auto"/>
        <w:jc w:val="both"/>
        <w:textAlignment w:val="center"/>
        <w:rPr>
          <w:color w:val="000000"/>
        </w:rPr>
      </w:pPr>
      <w:r>
        <w:rPr>
          <w:color w:val="000000"/>
        </w:rPr>
        <w:t xml:space="preserve">28. </w:t>
      </w:r>
      <w:r>
        <w:rPr>
          <w:rFonts w:ascii="宋体" w:hAnsi="宋体" w:eastAsia="宋体" w:cs="宋体"/>
          <w:color w:val="000000"/>
        </w:rPr>
        <w:t>在全面建成小康社会、实现第一个百年奋斗目标之后, 我国在推动高质量发展的同时, 着力解决好地区差距、城乡差距、收入差距。因为中国式现代化的本质要求之一是 （   ）</w:t>
      </w:r>
    </w:p>
    <w:p w14:paraId="76D8CA0B">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丰富人民精神世界</w:t>
      </w:r>
      <w:r>
        <w:rPr>
          <w:color w:val="000000"/>
        </w:rPr>
        <w:tab/>
      </w:r>
      <w:r>
        <w:rPr>
          <w:color w:val="000000"/>
        </w:rPr>
        <w:t xml:space="preserve">B. </w:t>
      </w:r>
      <w:r>
        <w:rPr>
          <w:rFonts w:ascii="宋体" w:hAnsi="宋体" w:eastAsia="宋体" w:cs="宋体"/>
          <w:color w:val="000000"/>
        </w:rPr>
        <w:t>坚持全面深化改革开放</w:t>
      </w:r>
    </w:p>
    <w:p w14:paraId="3764836C">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推进乡村全面振兴</w:t>
      </w:r>
      <w:r>
        <w:rPr>
          <w:color w:val="000000"/>
        </w:rPr>
        <w:tab/>
      </w:r>
      <w:r>
        <w:rPr>
          <w:color w:val="000000"/>
        </w:rPr>
        <w:t xml:space="preserve">D. </w:t>
      </w:r>
      <w:r>
        <w:rPr>
          <w:rFonts w:ascii="宋体" w:hAnsi="宋体" w:eastAsia="宋体" w:cs="宋体"/>
          <w:color w:val="000000"/>
        </w:rPr>
        <w:t>实现全体人民共同富裕</w:t>
      </w:r>
    </w:p>
    <w:p w14:paraId="70ECF6CB">
      <w:pPr>
        <w:spacing w:line="360" w:lineRule="auto"/>
        <w:textAlignment w:val="center"/>
        <w:rPr>
          <w:color w:val="000000"/>
        </w:rPr>
      </w:pPr>
      <w:r>
        <w:rPr>
          <w:color w:val="2E75B6"/>
        </w:rPr>
        <w:t>【答案】</w:t>
      </w:r>
      <w:r>
        <w:rPr>
          <w:color w:val="000000"/>
        </w:rPr>
        <w:t>D</w:t>
      </w:r>
    </w:p>
    <w:p w14:paraId="25C78820">
      <w:pPr>
        <w:spacing w:line="360" w:lineRule="auto"/>
        <w:textAlignment w:val="center"/>
        <w:rPr>
          <w:color w:val="000000"/>
        </w:rPr>
      </w:pPr>
      <w:r>
        <w:rPr>
          <w:color w:val="2E75B6"/>
        </w:rPr>
        <w:t>【解析】</w:t>
      </w:r>
    </w:p>
    <w:p w14:paraId="4DBDED03">
      <w:pPr>
        <w:spacing w:line="360" w:lineRule="auto"/>
        <w:jc w:val="left"/>
        <w:textAlignment w:val="center"/>
        <w:rPr>
          <w:color w:val="000000"/>
        </w:rPr>
      </w:pPr>
      <w:r>
        <w:rPr>
          <w:color w:val="000000"/>
        </w:rPr>
        <w:t>【详解】本题考查实现共同富裕。</w:t>
      </w:r>
    </w:p>
    <w:p w14:paraId="5716FAEF">
      <w:pPr>
        <w:spacing w:line="360" w:lineRule="auto"/>
        <w:jc w:val="left"/>
        <w:textAlignment w:val="center"/>
        <w:rPr>
          <w:color w:val="000000"/>
        </w:rPr>
      </w:pPr>
      <w:r>
        <w:rPr>
          <w:color w:val="000000"/>
        </w:rPr>
        <w:t>ABCD：“着力解决好地区差距、城乡差距、收入差距”，有利于实现全体人民共享发展成果，中国式现代化的本质要求之一是实现全体人民共同富裕，故D说法正确；ABC与题干内容无关，与题意不符；</w:t>
      </w:r>
    </w:p>
    <w:p w14:paraId="046CEBBD">
      <w:pPr>
        <w:spacing w:line="360" w:lineRule="auto"/>
        <w:jc w:val="left"/>
        <w:textAlignment w:val="center"/>
        <w:rPr>
          <w:color w:val="000000"/>
        </w:rPr>
      </w:pPr>
      <w:r>
        <w:rPr>
          <w:color w:val="000000"/>
        </w:rPr>
        <w:t>故本题选D。</w:t>
      </w:r>
    </w:p>
    <w:p w14:paraId="6B832180">
      <w:pPr>
        <w:spacing w:line="360" w:lineRule="auto"/>
        <w:jc w:val="left"/>
        <w:textAlignment w:val="center"/>
        <w:rPr>
          <w:color w:val="000000"/>
        </w:rPr>
      </w:pPr>
      <w:r>
        <w:rPr>
          <w:rFonts w:ascii="宋体" w:hAnsi="宋体" w:eastAsia="宋体" w:cs="宋体"/>
          <w:b/>
          <w:color w:val="000000"/>
          <w:sz w:val="24"/>
        </w:rPr>
        <w:t>三、综合题（本大题有4小题，共52分）</w:t>
      </w:r>
    </w:p>
    <w:p w14:paraId="614C5054">
      <w:pPr>
        <w:spacing w:line="360" w:lineRule="auto"/>
        <w:jc w:val="left"/>
        <w:textAlignment w:val="center"/>
        <w:rPr>
          <w:color w:val="000000"/>
        </w:rPr>
      </w:pPr>
      <w:r>
        <w:rPr>
          <w:color w:val="000000"/>
        </w:rPr>
        <w:t xml:space="preserve">29. </w:t>
      </w:r>
      <w:r>
        <w:rPr>
          <w:rFonts w:ascii="宋体" w:hAnsi="宋体" w:eastAsia="宋体" w:cs="宋体"/>
          <w:color w:val="000000"/>
        </w:rPr>
        <w:t>阅读材料，回答问题。</w:t>
      </w:r>
    </w:p>
    <w:p w14:paraId="332B6CCB">
      <w:pPr>
        <w:spacing w:line="360" w:lineRule="auto"/>
        <w:ind w:firstLine="420"/>
        <w:jc w:val="left"/>
        <w:textAlignment w:val="center"/>
        <w:rPr>
          <w:color w:val="000000"/>
        </w:rPr>
      </w:pPr>
      <w:r>
        <w:rPr>
          <w:rFonts w:ascii="楷体" w:hAnsi="楷体" w:eastAsia="楷体" w:cs="楷体"/>
          <w:color w:val="000000"/>
        </w:rPr>
        <w:t>材料一  下图为我国某区域略图。</w:t>
      </w:r>
    </w:p>
    <w:p w14:paraId="0355C2C1">
      <w:pPr>
        <w:spacing w:line="360" w:lineRule="auto"/>
        <w:jc w:val="left"/>
        <w:textAlignment w:val="center"/>
        <w:rPr>
          <w:color w:val="000000"/>
        </w:rPr>
      </w:pPr>
      <w:r>
        <w:rPr>
          <w:color w:val="000000"/>
        </w:rPr>
        <w:drawing>
          <wp:inline distT="0" distB="0" distL="114300" distR="114300">
            <wp:extent cx="4086225" cy="23907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086225" cy="2390775"/>
                    </a:xfrm>
                    <a:prstGeom prst="rect">
                      <a:avLst/>
                    </a:prstGeom>
                  </pic:spPr>
                </pic:pic>
              </a:graphicData>
            </a:graphic>
          </wp:inline>
        </w:drawing>
      </w:r>
    </w:p>
    <w:p w14:paraId="2D46B6C1">
      <w:pPr>
        <w:spacing w:line="360" w:lineRule="auto"/>
        <w:ind w:firstLine="420"/>
        <w:jc w:val="left"/>
        <w:textAlignment w:val="center"/>
        <w:rPr>
          <w:color w:val="000000"/>
        </w:rPr>
      </w:pPr>
      <w:r>
        <w:rPr>
          <w:rFonts w:ascii="楷体" w:hAnsi="楷体" w:eastAsia="楷体" w:cs="楷体"/>
          <w:color w:val="000000"/>
        </w:rPr>
        <w:t>材料二  为应对资源短缺，从国际市场进口工业原料是资源“开源”的重要方式。我国主要从智利、秘鲁等国进口铜，近年来随着中俄贸易的快速发展，俄罗斯也成为我国进口铜的重要来源国。</w:t>
      </w:r>
    </w:p>
    <w:p w14:paraId="4089622C">
      <w:pPr>
        <w:spacing w:line="360" w:lineRule="auto"/>
        <w:jc w:val="left"/>
        <w:textAlignment w:val="center"/>
        <w:rPr>
          <w:color w:val="000000"/>
        </w:rPr>
      </w:pPr>
      <w:r>
        <w:rPr>
          <w:color w:val="000000"/>
        </w:rPr>
        <w:t>（1）</w:t>
      </w:r>
      <w:r>
        <w:rPr>
          <w:rFonts w:ascii="宋体" w:hAnsi="宋体" w:eastAsia="宋体" w:cs="宋体"/>
          <w:color w:val="000000"/>
        </w:rPr>
        <w:t>图中甲地位于我国地势的第</w:t>
      </w:r>
      <w:r>
        <w:rPr>
          <w:color w:val="000000"/>
        </w:rPr>
        <w:t>__________</w:t>
      </w:r>
      <w:r>
        <w:rPr>
          <w:rFonts w:ascii="宋体" w:hAnsi="宋体" w:eastAsia="宋体" w:cs="宋体"/>
          <w:color w:val="000000"/>
        </w:rPr>
        <w:t>级阶梯，属于</w:t>
      </w:r>
      <w:r>
        <w:rPr>
          <w:color w:val="000000"/>
        </w:rPr>
        <w:t>__________</w:t>
      </w:r>
      <w:r>
        <w:rPr>
          <w:rFonts w:ascii="宋体" w:hAnsi="宋体" w:eastAsia="宋体" w:cs="宋体"/>
          <w:color w:val="000000"/>
        </w:rPr>
        <w:t>地形类型，是我国少数民族</w:t>
      </w:r>
      <w:r>
        <w:rPr>
          <w:color w:val="000000"/>
        </w:rPr>
        <w:t>__________</w:t>
      </w:r>
      <w:r>
        <w:rPr>
          <w:rFonts w:ascii="宋体" w:hAnsi="宋体" w:eastAsia="宋体" w:cs="宋体"/>
          <w:color w:val="000000"/>
        </w:rPr>
        <w:t>族的主要聚居区域。</w:t>
      </w:r>
    </w:p>
    <w:p w14:paraId="66FF081D">
      <w:pPr>
        <w:spacing w:line="360" w:lineRule="auto"/>
        <w:jc w:val="left"/>
        <w:textAlignment w:val="center"/>
        <w:rPr>
          <w:color w:val="000000"/>
        </w:rPr>
      </w:pPr>
      <w:r>
        <w:rPr>
          <w:color w:val="000000"/>
        </w:rPr>
        <w:t>（2）</w:t>
      </w:r>
      <w:r>
        <w:rPr>
          <w:rFonts w:ascii="宋体" w:hAnsi="宋体" w:eastAsia="宋体" w:cs="宋体"/>
          <w:color w:val="000000"/>
        </w:rPr>
        <w:t>说出从俄罗斯进口铜对我国保障资源安全的益处。</w:t>
      </w:r>
    </w:p>
    <w:p w14:paraId="196CA6CA">
      <w:pPr>
        <w:spacing w:line="360" w:lineRule="auto"/>
        <w:jc w:val="left"/>
        <w:textAlignment w:val="center"/>
        <w:rPr>
          <w:color w:val="000000"/>
        </w:rPr>
      </w:pPr>
      <w:r>
        <w:rPr>
          <w:color w:val="000000"/>
        </w:rPr>
        <w:t>（3）</w:t>
      </w:r>
      <w:r>
        <w:rPr>
          <w:rFonts w:ascii="宋体" w:hAnsi="宋体" w:eastAsia="宋体" w:cs="宋体"/>
          <w:color w:val="000000"/>
        </w:rPr>
        <w:t>图中乙地既可以发展种植业，也可以发展畜牧业，请任选其一，说明适宜发展该农业类型的自然条件，并指出对其发展有影响的自然灾害。</w:t>
      </w:r>
    </w:p>
    <w:p w14:paraId="1A71B785">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二</w:t>
      </w:r>
      <w:r>
        <w:rPr>
          <w:color w:val="000000"/>
        </w:rPr>
        <w:t xml:space="preserve">    ②. </w:t>
      </w:r>
      <w:r>
        <w:rPr>
          <w:rFonts w:ascii="宋体" w:hAnsi="宋体" w:eastAsia="宋体" w:cs="宋体"/>
          <w:color w:val="000000"/>
        </w:rPr>
        <w:t>高原</w:t>
      </w:r>
      <w:r>
        <w:rPr>
          <w:color w:val="000000"/>
        </w:rPr>
        <w:t xml:space="preserve">    ③. </w:t>
      </w:r>
      <w:r>
        <w:rPr>
          <w:rFonts w:ascii="宋体" w:hAnsi="宋体" w:eastAsia="宋体" w:cs="宋体"/>
          <w:color w:val="000000"/>
        </w:rPr>
        <w:t>蒙古</w:t>
      </w:r>
      <w:r>
        <w:rPr>
          <w:color w:val="000000"/>
        </w:rPr>
        <w:t xml:space="preserve">    </w:t>
      </w:r>
    </w:p>
    <w:p w14:paraId="39686570">
      <w:pPr>
        <w:spacing w:line="360" w:lineRule="auto"/>
        <w:textAlignment w:val="center"/>
        <w:rPr>
          <w:color w:val="000000"/>
        </w:rPr>
      </w:pPr>
      <w:r>
        <w:rPr>
          <w:color w:val="000000"/>
        </w:rPr>
        <w:t>（2）</w:t>
      </w:r>
      <w:r>
        <w:rPr>
          <w:rFonts w:ascii="宋体" w:hAnsi="宋体" w:eastAsia="宋体" w:cs="宋体"/>
          <w:color w:val="000000"/>
        </w:rPr>
        <w:t>来源国更多；可通过陆路（铁路）运输；供应更稳定。</w:t>
      </w:r>
      <w:r>
        <w:rPr>
          <w:color w:val="000000"/>
        </w:rPr>
        <w:t xml:space="preserve">    </w:t>
      </w:r>
    </w:p>
    <w:p w14:paraId="626B4EBA">
      <w:pPr>
        <w:spacing w:line="360" w:lineRule="auto"/>
        <w:textAlignment w:val="center"/>
        <w:rPr>
          <w:color w:val="000000"/>
        </w:rPr>
      </w:pPr>
      <w:r>
        <w:rPr>
          <w:color w:val="000000"/>
        </w:rPr>
        <w:t>（3）</w:t>
      </w:r>
      <w:r>
        <w:rPr>
          <w:rFonts w:ascii="宋体" w:hAnsi="宋体" w:eastAsia="宋体" w:cs="宋体"/>
          <w:color w:val="000000"/>
        </w:rPr>
        <w:t>种植业：地形平坦；可耕地（土地资源）较多；光热资源丰富；降水可基本满足需要。干旱；低温（霜冻）；大风。</w:t>
      </w:r>
    </w:p>
    <w:p w14:paraId="3AB470BA">
      <w:pPr>
        <w:spacing w:line="360" w:lineRule="auto"/>
        <w:jc w:val="both"/>
        <w:textAlignment w:val="center"/>
        <w:rPr>
          <w:color w:val="000000"/>
        </w:rPr>
      </w:pPr>
      <w:r>
        <w:rPr>
          <w:rFonts w:ascii="宋体" w:hAnsi="宋体" w:eastAsia="宋体" w:cs="宋体"/>
          <w:color w:val="000000"/>
        </w:rPr>
        <w:t>畜牧业：草场面积大；产草量高（牧草生长好）；牧草质量高。干旱；低温（严寒）；雪灾（白灾）</w:t>
      </w:r>
    </w:p>
    <w:p w14:paraId="7DFE96BE">
      <w:pPr>
        <w:spacing w:line="360" w:lineRule="auto"/>
        <w:textAlignment w:val="center"/>
        <w:rPr>
          <w:color w:val="000000"/>
        </w:rPr>
      </w:pPr>
      <w:r>
        <w:rPr>
          <w:color w:val="2E75B6"/>
        </w:rPr>
        <w:t>【解析】</w:t>
      </w:r>
    </w:p>
    <w:p w14:paraId="0BE7CCA7">
      <w:pPr>
        <w:spacing w:line="360" w:lineRule="auto"/>
        <w:jc w:val="left"/>
        <w:textAlignment w:val="center"/>
        <w:rPr>
          <w:color w:val="000000"/>
        </w:rPr>
      </w:pPr>
      <w:r>
        <w:rPr>
          <w:color w:val="000000"/>
        </w:rPr>
        <w:t>【分析】本题以我国某区域略图为背景，涉及我国地形地势、资源、能源等相关知识，考查学生读图能力和基础知识运用能力。</w:t>
      </w:r>
    </w:p>
    <w:p w14:paraId="7F66C2CA">
      <w:pPr>
        <w:spacing w:line="360" w:lineRule="auto"/>
        <w:jc w:val="left"/>
        <w:textAlignment w:val="center"/>
        <w:rPr>
          <w:color w:val="000000"/>
        </w:rPr>
      </w:pPr>
      <w:r>
        <w:rPr>
          <w:color w:val="000000"/>
        </w:rPr>
        <w:t>【小问1详解】</w:t>
      </w:r>
    </w:p>
    <w:p w14:paraId="567CD1A7">
      <w:pPr>
        <w:spacing w:line="360" w:lineRule="auto"/>
        <w:jc w:val="left"/>
        <w:textAlignment w:val="center"/>
        <w:rPr>
          <w:color w:val="000000"/>
        </w:rPr>
      </w:pPr>
      <w:r>
        <w:rPr>
          <w:color w:val="000000"/>
        </w:rPr>
        <w:t>读图可知，图中甲地位于大兴安岭以西，为我国内蒙古高原，位于我国地势的第二级阶梯，是我国少数民族蒙古族的主要聚居区域。</w:t>
      </w:r>
    </w:p>
    <w:p w14:paraId="212190E8">
      <w:pPr>
        <w:spacing w:line="360" w:lineRule="auto"/>
        <w:jc w:val="left"/>
        <w:textAlignment w:val="center"/>
        <w:rPr>
          <w:color w:val="000000"/>
        </w:rPr>
      </w:pPr>
      <w:r>
        <w:rPr>
          <w:color w:val="000000"/>
        </w:rPr>
        <w:t>【小问2详解】</w:t>
      </w:r>
    </w:p>
    <w:p w14:paraId="342ED45D">
      <w:pPr>
        <w:spacing w:line="360" w:lineRule="auto"/>
        <w:jc w:val="left"/>
        <w:textAlignment w:val="center"/>
        <w:rPr>
          <w:color w:val="000000"/>
        </w:rPr>
      </w:pPr>
      <w:r>
        <w:rPr>
          <w:color w:val="000000"/>
        </w:rPr>
        <w:t>结合所学知识可知，从俄罗斯进口铜有利于扩大我国的矿产资源来源，同时俄罗斯为我国陆上邻国，可通过陆路运输，节约矿产资源到达国内的时间成本，俄罗斯为资源大国，供应也比较稳定。</w:t>
      </w:r>
    </w:p>
    <w:p w14:paraId="42BF0119">
      <w:pPr>
        <w:spacing w:line="360" w:lineRule="auto"/>
        <w:jc w:val="left"/>
        <w:textAlignment w:val="center"/>
        <w:rPr>
          <w:color w:val="000000"/>
        </w:rPr>
      </w:pPr>
      <w:r>
        <w:rPr>
          <w:color w:val="000000"/>
        </w:rPr>
        <w:t>【小问3详解】</w:t>
      </w:r>
    </w:p>
    <w:p w14:paraId="23FFC1B4">
      <w:pPr>
        <w:spacing w:line="360" w:lineRule="auto"/>
        <w:jc w:val="left"/>
        <w:textAlignment w:val="center"/>
        <w:rPr>
          <w:color w:val="000000"/>
        </w:rPr>
      </w:pPr>
      <w:r>
        <w:rPr>
          <w:color w:val="000000"/>
        </w:rPr>
        <w:t>读图可知，种植业方面，乙地位于华北平原地区，地形平坦，温带季风气候区，光热组合、水热组合较好，但是春季雨季尚未到达，气温回升，容易发生春旱、靠近冬季风发源地，易发生大风、寒潮等灾害。</w:t>
      </w:r>
    </w:p>
    <w:p w14:paraId="0BBAF647">
      <w:pPr>
        <w:spacing w:line="360" w:lineRule="auto"/>
        <w:jc w:val="left"/>
        <w:textAlignment w:val="center"/>
        <w:rPr>
          <w:color w:val="000000"/>
        </w:rPr>
      </w:pPr>
      <w:r>
        <w:rPr>
          <w:color w:val="000000"/>
        </w:rPr>
        <w:t>畜牧业方面，区域靠近内蒙古高原，草场面积广大，温带季风气候，牧草质量相对较好，但是春季雨季尚未到达，气温回升，容易发生春旱、靠近冬季风发源地，易发生大风、寒潮、强降雪等灾害。</w:t>
      </w:r>
    </w:p>
    <w:p w14:paraId="5912869C">
      <w:pPr>
        <w:spacing w:line="360" w:lineRule="auto"/>
        <w:jc w:val="left"/>
        <w:textAlignment w:val="center"/>
        <w:rPr>
          <w:color w:val="000000"/>
        </w:rPr>
      </w:pPr>
      <w:r>
        <w:rPr>
          <w:color w:val="000000"/>
        </w:rPr>
        <w:t xml:space="preserve">30. </w:t>
      </w:r>
      <w:r>
        <w:rPr>
          <w:rFonts w:ascii="宋体" w:hAnsi="宋体" w:eastAsia="宋体" w:cs="宋体"/>
          <w:color w:val="000000"/>
        </w:rPr>
        <w:t>近代西方资本主义的迅猛发展与扩张，使古老的中国面临空前的挑战和危机。阅读材料，回答问题。</w:t>
      </w:r>
    </w:p>
    <w:p w14:paraId="6EC5A062">
      <w:pPr>
        <w:spacing w:line="360" w:lineRule="auto"/>
        <w:ind w:firstLine="420"/>
        <w:jc w:val="left"/>
        <w:textAlignment w:val="center"/>
        <w:rPr>
          <w:color w:val="000000"/>
        </w:rPr>
      </w:pPr>
      <w:r>
        <w:rPr>
          <w:rFonts w:ascii="楷体" w:hAnsi="楷体" w:eastAsia="楷体" w:cs="楷体"/>
          <w:color w:val="000000"/>
        </w:rPr>
        <w:t>材料一  英国的殖民掠夺和海外贸易，直接为资本主义的发展积聚了大量的可用资金。海上霸权是保证这一财富的“渠道”畅通无阻的关键。这个偏踞大西洋一隅的岛国，依靠带有浓重血腥气味的“海外活动”，获得滚滚财源。</w:t>
      </w:r>
    </w:p>
    <w:p w14:paraId="48FE4C4B">
      <w:pPr>
        <w:spacing w:line="360" w:lineRule="auto"/>
        <w:ind w:firstLine="420"/>
        <w:jc w:val="left"/>
        <w:textAlignment w:val="center"/>
        <w:rPr>
          <w:color w:val="000000"/>
        </w:rPr>
      </w:pPr>
      <w:r>
        <w:rPr>
          <w:rFonts w:ascii="楷体" w:hAnsi="楷体" w:eastAsia="楷体" w:cs="楷体"/>
          <w:color w:val="000000"/>
        </w:rPr>
        <w:t>工业革命后，英国资本主义的扩张完全建立在它对世界工业垄断地位的基础上。英国商品——“世界工厂”里源源不断的产品，成为轰击其他民族国家大门的重炮。</w:t>
      </w:r>
    </w:p>
    <w:p w14:paraId="66298823">
      <w:pPr>
        <w:spacing w:line="360" w:lineRule="auto"/>
        <w:jc w:val="right"/>
        <w:textAlignment w:val="center"/>
        <w:rPr>
          <w:color w:val="000000"/>
        </w:rPr>
      </w:pPr>
      <w:r>
        <w:rPr>
          <w:rFonts w:ascii="楷体" w:hAnsi="楷体" w:eastAsia="楷体" w:cs="楷体"/>
          <w:color w:val="000000"/>
        </w:rPr>
        <w:t>——编自王斯德《世界通史》</w:t>
      </w:r>
    </w:p>
    <w:p w14:paraId="790E619B">
      <w:pPr>
        <w:spacing w:line="360" w:lineRule="auto"/>
        <w:jc w:val="left"/>
        <w:textAlignment w:val="center"/>
        <w:rPr>
          <w:color w:val="000000"/>
        </w:rPr>
      </w:pPr>
      <w:r>
        <w:rPr>
          <w:color w:val="000000"/>
        </w:rPr>
        <w:t>（1）</w:t>
      </w:r>
      <w:r>
        <w:rPr>
          <w:rFonts w:ascii="宋体" w:hAnsi="宋体" w:eastAsia="宋体" w:cs="宋体"/>
          <w:color w:val="000000"/>
        </w:rPr>
        <w:t>请根据材料一，写出英国“获得滚滚财源”的“渠道”。结合所学，指出19世纪40年代英国发动的侵华战争对中国历史发展进程的影响。</w:t>
      </w:r>
    </w:p>
    <w:p w14:paraId="5253300F">
      <w:pPr>
        <w:spacing w:line="360" w:lineRule="auto"/>
        <w:ind w:firstLine="420"/>
        <w:jc w:val="left"/>
        <w:textAlignment w:val="center"/>
        <w:rPr>
          <w:color w:val="000000"/>
        </w:rPr>
      </w:pPr>
      <w:r>
        <w:rPr>
          <w:rFonts w:ascii="楷体" w:hAnsi="楷体" w:eastAsia="楷体" w:cs="楷体"/>
          <w:color w:val="000000"/>
        </w:rPr>
        <w:t>材料二  一部中国近代史，始终贯穿的鲜明主线是：为实现中华民族的伟大复兴而奋斗。相关大事见下表。</w:t>
      </w:r>
    </w:p>
    <w:p w14:paraId="0F63E707">
      <w:pPr>
        <w:spacing w:line="360" w:lineRule="auto"/>
        <w:ind w:firstLine="420"/>
        <w:jc w:val="both"/>
        <w:textAlignment w:val="center"/>
        <w:rPr>
          <w:color w:val="000000"/>
        </w:rPr>
      </w:pPr>
      <w:r>
        <w:rPr>
          <w:rFonts w:ascii="楷体" w:hAnsi="楷体" w:eastAsia="楷体" w:cs="楷体"/>
          <w:color w:val="000000"/>
        </w:rPr>
        <w:t>大事年表</w:t>
      </w:r>
    </w:p>
    <w:tbl>
      <w:tblPr>
        <w:tblStyle w:val="4"/>
        <w:tblW w:w="3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55"/>
        <w:gridCol w:w="1680"/>
      </w:tblGrid>
      <w:tr w14:paraId="79FB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DDF6940">
            <w:pPr>
              <w:spacing w:line="360" w:lineRule="auto"/>
              <w:jc w:val="center"/>
              <w:textAlignment w:val="center"/>
              <w:rPr>
                <w:color w:val="000000"/>
              </w:rPr>
            </w:pPr>
            <w:r>
              <w:rPr>
                <w:rFonts w:ascii="楷体" w:hAnsi="楷体" w:eastAsia="楷体" w:cs="楷体"/>
                <w:color w:val="000000"/>
              </w:rPr>
              <w:t>时间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D99124">
            <w:pPr>
              <w:spacing w:line="360" w:lineRule="auto"/>
              <w:jc w:val="center"/>
              <w:textAlignment w:val="center"/>
              <w:rPr>
                <w:color w:val="000000"/>
              </w:rPr>
            </w:pPr>
            <w:r>
              <w:rPr>
                <w:rFonts w:ascii="楷体" w:hAnsi="楷体" w:eastAsia="楷体" w:cs="楷体"/>
                <w:color w:val="000000"/>
              </w:rPr>
              <w:t>事件</w:t>
            </w:r>
          </w:p>
        </w:tc>
      </w:tr>
      <w:tr w14:paraId="0AFD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A4B37A">
            <w:pPr>
              <w:spacing w:line="360" w:lineRule="auto"/>
              <w:jc w:val="center"/>
              <w:textAlignment w:val="center"/>
              <w:rPr>
                <w:color w:val="000000"/>
              </w:rPr>
            </w:pPr>
            <w:r>
              <w:rPr>
                <w:rFonts w:ascii="楷体" w:hAnsi="楷体" w:eastAsia="楷体" w:cs="楷体"/>
                <w:color w:val="000000"/>
              </w:rPr>
              <w:t>1851—1864年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CCC7875">
            <w:pPr>
              <w:spacing w:line="360" w:lineRule="auto"/>
              <w:jc w:val="center"/>
              <w:textAlignment w:val="center"/>
              <w:rPr>
                <w:color w:val="000000"/>
              </w:rPr>
            </w:pPr>
            <w:r>
              <w:rPr>
                <w:rFonts w:ascii="楷体" w:hAnsi="楷体" w:eastAsia="楷体" w:cs="楷体"/>
                <w:color w:val="000000"/>
              </w:rPr>
              <w:t>太平天国运动</w:t>
            </w:r>
          </w:p>
        </w:tc>
      </w:tr>
      <w:tr w14:paraId="08B3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5837DB">
            <w:pPr>
              <w:spacing w:line="360" w:lineRule="auto"/>
              <w:jc w:val="center"/>
              <w:textAlignment w:val="center"/>
              <w:rPr>
                <w:color w:val="000000"/>
              </w:rPr>
            </w:pPr>
            <w:r>
              <w:rPr>
                <w:rFonts w:ascii="楷体" w:hAnsi="楷体" w:eastAsia="楷体" w:cs="楷体"/>
                <w:color w:val="000000"/>
              </w:rPr>
              <w:t>19世纪60—90年代</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DBC488">
            <w:pPr>
              <w:spacing w:line="360" w:lineRule="auto"/>
              <w:jc w:val="center"/>
              <w:textAlignment w:val="center"/>
              <w:rPr>
                <w:color w:val="000000"/>
              </w:rPr>
            </w:pPr>
            <w:r>
              <w:rPr>
                <w:rFonts w:ascii="楷体" w:hAnsi="楷体" w:eastAsia="楷体" w:cs="楷体"/>
                <w:color w:val="000000"/>
              </w:rPr>
              <w:t>洋务运动</w:t>
            </w:r>
          </w:p>
        </w:tc>
      </w:tr>
      <w:tr w14:paraId="46E9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3E28C6">
            <w:pPr>
              <w:spacing w:line="360" w:lineRule="auto"/>
              <w:jc w:val="center"/>
              <w:textAlignment w:val="center"/>
              <w:rPr>
                <w:color w:val="000000"/>
              </w:rPr>
            </w:pPr>
            <w:r>
              <w:rPr>
                <w:rFonts w:ascii="楷体" w:hAnsi="楷体" w:eastAsia="楷体" w:cs="楷体"/>
                <w:color w:val="000000"/>
              </w:rPr>
              <w:t>1894年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A5A6C0">
            <w:pPr>
              <w:spacing w:line="360" w:lineRule="auto"/>
              <w:jc w:val="center"/>
              <w:textAlignment w:val="center"/>
              <w:rPr>
                <w:color w:val="000000"/>
              </w:rPr>
            </w:pPr>
            <w:r>
              <w:rPr>
                <w:rFonts w:ascii="楷体" w:hAnsi="楷体" w:eastAsia="楷体" w:cs="楷体"/>
                <w:color w:val="000000"/>
              </w:rPr>
              <w:t>兴中会成立</w:t>
            </w:r>
          </w:p>
        </w:tc>
      </w:tr>
      <w:tr w14:paraId="012F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35858F">
            <w:pPr>
              <w:spacing w:line="360" w:lineRule="auto"/>
              <w:jc w:val="center"/>
              <w:textAlignment w:val="center"/>
              <w:rPr>
                <w:color w:val="000000"/>
              </w:rPr>
            </w:pPr>
            <w:r>
              <w:rPr>
                <w:rFonts w:ascii="楷体" w:hAnsi="楷体" w:eastAsia="楷体" w:cs="楷体"/>
                <w:color w:val="000000"/>
              </w:rPr>
              <w:t>1895年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99BED3">
            <w:pPr>
              <w:spacing w:line="360" w:lineRule="auto"/>
              <w:jc w:val="center"/>
              <w:textAlignment w:val="center"/>
              <w:rPr>
                <w:color w:val="000000"/>
              </w:rPr>
            </w:pPr>
            <w:r>
              <w:rPr>
                <w:rFonts w:ascii="楷体" w:hAnsi="楷体" w:eastAsia="楷体" w:cs="楷体"/>
                <w:color w:val="000000"/>
              </w:rPr>
              <w:t>“公车上书”</w:t>
            </w:r>
          </w:p>
        </w:tc>
      </w:tr>
      <w:tr w14:paraId="1B45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E28AC98">
            <w:pPr>
              <w:spacing w:line="360" w:lineRule="auto"/>
              <w:jc w:val="center"/>
              <w:textAlignment w:val="center"/>
              <w:rPr>
                <w:color w:val="000000"/>
              </w:rPr>
            </w:pPr>
            <w:r>
              <w:rPr>
                <w:rFonts w:ascii="楷体" w:hAnsi="楷体" w:eastAsia="楷体" w:cs="楷体"/>
                <w:color w:val="000000"/>
              </w:rPr>
              <w:t>1898年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85C112">
            <w:pPr>
              <w:spacing w:line="360" w:lineRule="auto"/>
              <w:jc w:val="center"/>
              <w:textAlignment w:val="center"/>
              <w:rPr>
                <w:color w:val="000000"/>
              </w:rPr>
            </w:pPr>
            <w:r>
              <w:rPr>
                <w:rFonts w:ascii="楷体" w:hAnsi="楷体" w:eastAsia="楷体" w:cs="楷体"/>
                <w:color w:val="000000"/>
              </w:rPr>
              <w:t>“百日维新”</w:t>
            </w:r>
          </w:p>
        </w:tc>
      </w:tr>
      <w:tr w14:paraId="1A43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724D8C">
            <w:pPr>
              <w:spacing w:line="360" w:lineRule="auto"/>
              <w:jc w:val="center"/>
              <w:textAlignment w:val="center"/>
              <w:rPr>
                <w:color w:val="000000"/>
              </w:rPr>
            </w:pPr>
            <w:r>
              <w:rPr>
                <w:rFonts w:ascii="楷体" w:hAnsi="楷体" w:eastAsia="楷体" w:cs="楷体"/>
                <w:color w:val="000000"/>
              </w:rPr>
              <w:t>1900年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484990">
            <w:pPr>
              <w:spacing w:line="360" w:lineRule="auto"/>
              <w:jc w:val="center"/>
              <w:textAlignment w:val="center"/>
              <w:rPr>
                <w:color w:val="000000"/>
              </w:rPr>
            </w:pPr>
            <w:r>
              <w:rPr>
                <w:rFonts w:ascii="楷体" w:hAnsi="楷体" w:eastAsia="楷体" w:cs="楷体"/>
                <w:color w:val="000000"/>
              </w:rPr>
              <w:t>义和团运动高潮</w:t>
            </w:r>
          </w:p>
        </w:tc>
      </w:tr>
      <w:tr w14:paraId="1F9C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20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3A15CF4">
            <w:pPr>
              <w:spacing w:line="360" w:lineRule="auto"/>
              <w:jc w:val="center"/>
              <w:textAlignment w:val="center"/>
              <w:rPr>
                <w:color w:val="000000"/>
              </w:rPr>
            </w:pPr>
            <w:r>
              <w:rPr>
                <w:rFonts w:ascii="楷体" w:hAnsi="楷体" w:eastAsia="楷体" w:cs="楷体"/>
                <w:color w:val="000000"/>
              </w:rPr>
              <w:t>1911年</w:t>
            </w:r>
          </w:p>
        </w:tc>
        <w:tc>
          <w:tcPr>
            <w:tcW w:w="16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1ABC72F">
            <w:pPr>
              <w:spacing w:line="360" w:lineRule="auto"/>
              <w:jc w:val="center"/>
              <w:textAlignment w:val="center"/>
              <w:rPr>
                <w:color w:val="000000"/>
              </w:rPr>
            </w:pPr>
            <w:r>
              <w:rPr>
                <w:rFonts w:ascii="楷体" w:hAnsi="楷体" w:eastAsia="楷体" w:cs="楷体"/>
                <w:color w:val="000000"/>
              </w:rPr>
              <w:t>武昌起义</w:t>
            </w:r>
          </w:p>
        </w:tc>
      </w:tr>
    </w:tbl>
    <w:p w14:paraId="4628518E">
      <w:pPr>
        <w:spacing w:line="360" w:lineRule="auto"/>
        <w:jc w:val="right"/>
        <w:textAlignment w:val="center"/>
        <w:rPr>
          <w:color w:val="000000"/>
        </w:rPr>
      </w:pPr>
      <w:r>
        <w:rPr>
          <w:rFonts w:ascii="宋体" w:hAnsi="宋体" w:eastAsia="宋体" w:cs="宋体"/>
          <w:color w:val="000000"/>
        </w:rPr>
        <w:t>——据《中国历史》整理</w:t>
      </w:r>
    </w:p>
    <w:p w14:paraId="76BB36F9">
      <w:pPr>
        <w:spacing w:line="360" w:lineRule="auto"/>
        <w:jc w:val="left"/>
        <w:textAlignment w:val="center"/>
        <w:rPr>
          <w:color w:val="000000"/>
        </w:rPr>
      </w:pPr>
      <w:r>
        <w:rPr>
          <w:color w:val="000000"/>
        </w:rPr>
        <w:t>（2）</w:t>
      </w:r>
      <w:r>
        <w:rPr>
          <w:rFonts w:ascii="宋体" w:hAnsi="宋体" w:eastAsia="宋体" w:cs="宋体"/>
          <w:color w:val="000000"/>
        </w:rPr>
        <w:t>结合所学，根据材料二所列史实，围绕社会各阶层为实现中华民族伟大复兴的奋斗历程加以简要阐述，并谈谈反思后的认识。【要求：观点正确，史论结合，条理清楚】</w:t>
      </w:r>
    </w:p>
    <w:p w14:paraId="6A0C044E">
      <w:pPr>
        <w:spacing w:line="360" w:lineRule="auto"/>
        <w:textAlignment w:val="center"/>
        <w:rPr>
          <w:color w:val="000000"/>
        </w:rPr>
      </w:pPr>
      <w:r>
        <w:rPr>
          <w:color w:val="2E75B6"/>
        </w:rPr>
        <w:t>【答案】</w:t>
      </w:r>
      <w:r>
        <w:rPr>
          <w:color w:val="000000"/>
        </w:rPr>
        <w:t>（1）</w:t>
      </w:r>
      <w:r>
        <w:rPr>
          <w:rFonts w:ascii="宋体" w:hAnsi="宋体" w:eastAsia="宋体" w:cs="宋体"/>
          <w:color w:val="000000"/>
        </w:rPr>
        <w:t>渠道：殖民掠夺；海外贸易。</w:t>
      </w:r>
    </w:p>
    <w:p w14:paraId="19F683B8">
      <w:pPr>
        <w:spacing w:line="360" w:lineRule="auto"/>
        <w:jc w:val="both"/>
        <w:textAlignment w:val="center"/>
        <w:rPr>
          <w:color w:val="000000"/>
        </w:rPr>
      </w:pPr>
      <w:r>
        <w:rPr>
          <w:rFonts w:ascii="宋体" w:hAnsi="宋体" w:eastAsia="宋体" w:cs="宋体"/>
          <w:color w:val="000000"/>
        </w:rPr>
        <w:t>影响：中国开始沦为半殖民地半封建社会；成为中国近代史的开端。</w:t>
      </w:r>
      <w:r>
        <w:rPr>
          <w:color w:val="000000"/>
        </w:rPr>
        <w:t xml:space="preserve">    </w:t>
      </w:r>
    </w:p>
    <w:p w14:paraId="5565C852">
      <w:pPr>
        <w:spacing w:line="360" w:lineRule="auto"/>
        <w:jc w:val="both"/>
        <w:textAlignment w:val="center"/>
        <w:rPr>
          <w:color w:val="000000"/>
        </w:rPr>
      </w:pPr>
      <w:r>
        <w:rPr>
          <w:color w:val="000000"/>
        </w:rPr>
        <w:t>（2）</w:t>
      </w:r>
      <w:r>
        <w:rPr>
          <w:rFonts w:ascii="宋体" w:hAnsi="宋体" w:eastAsia="宋体" w:cs="宋体"/>
          <w:color w:val="000000"/>
        </w:rPr>
        <w:t>示例：晚清时期社会各阶层为了实现中华民族的伟大复兴进行了英勇斗争，虽都以失败告终，但农民阶级领导的太平天国运动沉重打击了中外反动势力；义和团运动沉重打击了帝国主义瓜分中国的野心；地主阶级的洋务运动，客观上刺激了中国资本主义的产生和发展；资产阶级维新派进行了维新变法运动，在思想上产生了重要影响；资产阶级革命派领导的辛亥革命，建立民国，拉开了完全意义上的民族民主革命序幕。</w:t>
      </w:r>
    </w:p>
    <w:p w14:paraId="4000A1FA">
      <w:pPr>
        <w:spacing w:line="360" w:lineRule="auto"/>
        <w:jc w:val="both"/>
        <w:textAlignment w:val="center"/>
        <w:rPr>
          <w:color w:val="000000"/>
        </w:rPr>
      </w:pPr>
      <w:r>
        <w:rPr>
          <w:rFonts w:ascii="宋体" w:hAnsi="宋体" w:eastAsia="宋体" w:cs="宋体"/>
          <w:color w:val="000000"/>
        </w:rPr>
        <w:t>认识：没有共产党就没有新中国，只有社会主义才能发展中国；中华民族伟大复兴需要先进领导阶级及其政党。</w:t>
      </w:r>
    </w:p>
    <w:p w14:paraId="107B742C">
      <w:pPr>
        <w:spacing w:line="360" w:lineRule="auto"/>
        <w:textAlignment w:val="center"/>
        <w:rPr>
          <w:color w:val="000000"/>
        </w:rPr>
      </w:pPr>
      <w:r>
        <w:rPr>
          <w:color w:val="2E75B6"/>
        </w:rPr>
        <w:t>【解析】</w:t>
      </w:r>
    </w:p>
    <w:p w14:paraId="1F62B1BC">
      <w:pPr>
        <w:spacing w:line="360" w:lineRule="auto"/>
        <w:textAlignment w:val="center"/>
        <w:rPr>
          <w:color w:val="000000"/>
        </w:rPr>
      </w:pPr>
      <w:r>
        <w:rPr>
          <w:color w:val="000000"/>
        </w:rPr>
        <w:t>【小问1详解】</w:t>
      </w:r>
    </w:p>
    <w:p w14:paraId="0B4D60FE">
      <w:pPr>
        <w:spacing w:line="360" w:lineRule="auto"/>
        <w:jc w:val="left"/>
        <w:textAlignment w:val="center"/>
        <w:rPr>
          <w:color w:val="000000"/>
        </w:rPr>
      </w:pPr>
      <w:r>
        <w:rPr>
          <w:rFonts w:ascii="宋体" w:hAnsi="宋体" w:eastAsia="宋体" w:cs="宋体"/>
          <w:color w:val="000000"/>
        </w:rPr>
        <w:t>渠道：根据材料一“英国的殖民掠夺和海外贸易……保证这一财富的‘渠道’畅通无阻的关键”分析可知英国“获得滚滚财源”的“渠道”殖民掠夺和海外贸易。</w:t>
      </w:r>
    </w:p>
    <w:p w14:paraId="3A9D8D65">
      <w:pPr>
        <w:spacing w:line="360" w:lineRule="auto"/>
        <w:jc w:val="left"/>
        <w:textAlignment w:val="center"/>
        <w:rPr>
          <w:color w:val="000000"/>
        </w:rPr>
      </w:pPr>
      <w:r>
        <w:rPr>
          <w:rFonts w:ascii="宋体" w:hAnsi="宋体" w:eastAsia="宋体" w:cs="宋体"/>
          <w:color w:val="000000"/>
        </w:rPr>
        <w:t>影响：根据题干“19世纪40年代英国发动的侵华战争”和结合所学知识可知是鸦片战争，鸦片战争使中国开始沦为半殖民地半封建社会，成为中国近代史的开端。</w:t>
      </w:r>
    </w:p>
    <w:p w14:paraId="6629A080">
      <w:pPr>
        <w:spacing w:line="360" w:lineRule="auto"/>
        <w:jc w:val="left"/>
        <w:textAlignment w:val="center"/>
        <w:rPr>
          <w:color w:val="000000"/>
        </w:rPr>
      </w:pPr>
      <w:r>
        <w:rPr>
          <w:color w:val="000000"/>
        </w:rPr>
        <w:t>【小问2详解】</w:t>
      </w:r>
    </w:p>
    <w:p w14:paraId="646EA444">
      <w:pPr>
        <w:spacing w:line="360" w:lineRule="auto"/>
        <w:jc w:val="left"/>
        <w:textAlignment w:val="center"/>
        <w:rPr>
          <w:color w:val="000000"/>
        </w:rPr>
      </w:pPr>
      <w:r>
        <w:rPr>
          <w:rFonts w:ascii="宋体" w:hAnsi="宋体" w:eastAsia="宋体" w:cs="宋体"/>
          <w:color w:val="000000"/>
        </w:rPr>
        <w:t>阐述本题属于论述题，根据表格信息可知分别反映了太平天国、洋务运动、戊戌变法、义和团运动、辛亥革命，根据题干“围绕社会各阶层为实现中华民族伟大复兴的奋斗历程”可知要从农民阶级、地主阶级、民族资产阶级三个阶级的救亡图存的探索进行分析，参考示例：</w:t>
      </w:r>
    </w:p>
    <w:p w14:paraId="7C51F3D5">
      <w:pPr>
        <w:spacing w:line="360" w:lineRule="auto"/>
        <w:jc w:val="left"/>
        <w:textAlignment w:val="center"/>
        <w:rPr>
          <w:color w:val="000000"/>
        </w:rPr>
      </w:pPr>
      <w:r>
        <w:rPr>
          <w:rFonts w:ascii="宋体" w:hAnsi="宋体" w:eastAsia="宋体" w:cs="宋体"/>
          <w:color w:val="000000"/>
        </w:rPr>
        <w:t>晚清时期社会各阶层为了实现中华民族的伟大复兴进行了英勇斗争，虽都以失败告终，但农民阶级领导的太平天国运动沉重打击了中外反动势力；义和团运动沉重打击了帝国主义瓜分中国的野心；地主阶级的洋务运动，客观上刺激了中国资本主义的产生和发展；资产阶级维新派进行了维新变法运动，在思想上产生了重要影响；资产阶级革命派领导的辛亥革命，建立民国，拉开了完全意义上的民族民主革命序幕。</w:t>
      </w:r>
    </w:p>
    <w:p w14:paraId="4A9C7BDD">
      <w:pPr>
        <w:spacing w:line="360" w:lineRule="auto"/>
        <w:jc w:val="left"/>
        <w:textAlignment w:val="center"/>
        <w:rPr>
          <w:color w:val="000000"/>
        </w:rPr>
      </w:pPr>
      <w:r>
        <w:rPr>
          <w:rFonts w:ascii="宋体" w:hAnsi="宋体" w:eastAsia="宋体" w:cs="宋体"/>
          <w:color w:val="000000"/>
        </w:rPr>
        <w:t>认识：根据题干“谈谈反思后的认识”分析可知太平天国、洋务运动、戊戌变法、义和团运动、辛亥革命虽然都进行了斗争，但最终都失败了，说明缺少先进领导阶级及其政党，结合共产党领导中国革命建立新中国，进行社会主义建设，由此可得出认识：没有共产党就没有新中国，只有社会主义才能发展中国；中华民族伟大复兴需要先进领导阶级及其政党。</w:t>
      </w:r>
    </w:p>
    <w:p w14:paraId="4114D641">
      <w:pPr>
        <w:spacing w:line="360" w:lineRule="auto"/>
        <w:jc w:val="left"/>
        <w:textAlignment w:val="center"/>
        <w:rPr>
          <w:color w:val="000000"/>
        </w:rPr>
      </w:pPr>
      <w:r>
        <w:rPr>
          <w:color w:val="000000"/>
        </w:rPr>
        <w:t xml:space="preserve">31. </w:t>
      </w:r>
      <w:r>
        <w:rPr>
          <w:rFonts w:ascii="宋体" w:hAnsi="宋体" w:eastAsia="宋体" w:cs="宋体"/>
          <w:color w:val="000000"/>
        </w:rPr>
        <w:t>有些“绑”必须为，有些“绑”不可为。阅读材料，回答问题。</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75"/>
        <w:gridCol w:w="3975"/>
      </w:tblGrid>
      <w:tr w14:paraId="503C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38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250DAB8">
            <w:pPr>
              <w:spacing w:line="360" w:lineRule="auto"/>
              <w:ind w:firstLine="420"/>
              <w:jc w:val="left"/>
              <w:textAlignment w:val="center"/>
              <w:rPr>
                <w:color w:val="000000"/>
              </w:rPr>
            </w:pPr>
            <w:r>
              <w:rPr>
                <w:rFonts w:ascii="楷体" w:hAnsi="楷体" w:eastAsia="楷体" w:cs="楷体"/>
                <w:color w:val="000000"/>
              </w:rPr>
              <w:t>材料一</w:t>
            </w:r>
            <w:r>
              <w:rPr>
                <w:color w:val="000000"/>
              </w:rPr>
              <w:drawing>
                <wp:inline distT="0" distB="0" distL="114300" distR="114300">
                  <wp:extent cx="2371725" cy="15430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371725" cy="1543050"/>
                          </a:xfrm>
                          <a:prstGeom prst="rect">
                            <a:avLst/>
                          </a:prstGeom>
                        </pic:spPr>
                      </pic:pic>
                    </a:graphicData>
                  </a:graphic>
                </wp:inline>
              </w:drawing>
            </w:r>
            <w:r>
              <w:rPr>
                <w:color w:val="000000"/>
              </w:rPr>
              <w:t xml:space="preserve">  </w:t>
            </w:r>
            <w:r>
              <w:rPr>
                <w:color w:val="000000"/>
              </w:rPr>
              <w:br w:type="textWrapping"/>
            </w:r>
          </w:p>
          <w:p w14:paraId="41D4D264">
            <w:pPr>
              <w:spacing w:line="360" w:lineRule="auto"/>
              <w:jc w:val="center"/>
              <w:textAlignment w:val="center"/>
              <w:rPr>
                <w:color w:val="000000"/>
              </w:rPr>
            </w:pPr>
            <w:r>
              <w:rPr>
                <w:rFonts w:ascii="楷体" w:hAnsi="楷体" w:eastAsia="楷体" w:cs="楷体"/>
                <w:color w:val="000000"/>
              </w:rPr>
              <w:t>《中华人民共和国道路交通安全法》</w:t>
            </w:r>
          </w:p>
          <w:p w14:paraId="6664BCA1">
            <w:pPr>
              <w:spacing w:line="360" w:lineRule="auto"/>
              <w:ind w:firstLine="420"/>
              <w:jc w:val="left"/>
              <w:textAlignment w:val="center"/>
              <w:rPr>
                <w:color w:val="000000"/>
              </w:rPr>
            </w:pPr>
            <w:r>
              <w:rPr>
                <w:rFonts w:ascii="楷体" w:hAnsi="楷体" w:eastAsia="楷体" w:cs="楷体"/>
                <w:color w:val="000000"/>
              </w:rPr>
              <w:t>第五十一条  机动车行驶时，驾驶人、乘坐人员应当按规定使用安全带，摩托车驾驶人及乘坐人员应当按规定戴安全头盔。</w:t>
            </w:r>
          </w:p>
        </w:tc>
        <w:tc>
          <w:tcPr>
            <w:tcW w:w="39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84B6F7">
            <w:pPr>
              <w:spacing w:line="360" w:lineRule="auto"/>
              <w:ind w:firstLine="420"/>
              <w:jc w:val="left"/>
              <w:textAlignment w:val="center"/>
              <w:rPr>
                <w:color w:val="000000"/>
              </w:rPr>
            </w:pPr>
            <w:r>
              <w:rPr>
                <w:rFonts w:ascii="楷体" w:hAnsi="楷体" w:eastAsia="楷体" w:cs="楷体"/>
                <w:color w:val="000000"/>
              </w:rPr>
              <w:t>材料二</w:t>
            </w:r>
            <w:r>
              <w:rPr>
                <w:color w:val="000000"/>
              </w:rPr>
              <w:drawing>
                <wp:inline distT="0" distB="0" distL="114300" distR="114300">
                  <wp:extent cx="2371725" cy="15430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2371725" cy="1543050"/>
                          </a:xfrm>
                          <a:prstGeom prst="rect">
                            <a:avLst/>
                          </a:prstGeom>
                        </pic:spPr>
                      </pic:pic>
                    </a:graphicData>
                  </a:graphic>
                </wp:inline>
              </w:drawing>
            </w:r>
            <w:r>
              <w:rPr>
                <w:color w:val="000000"/>
              </w:rPr>
              <w:t xml:space="preserve">  </w:t>
            </w:r>
            <w:r>
              <w:rPr>
                <w:color w:val="000000"/>
              </w:rPr>
              <w:br w:type="textWrapping"/>
            </w:r>
          </w:p>
          <w:p w14:paraId="6298A9D3">
            <w:pPr>
              <w:spacing w:line="360" w:lineRule="auto"/>
              <w:jc w:val="center"/>
              <w:textAlignment w:val="center"/>
              <w:rPr>
                <w:color w:val="000000"/>
              </w:rPr>
            </w:pPr>
            <w:r>
              <w:rPr>
                <w:rFonts w:ascii="楷体" w:hAnsi="楷体" w:eastAsia="楷体" w:cs="楷体"/>
                <w:color w:val="000000"/>
              </w:rPr>
              <w:t>《网络交易监督管理办法》</w:t>
            </w:r>
          </w:p>
          <w:p w14:paraId="7D600172">
            <w:pPr>
              <w:spacing w:line="360" w:lineRule="auto"/>
              <w:ind w:firstLine="420"/>
              <w:jc w:val="left"/>
              <w:textAlignment w:val="center"/>
              <w:rPr>
                <w:color w:val="000000"/>
              </w:rPr>
            </w:pPr>
            <w:r>
              <w:rPr>
                <w:rFonts w:ascii="楷体" w:hAnsi="楷体" w:eastAsia="楷体" w:cs="楷体"/>
                <w:color w:val="000000"/>
              </w:rPr>
              <w:t>第十八条  网络交易经营者采取自动展期、自动续费等方式提供服务的……应当为消费者提供显著、简便的随时取消或者变更的选项，并不得收取不合理费用。</w:t>
            </w:r>
          </w:p>
        </w:tc>
      </w:tr>
    </w:tbl>
    <w:p w14:paraId="51070A6B">
      <w:pPr>
        <w:spacing w:line="360" w:lineRule="auto"/>
        <w:jc w:val="left"/>
        <w:textAlignment w:val="center"/>
        <w:rPr>
          <w:color w:val="000000"/>
        </w:rPr>
      </w:pPr>
    </w:p>
    <w:p w14:paraId="51B8F52F">
      <w:pPr>
        <w:spacing w:line="360" w:lineRule="auto"/>
        <w:jc w:val="left"/>
        <w:textAlignment w:val="center"/>
        <w:rPr>
          <w:color w:val="000000"/>
        </w:rPr>
      </w:pPr>
      <w:r>
        <w:rPr>
          <w:color w:val="000000"/>
        </w:rPr>
        <w:t>（1）</w:t>
      </w:r>
      <w:r>
        <w:rPr>
          <w:rFonts w:ascii="宋体" w:hAnsi="宋体" w:eastAsia="宋体" w:cs="宋体"/>
          <w:color w:val="000000"/>
        </w:rPr>
        <w:t>结合材料一及所学知识，简述漫画中乘坐人员须“绑”上安全带的理由。</w:t>
      </w:r>
    </w:p>
    <w:p w14:paraId="6E2DF6AC">
      <w:pPr>
        <w:spacing w:line="360" w:lineRule="auto"/>
        <w:jc w:val="left"/>
        <w:textAlignment w:val="center"/>
        <w:rPr>
          <w:color w:val="000000"/>
        </w:rPr>
      </w:pPr>
      <w:r>
        <w:rPr>
          <w:color w:val="000000"/>
        </w:rPr>
        <w:t>（2）</w:t>
      </w:r>
      <w:r>
        <w:rPr>
          <w:rFonts w:ascii="宋体" w:hAnsi="宋体" w:eastAsia="宋体" w:cs="宋体"/>
          <w:color w:val="000000"/>
        </w:rPr>
        <w:t>运用厉行法治的知识，说明不同主体应如何为材料二漫画中的消费者解“绑”。</w:t>
      </w:r>
    </w:p>
    <w:p w14:paraId="171125EE">
      <w:pPr>
        <w:spacing w:line="360" w:lineRule="auto"/>
        <w:jc w:val="left"/>
        <w:textAlignment w:val="center"/>
        <w:rPr>
          <w:color w:val="000000"/>
        </w:rPr>
      </w:pPr>
      <w:r>
        <w:rPr>
          <w:color w:val="000000"/>
        </w:rPr>
        <w:t>（3）</w:t>
      </w:r>
      <w:r>
        <w:rPr>
          <w:rFonts w:ascii="宋体" w:hAnsi="宋体" w:eastAsia="宋体" w:cs="宋体"/>
          <w:color w:val="000000"/>
        </w:rPr>
        <w:t>从自由与规则关系的角度，谈谈上述材料给我们的启示。</w:t>
      </w:r>
    </w:p>
    <w:p w14:paraId="257E342C">
      <w:pPr>
        <w:spacing w:line="360" w:lineRule="auto"/>
        <w:textAlignment w:val="center"/>
        <w:rPr>
          <w:color w:val="000000"/>
        </w:rPr>
      </w:pPr>
      <w:r>
        <w:rPr>
          <w:color w:val="2E75B6"/>
        </w:rPr>
        <w:t>【答案】</w:t>
      </w:r>
      <w:r>
        <w:rPr>
          <w:color w:val="000000"/>
        </w:rPr>
        <w:t>（1）</w:t>
      </w:r>
      <w:r>
        <w:rPr>
          <w:rFonts w:ascii="宋体" w:hAnsi="宋体" w:eastAsia="宋体" w:cs="宋体"/>
          <w:color w:val="000000"/>
        </w:rPr>
        <w:t>乘坐人员“绑”上安全带是法律的要求；也是自觉遵守规则的表现。</w:t>
      </w:r>
      <w:r>
        <w:rPr>
          <w:color w:val="000000"/>
        </w:rPr>
        <w:t xml:space="preserve">    </w:t>
      </w:r>
    </w:p>
    <w:p w14:paraId="4E7A7C24">
      <w:pPr>
        <w:spacing w:line="360" w:lineRule="auto"/>
        <w:textAlignment w:val="center"/>
        <w:rPr>
          <w:color w:val="000000"/>
        </w:rPr>
      </w:pPr>
      <w:r>
        <w:rPr>
          <w:color w:val="000000"/>
        </w:rPr>
        <w:t>（2）</w:t>
      </w:r>
      <w:r>
        <w:rPr>
          <w:rFonts w:ascii="宋体" w:hAnsi="宋体" w:eastAsia="宋体" w:cs="宋体"/>
          <w:color w:val="000000"/>
        </w:rPr>
        <w:t>立法机关科学立法，制定网络交易相关的法律法规；行政机关严格执法，针对网络交易中出现的问题严格执法；司法机关公正司法，对于网络交易中的出现的司法案件要体现公平正义；网络交易平台依法经营；公民在网络交易中尊法守法用法，要树立法治意识，依法维护自己的权利；社会要营造良好的法治文化环境，宣传法治意识，合法进行网络交易。</w:t>
      </w:r>
      <w:r>
        <w:rPr>
          <w:color w:val="000000"/>
        </w:rPr>
        <w:t xml:space="preserve">    </w:t>
      </w:r>
    </w:p>
    <w:p w14:paraId="77502F6D">
      <w:pPr>
        <w:spacing w:line="360" w:lineRule="auto"/>
        <w:textAlignment w:val="center"/>
        <w:rPr>
          <w:color w:val="000000"/>
        </w:rPr>
      </w:pPr>
      <w:r>
        <w:rPr>
          <w:color w:val="000000"/>
        </w:rPr>
        <w:t>（3）</w:t>
      </w:r>
      <w:r>
        <w:rPr>
          <w:rFonts w:ascii="宋体" w:hAnsi="宋体" w:eastAsia="宋体" w:cs="宋体"/>
          <w:color w:val="000000"/>
        </w:rPr>
        <w:t>自由和规则密不可分，自由是规则的基础；规则是自由的保障；启示：遵守规则，敬畏规则，维护规则。</w:t>
      </w:r>
    </w:p>
    <w:p w14:paraId="2407A05C">
      <w:pPr>
        <w:spacing w:line="360" w:lineRule="auto"/>
        <w:textAlignment w:val="center"/>
        <w:rPr>
          <w:color w:val="000000"/>
        </w:rPr>
      </w:pPr>
      <w:r>
        <w:rPr>
          <w:color w:val="2E75B6"/>
        </w:rPr>
        <w:t>【解析】</w:t>
      </w:r>
    </w:p>
    <w:p w14:paraId="5BCD2D7B">
      <w:pPr>
        <w:spacing w:line="360" w:lineRule="auto"/>
        <w:jc w:val="left"/>
        <w:textAlignment w:val="center"/>
        <w:rPr>
          <w:color w:val="000000"/>
        </w:rPr>
      </w:pPr>
      <w:r>
        <w:rPr>
          <w:color w:val="000000"/>
        </w:rPr>
        <w:t>【分析】考点考查：遵守法律、规则、厉行法治的要求、自由与规则的关系。</w:t>
      </w:r>
    </w:p>
    <w:p w14:paraId="0E723FF7">
      <w:pPr>
        <w:spacing w:line="360" w:lineRule="auto"/>
        <w:jc w:val="left"/>
        <w:textAlignment w:val="center"/>
        <w:rPr>
          <w:color w:val="000000"/>
        </w:rPr>
      </w:pPr>
      <w:r>
        <w:rPr>
          <w:color w:val="000000"/>
        </w:rPr>
        <w:t>能力考查：调动和运用教材知识，描述和阐述事物。</w:t>
      </w:r>
    </w:p>
    <w:p w14:paraId="04167AEF">
      <w:pPr>
        <w:spacing w:line="360" w:lineRule="auto"/>
        <w:jc w:val="left"/>
        <w:textAlignment w:val="center"/>
        <w:rPr>
          <w:color w:val="000000"/>
        </w:rPr>
      </w:pPr>
      <w:r>
        <w:rPr>
          <w:color w:val="000000"/>
        </w:rPr>
        <w:t>核心素养：法治观念、道德修养。</w:t>
      </w:r>
    </w:p>
    <w:p w14:paraId="43955C56">
      <w:pPr>
        <w:spacing w:line="360" w:lineRule="auto"/>
        <w:jc w:val="left"/>
        <w:textAlignment w:val="center"/>
        <w:rPr>
          <w:color w:val="000000"/>
        </w:rPr>
      </w:pPr>
      <w:r>
        <w:rPr>
          <w:color w:val="000000"/>
        </w:rPr>
        <w:t>【小问1详解】</w:t>
      </w:r>
    </w:p>
    <w:p w14:paraId="6C48B830">
      <w:pPr>
        <w:spacing w:line="360" w:lineRule="auto"/>
        <w:jc w:val="left"/>
        <w:textAlignment w:val="center"/>
        <w:rPr>
          <w:color w:val="000000"/>
        </w:rPr>
      </w:pPr>
      <w:r>
        <w:rPr>
          <w:color w:val="000000"/>
        </w:rPr>
        <w:t>第一步：审设问，明确主体、作答范围及作答角度。</w:t>
      </w:r>
    </w:p>
    <w:p w14:paraId="64C9E892">
      <w:pPr>
        <w:spacing w:line="360" w:lineRule="auto"/>
        <w:jc w:val="left"/>
        <w:textAlignment w:val="center"/>
        <w:rPr>
          <w:color w:val="000000"/>
        </w:rPr>
      </w:pPr>
      <w:r>
        <w:rPr>
          <w:color w:val="000000"/>
        </w:rPr>
        <w:t>本题的设问主体为公民，需要运用遵守法律、规则的有关知识，从原因类习题的角度进行作答。</w:t>
      </w:r>
    </w:p>
    <w:p w14:paraId="09419529">
      <w:pPr>
        <w:spacing w:line="360" w:lineRule="auto"/>
        <w:jc w:val="left"/>
        <w:textAlignment w:val="center"/>
        <w:rPr>
          <w:color w:val="000000"/>
        </w:rPr>
      </w:pPr>
      <w:r>
        <w:rPr>
          <w:color w:val="000000"/>
        </w:rPr>
        <w:t>第二步：审材料，提取关键词，链接教材知识。</w:t>
      </w:r>
    </w:p>
    <w:p w14:paraId="1A48C840">
      <w:pPr>
        <w:spacing w:line="360" w:lineRule="auto"/>
        <w:jc w:val="left"/>
        <w:textAlignment w:val="center"/>
        <w:rPr>
          <w:color w:val="000000"/>
        </w:rPr>
      </w:pPr>
      <w:r>
        <w:rPr>
          <w:color w:val="000000"/>
        </w:rPr>
        <w:t>关键词：《中华人民共和国道路交通安全法》规定驾驶人、乘坐人员应当按规定使用安全带或者戴安全头盔→可链接遵守法律、遵守规则；</w:t>
      </w:r>
    </w:p>
    <w:p w14:paraId="0A352B09">
      <w:pPr>
        <w:spacing w:line="360" w:lineRule="auto"/>
        <w:jc w:val="left"/>
        <w:textAlignment w:val="center"/>
        <w:rPr>
          <w:color w:val="000000"/>
        </w:rPr>
      </w:pPr>
      <w:r>
        <w:rPr>
          <w:color w:val="000000"/>
        </w:rPr>
        <w:t>第三步：整合信息，组织答案。</w:t>
      </w:r>
    </w:p>
    <w:p w14:paraId="6E5D7636">
      <w:pPr>
        <w:spacing w:line="360" w:lineRule="auto"/>
        <w:jc w:val="left"/>
        <w:textAlignment w:val="center"/>
        <w:rPr>
          <w:color w:val="000000"/>
        </w:rPr>
      </w:pPr>
      <w:r>
        <w:rPr>
          <w:color w:val="000000"/>
        </w:rPr>
        <w:t>【小问2详解】</w:t>
      </w:r>
    </w:p>
    <w:p w14:paraId="7220C089">
      <w:pPr>
        <w:spacing w:line="360" w:lineRule="auto"/>
        <w:jc w:val="left"/>
        <w:textAlignment w:val="center"/>
        <w:rPr>
          <w:color w:val="000000"/>
        </w:rPr>
      </w:pPr>
      <w:r>
        <w:rPr>
          <w:color w:val="000000"/>
        </w:rPr>
        <w:t>第一步：审设问，明确主体、作答范围及作答角度。</w:t>
      </w:r>
    </w:p>
    <w:p w14:paraId="2D868922">
      <w:pPr>
        <w:spacing w:line="360" w:lineRule="auto"/>
        <w:jc w:val="left"/>
        <w:textAlignment w:val="center"/>
        <w:rPr>
          <w:color w:val="000000"/>
        </w:rPr>
      </w:pPr>
      <w:r>
        <w:rPr>
          <w:color w:val="000000"/>
        </w:rPr>
        <w:t>本题的设问主体为国家、政府、司法机关、社会、经营者、公民，需要运用厉行法治的有关知识，从措施类习题的角度进行作答。</w:t>
      </w:r>
    </w:p>
    <w:p w14:paraId="73E9FC39">
      <w:pPr>
        <w:spacing w:line="360" w:lineRule="auto"/>
        <w:jc w:val="left"/>
        <w:textAlignment w:val="center"/>
        <w:rPr>
          <w:color w:val="000000"/>
        </w:rPr>
      </w:pPr>
      <w:r>
        <w:rPr>
          <w:color w:val="000000"/>
        </w:rPr>
        <w:t>第二步：审材料，提取关键词，链接教材知识。</w:t>
      </w:r>
    </w:p>
    <w:p w14:paraId="7D84AD11">
      <w:pPr>
        <w:spacing w:line="360" w:lineRule="auto"/>
        <w:jc w:val="left"/>
        <w:textAlignment w:val="center"/>
        <w:rPr>
          <w:color w:val="000000"/>
        </w:rPr>
      </w:pPr>
      <w:r>
        <w:rPr>
          <w:color w:val="000000"/>
        </w:rPr>
        <w:t>关键词：《网络交易监督管理办法》规定：网络交易经营者采取自动续费、自动展期等方式提供服务的，应当消费者提供显著、简便的随时取消或者变更的选项，解除自动绑定，并不得收取不合理费用→可链接立法机关科学立法+政府严格执法，加强监督+司法机关公正司法+经营者依法经营+公民增强法治意识，依法维权；</w:t>
      </w:r>
    </w:p>
    <w:p w14:paraId="1319A880">
      <w:pPr>
        <w:spacing w:line="360" w:lineRule="auto"/>
        <w:jc w:val="left"/>
        <w:textAlignment w:val="center"/>
        <w:rPr>
          <w:color w:val="000000"/>
        </w:rPr>
      </w:pPr>
      <w:r>
        <w:rPr>
          <w:color w:val="000000"/>
        </w:rPr>
        <w:t>第三步：整合信息，组织答案。</w:t>
      </w:r>
    </w:p>
    <w:p w14:paraId="73AA0E26">
      <w:pPr>
        <w:spacing w:line="360" w:lineRule="auto"/>
        <w:jc w:val="left"/>
        <w:textAlignment w:val="center"/>
        <w:rPr>
          <w:color w:val="000000"/>
        </w:rPr>
      </w:pPr>
      <w:r>
        <w:rPr>
          <w:color w:val="000000"/>
        </w:rPr>
        <w:t>【小问3详解】</w:t>
      </w:r>
    </w:p>
    <w:p w14:paraId="32F9ACFE">
      <w:pPr>
        <w:spacing w:line="360" w:lineRule="auto"/>
        <w:jc w:val="left"/>
        <w:textAlignment w:val="center"/>
        <w:rPr>
          <w:color w:val="000000"/>
        </w:rPr>
      </w:pPr>
      <w:r>
        <w:rPr>
          <w:color w:val="000000"/>
        </w:rPr>
        <w:t>第一步：审设问，明确主体、作答范围及作答角度。</w:t>
      </w:r>
    </w:p>
    <w:p w14:paraId="620E96B0">
      <w:pPr>
        <w:spacing w:line="360" w:lineRule="auto"/>
        <w:jc w:val="left"/>
        <w:textAlignment w:val="center"/>
        <w:rPr>
          <w:color w:val="000000"/>
        </w:rPr>
      </w:pPr>
      <w:r>
        <w:rPr>
          <w:color w:val="000000"/>
        </w:rPr>
        <w:t>本题的设问主体为公民，需要运用自由与规则关系的有关知识，从启示类习题的角度进行作答。</w:t>
      </w:r>
    </w:p>
    <w:p w14:paraId="18C073C4">
      <w:pPr>
        <w:spacing w:line="360" w:lineRule="auto"/>
        <w:jc w:val="left"/>
        <w:textAlignment w:val="center"/>
        <w:rPr>
          <w:color w:val="000000"/>
        </w:rPr>
      </w:pPr>
      <w:r>
        <w:rPr>
          <w:color w:val="000000"/>
        </w:rPr>
        <w:t>第二步：审材料，提取关键词，链接教材知识。</w:t>
      </w:r>
    </w:p>
    <w:p w14:paraId="13B64A44">
      <w:pPr>
        <w:spacing w:line="360" w:lineRule="auto"/>
        <w:jc w:val="left"/>
        <w:textAlignment w:val="center"/>
        <w:rPr>
          <w:color w:val="000000"/>
        </w:rPr>
      </w:pPr>
      <w:r>
        <w:rPr>
          <w:color w:val="000000"/>
        </w:rPr>
        <w:t>关键词：驾驶人、乘坐人员应当按规定使用安全带+经营者应当为消费者提供显著、简便的随时取消或者变更自动续费的选项，并不得收取不合理费用→可链接自由和规则密不可分，自由是规则的基础，规则是自由的保障+要遵守规则、敬畏规则、维护规则；</w:t>
      </w:r>
    </w:p>
    <w:p w14:paraId="1D06E4DA">
      <w:pPr>
        <w:spacing w:line="360" w:lineRule="auto"/>
        <w:jc w:val="left"/>
        <w:textAlignment w:val="center"/>
        <w:rPr>
          <w:color w:val="000000"/>
        </w:rPr>
      </w:pPr>
      <w:r>
        <w:rPr>
          <w:color w:val="000000"/>
        </w:rPr>
        <w:t>第三步：整合信息，组织答案。</w:t>
      </w:r>
    </w:p>
    <w:p w14:paraId="524B67EE">
      <w:pPr>
        <w:spacing w:line="360" w:lineRule="auto"/>
        <w:jc w:val="left"/>
        <w:textAlignment w:val="center"/>
        <w:rPr>
          <w:color w:val="000000"/>
        </w:rPr>
      </w:pPr>
      <w:r>
        <w:rPr>
          <w:color w:val="000000"/>
        </w:rPr>
        <w:t xml:space="preserve">32. </w:t>
      </w:r>
      <w:r>
        <w:rPr>
          <w:rFonts w:ascii="宋体" w:hAnsi="宋体" w:eastAsia="宋体" w:cs="宋体"/>
          <w:color w:val="000000"/>
        </w:rPr>
        <w:t>中华优秀传统文化有很多重要元素，共同塑造出中华文明的突出特性。阅读材料，回答问题。</w:t>
      </w:r>
    </w:p>
    <w:p w14:paraId="350A5A52">
      <w:pPr>
        <w:spacing w:line="360" w:lineRule="auto"/>
        <w:ind w:firstLine="420"/>
        <w:jc w:val="left"/>
        <w:textAlignment w:val="center"/>
        <w:rPr>
          <w:color w:val="000000"/>
        </w:rPr>
      </w:pPr>
      <w:r>
        <w:rPr>
          <w:rFonts w:ascii="楷体" w:hAnsi="楷体" w:eastAsia="楷体" w:cs="楷体"/>
          <w:color w:val="000000"/>
        </w:rPr>
        <w:t>材料一  人类古老的文明有四种，都是沿着江河发祥的。其中，中华文明是唯一的从未中断过的文明。今天生活在这片土地上的人就是那创造古老文明的先民后裔，在这片土地上是同一种文明按照自身的逻辑演进、发展，并一直延续下来。同时，中华文明在发展过程中显示了巨大的凝聚力……对中华文明共同祖先炎、黄二帝的崇拜，使中华文明在多元发展的同时，一以贯之地保持了连续性。……探讨中华文明延续不断的原因，我们注意到古代典籍所载中华文明中“自强不息”（即努力向上不停止）和“厚德载物”（即宽厚的德行可以承载万物）的精神，使这个文明既有刚性又有韧性。</w:t>
      </w:r>
    </w:p>
    <w:p w14:paraId="483FF3A1">
      <w:pPr>
        <w:spacing w:line="360" w:lineRule="auto"/>
        <w:jc w:val="right"/>
        <w:textAlignment w:val="center"/>
        <w:rPr>
          <w:color w:val="000000"/>
        </w:rPr>
      </w:pPr>
      <w:r>
        <w:rPr>
          <w:rFonts w:ascii="楷体" w:hAnsi="楷体" w:eastAsia="楷体" w:cs="楷体"/>
          <w:color w:val="000000"/>
        </w:rPr>
        <w:t>——编自袁行霈等《中华文明史》</w:t>
      </w:r>
    </w:p>
    <w:p w14:paraId="30040695">
      <w:pPr>
        <w:spacing w:line="360" w:lineRule="auto"/>
        <w:jc w:val="left"/>
        <w:textAlignment w:val="center"/>
        <w:rPr>
          <w:color w:val="000000"/>
        </w:rPr>
      </w:pPr>
      <w:r>
        <w:rPr>
          <w:color w:val="000000"/>
        </w:rPr>
        <w:t>（1）</w:t>
      </w:r>
      <w:r>
        <w:rPr>
          <w:rFonts w:ascii="宋体" w:hAnsi="宋体" w:eastAsia="宋体" w:cs="宋体"/>
          <w:color w:val="000000"/>
        </w:rPr>
        <w:t>根据材料一，结合所学，分别写出“沿着江河发祥”的世界四大古老文明起源的主要流域，并指出文中哪些属于文献史料。</w:t>
      </w:r>
    </w:p>
    <w:p w14:paraId="46733C1B">
      <w:pPr>
        <w:spacing w:line="360" w:lineRule="auto"/>
        <w:jc w:val="left"/>
        <w:textAlignment w:val="center"/>
        <w:rPr>
          <w:color w:val="000000"/>
        </w:rPr>
      </w:pPr>
      <w:r>
        <w:rPr>
          <w:color w:val="000000"/>
        </w:rPr>
        <w:t>（2）</w:t>
      </w:r>
      <w:r>
        <w:rPr>
          <w:rFonts w:ascii="宋体" w:hAnsi="宋体" w:eastAsia="宋体" w:cs="宋体"/>
          <w:color w:val="000000"/>
        </w:rPr>
        <w:t>阅读材料一，根据所学，概括说明炎帝和黄帝成为中华民族人文初祖的原因。</w:t>
      </w:r>
    </w:p>
    <w:p w14:paraId="1321FB1E">
      <w:pPr>
        <w:spacing w:line="360" w:lineRule="auto"/>
        <w:ind w:firstLine="420"/>
        <w:jc w:val="left"/>
        <w:textAlignment w:val="center"/>
        <w:rPr>
          <w:color w:val="000000"/>
        </w:rPr>
      </w:pPr>
      <w:r>
        <w:rPr>
          <w:rFonts w:ascii="楷体" w:hAnsi="楷体" w:eastAsia="楷体" w:cs="楷体"/>
          <w:color w:val="000000"/>
        </w:rPr>
        <w:t>材料二</w:t>
      </w:r>
    </w:p>
    <w:tbl>
      <w:tblPr>
        <w:tblStyle w:val="4"/>
        <w:tblW w:w="7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55"/>
        <w:gridCol w:w="4530"/>
      </w:tblGrid>
      <w:tr w14:paraId="1940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7785"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EA0BE7">
            <w:pPr>
              <w:spacing w:line="360" w:lineRule="auto"/>
              <w:jc w:val="center"/>
              <w:textAlignment w:val="center"/>
              <w:rPr>
                <w:color w:val="000000"/>
              </w:rPr>
            </w:pPr>
            <w:r>
              <w:rPr>
                <w:rFonts w:ascii="楷体" w:hAnsi="楷体" w:eastAsia="楷体" w:cs="楷体"/>
                <w:color w:val="000000"/>
              </w:rPr>
              <w:t>思想引领</w:t>
            </w:r>
          </w:p>
          <w:p w14:paraId="092E3516">
            <w:pPr>
              <w:spacing w:line="360" w:lineRule="auto"/>
              <w:ind w:firstLine="420"/>
              <w:jc w:val="left"/>
              <w:textAlignment w:val="center"/>
              <w:rPr>
                <w:color w:val="000000"/>
              </w:rPr>
            </w:pPr>
            <w:r>
              <w:rPr>
                <w:rFonts w:ascii="楷体" w:hAnsi="楷体" w:eastAsia="楷体" w:cs="楷体"/>
                <w:color w:val="000000"/>
              </w:rPr>
              <w:t>习近平总书记指出：“如果没有中华五千年文明，哪有什么中国特色？如果不是中国特色，哪有我们今天这么成功的中国特色社会主义道路？”“在新的起点上继续推动文化繁荣、建设文化强国、建设中华民族现代文明，是我们在新时代新的文化使命。”</w:t>
            </w:r>
          </w:p>
        </w:tc>
      </w:tr>
      <w:tr w14:paraId="6952C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32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9A02A0">
            <w:pPr>
              <w:spacing w:line="360" w:lineRule="auto"/>
              <w:jc w:val="center"/>
              <w:textAlignment w:val="center"/>
              <w:rPr>
                <w:color w:val="000000"/>
              </w:rPr>
            </w:pPr>
            <w:r>
              <w:rPr>
                <w:rFonts w:ascii="楷体" w:hAnsi="楷体" w:eastAsia="楷体" w:cs="楷体"/>
                <w:color w:val="000000"/>
              </w:rPr>
              <w:t>中华优秀传统文化的重要元素</w:t>
            </w:r>
          </w:p>
          <w:p w14:paraId="143DFB42">
            <w:pPr>
              <w:spacing w:line="360" w:lineRule="auto"/>
              <w:jc w:val="center"/>
              <w:textAlignment w:val="center"/>
              <w:rPr>
                <w:color w:val="000000"/>
              </w:rPr>
            </w:pPr>
            <w:r>
              <w:rPr>
                <w:rFonts w:ascii="楷体" w:hAnsi="楷体" w:eastAsia="楷体" w:cs="楷体"/>
                <w:color w:val="000000"/>
              </w:rPr>
              <w:t>（部分）</w:t>
            </w:r>
          </w:p>
          <w:p w14:paraId="0B08933E">
            <w:pPr>
              <w:spacing w:line="360" w:lineRule="auto"/>
              <w:jc w:val="left"/>
              <w:textAlignment w:val="center"/>
              <w:rPr>
                <w:color w:val="000000"/>
              </w:rPr>
            </w:pPr>
            <w:r>
              <w:rPr>
                <w:rFonts w:ascii="楷体" w:hAnsi="楷体" w:eastAsia="楷体" w:cs="楷体"/>
                <w:color w:val="000000"/>
              </w:rPr>
              <w:t>天下为公、天下大同的社会理想</w:t>
            </w:r>
          </w:p>
          <w:p w14:paraId="7CDABDA9">
            <w:pPr>
              <w:spacing w:line="360" w:lineRule="auto"/>
              <w:jc w:val="left"/>
              <w:textAlignment w:val="center"/>
              <w:rPr>
                <w:color w:val="000000"/>
              </w:rPr>
            </w:pPr>
            <w:r>
              <w:rPr>
                <w:rFonts w:ascii="楷体" w:hAnsi="楷体" w:eastAsia="楷体" w:cs="楷体"/>
                <w:color w:val="000000"/>
              </w:rPr>
              <w:t>民为邦本、为政以德的治理思想</w:t>
            </w:r>
          </w:p>
          <w:p w14:paraId="2812F160">
            <w:pPr>
              <w:spacing w:line="360" w:lineRule="auto"/>
              <w:jc w:val="left"/>
              <w:textAlignment w:val="center"/>
              <w:rPr>
                <w:color w:val="000000"/>
              </w:rPr>
            </w:pPr>
            <w:r>
              <w:rPr>
                <w:rFonts w:ascii="楷体" w:hAnsi="楷体" w:eastAsia="楷体" w:cs="楷体"/>
                <w:color w:val="000000"/>
              </w:rPr>
              <w:t>九州共贯、多元一体的大一统传统</w:t>
            </w:r>
          </w:p>
          <w:p w14:paraId="49411F3B">
            <w:pPr>
              <w:spacing w:line="360" w:lineRule="auto"/>
              <w:jc w:val="left"/>
              <w:textAlignment w:val="center"/>
              <w:rPr>
                <w:color w:val="000000"/>
              </w:rPr>
            </w:pPr>
            <w:r>
              <w:rPr>
                <w:rFonts w:ascii="楷体" w:hAnsi="楷体" w:eastAsia="楷体" w:cs="楷体"/>
                <w:color w:val="000000"/>
              </w:rPr>
              <w:t>天人合一、万物并育的生态理念</w:t>
            </w:r>
          </w:p>
          <w:p w14:paraId="08130FBB">
            <w:pPr>
              <w:spacing w:line="360" w:lineRule="auto"/>
              <w:jc w:val="left"/>
              <w:textAlignment w:val="center"/>
              <w:rPr>
                <w:color w:val="000000"/>
              </w:rPr>
            </w:pPr>
            <w:r>
              <w:rPr>
                <w:rFonts w:ascii="楷体" w:hAnsi="楷体" w:eastAsia="楷体" w:cs="楷体"/>
                <w:color w:val="000000"/>
              </w:rPr>
              <w:t>讲信修睦、亲仁善邻的交往之道</w:t>
            </w:r>
          </w:p>
        </w:tc>
        <w:tc>
          <w:tcPr>
            <w:tcW w:w="45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A17D36">
            <w:pPr>
              <w:spacing w:line="360" w:lineRule="auto"/>
              <w:jc w:val="center"/>
              <w:textAlignment w:val="center"/>
              <w:rPr>
                <w:color w:val="000000"/>
              </w:rPr>
            </w:pPr>
            <w:r>
              <w:rPr>
                <w:rFonts w:ascii="楷体" w:hAnsi="楷体" w:eastAsia="楷体" w:cs="楷体"/>
                <w:color w:val="000000"/>
              </w:rPr>
              <w:t>文化要闻回顾</w:t>
            </w:r>
          </w:p>
          <w:p w14:paraId="3B2E8313">
            <w:pPr>
              <w:spacing w:line="360" w:lineRule="auto"/>
              <w:jc w:val="left"/>
              <w:textAlignment w:val="center"/>
              <w:rPr>
                <w:color w:val="000000"/>
              </w:rPr>
            </w:pPr>
            <w:r>
              <w:rPr>
                <w:rFonts w:ascii="楷体" w:hAnsi="楷体" w:eastAsia="楷体" w:cs="楷体"/>
                <w:color w:val="000000"/>
              </w:rPr>
              <w:t>◇“中国历代绘画大系”文化工程顺利完成，“宋韵文化传世工程”深入推进。</w:t>
            </w:r>
          </w:p>
          <w:p w14:paraId="6A536152">
            <w:pPr>
              <w:spacing w:line="360" w:lineRule="auto"/>
              <w:jc w:val="left"/>
              <w:textAlignment w:val="center"/>
              <w:rPr>
                <w:color w:val="000000"/>
              </w:rPr>
            </w:pPr>
            <w:r>
              <w:rPr>
                <w:rFonts w:ascii="楷体" w:hAnsi="楷体" w:eastAsia="楷体" w:cs="楷体"/>
                <w:color w:val="000000"/>
              </w:rPr>
              <w:t>◇2023年度“最美浙江人·浙江骄傲”人物揭晓，这些获评人物共同筑成了浙江的年度“最美风景”。</w:t>
            </w:r>
          </w:p>
          <w:p w14:paraId="39B46243">
            <w:pPr>
              <w:spacing w:line="360" w:lineRule="auto"/>
              <w:jc w:val="left"/>
              <w:textAlignment w:val="center"/>
              <w:rPr>
                <w:color w:val="000000"/>
              </w:rPr>
            </w:pPr>
            <w:r>
              <w:rPr>
                <w:rFonts w:ascii="楷体" w:hAnsi="楷体" w:eastAsia="楷体" w:cs="楷体"/>
                <w:color w:val="000000"/>
              </w:rPr>
              <w:t>◇浙江先后认定了100家浙江省青少年红色基因传承基地，包括革命老区、遗址公园等。</w:t>
            </w:r>
          </w:p>
          <w:p w14:paraId="4182768A">
            <w:pPr>
              <w:spacing w:line="360" w:lineRule="auto"/>
              <w:jc w:val="left"/>
              <w:textAlignment w:val="center"/>
              <w:rPr>
                <w:color w:val="000000"/>
              </w:rPr>
            </w:pPr>
            <w:r>
              <w:rPr>
                <w:rFonts w:ascii="楷体" w:hAnsi="楷体" w:eastAsia="楷体" w:cs="楷体"/>
                <w:color w:val="000000"/>
              </w:rPr>
              <w:t>◇浙江启动实施文旅深度融合工程，积极培育数字影视、网络直播等文化新业态。</w:t>
            </w:r>
          </w:p>
        </w:tc>
      </w:tr>
    </w:tbl>
    <w:p w14:paraId="2E8730CE">
      <w:pPr>
        <w:spacing w:line="360" w:lineRule="auto"/>
        <w:jc w:val="left"/>
        <w:textAlignment w:val="center"/>
        <w:rPr>
          <w:color w:val="000000"/>
        </w:rPr>
      </w:pPr>
      <w:r>
        <w:rPr>
          <w:color w:val="000000"/>
        </w:rPr>
        <w:t>（3）</w:t>
      </w:r>
      <w:r>
        <w:rPr>
          <w:rFonts w:ascii="宋体" w:hAnsi="宋体" w:eastAsia="宋体" w:cs="宋体"/>
          <w:color w:val="000000"/>
        </w:rPr>
        <w:t>参照示例，任选“中华优秀传统文化的重要元素”中的两个（示例除外），分别简述中国特色社会主义道路与它们的关联。</w:t>
      </w:r>
    </w:p>
    <w:p w14:paraId="6B33D896">
      <w:pPr>
        <w:spacing w:line="360" w:lineRule="auto"/>
        <w:ind w:firstLine="420"/>
        <w:jc w:val="left"/>
        <w:textAlignment w:val="center"/>
        <w:rPr>
          <w:color w:val="000000"/>
        </w:rPr>
      </w:pPr>
      <w:r>
        <w:rPr>
          <w:rFonts w:ascii="楷体" w:hAnsi="楷体" w:eastAsia="楷体" w:cs="楷体"/>
          <w:color w:val="000000"/>
        </w:rPr>
        <w:t>示例：在中国特色社会主义道路上，我国坚持改革开放，努力实现中华民族伟大复兴，坚持胸怀天下，推动构建人类命运共同体，与“天下为公、天下大同”的社会理想相契合。</w:t>
      </w:r>
    </w:p>
    <w:p w14:paraId="77659DE6">
      <w:pPr>
        <w:spacing w:line="360" w:lineRule="auto"/>
        <w:jc w:val="left"/>
        <w:textAlignment w:val="center"/>
        <w:rPr>
          <w:color w:val="000000"/>
        </w:rPr>
      </w:pPr>
      <w:r>
        <w:rPr>
          <w:color w:val="000000"/>
        </w:rPr>
        <w:t>（4）</w:t>
      </w:r>
      <w:r>
        <w:rPr>
          <w:rFonts w:ascii="宋体" w:hAnsi="宋体" w:eastAsia="宋体" w:cs="宋体"/>
          <w:color w:val="000000"/>
        </w:rPr>
        <w:t>运用所学知识，说说上述材料对更好地完成“新的文化使命”的启示。</w:t>
      </w:r>
    </w:p>
    <w:p w14:paraId="1217A9D9">
      <w:pPr>
        <w:spacing w:line="360" w:lineRule="auto"/>
        <w:textAlignment w:val="center"/>
        <w:rPr>
          <w:color w:val="000000"/>
        </w:rPr>
      </w:pPr>
      <w:r>
        <w:rPr>
          <w:color w:val="2E75B6"/>
        </w:rPr>
        <w:t>【答案】</w:t>
      </w:r>
      <w:r>
        <w:rPr>
          <w:color w:val="000000"/>
        </w:rPr>
        <w:t>（1）</w:t>
      </w:r>
      <w:r>
        <w:rPr>
          <w:rFonts w:ascii="宋体" w:hAnsi="宋体" w:eastAsia="宋体" w:cs="宋体"/>
          <w:color w:val="000000"/>
        </w:rPr>
        <w:t>流域：尼罗河流域；幼发拉底河与底格里斯河流域；印度河流域；黄河流域和（或）长江流域。</w:t>
      </w:r>
    </w:p>
    <w:p w14:paraId="375CD1B5">
      <w:pPr>
        <w:spacing w:line="360" w:lineRule="auto"/>
        <w:jc w:val="left"/>
        <w:textAlignment w:val="center"/>
        <w:rPr>
          <w:color w:val="000000"/>
        </w:rPr>
      </w:pPr>
      <w:r>
        <w:rPr>
          <w:rFonts w:ascii="宋体" w:hAnsi="宋体" w:eastAsia="宋体" w:cs="宋体"/>
          <w:color w:val="000000"/>
        </w:rPr>
        <w:t>史料：自强不息；厚德载物。</w:t>
      </w:r>
      <w:r>
        <w:rPr>
          <w:color w:val="000000"/>
        </w:rPr>
        <w:t xml:space="preserve">    </w:t>
      </w:r>
    </w:p>
    <w:p w14:paraId="0704FB3A">
      <w:pPr>
        <w:spacing w:line="360" w:lineRule="auto"/>
        <w:jc w:val="left"/>
        <w:textAlignment w:val="center"/>
        <w:rPr>
          <w:color w:val="000000"/>
        </w:rPr>
      </w:pPr>
      <w:r>
        <w:rPr>
          <w:color w:val="000000"/>
        </w:rPr>
        <w:t>（2）</w:t>
      </w:r>
      <w:r>
        <w:rPr>
          <w:rFonts w:ascii="宋体" w:hAnsi="宋体" w:eastAsia="宋体" w:cs="宋体"/>
          <w:color w:val="000000"/>
        </w:rPr>
        <w:t>原因：结成炎黄联盟，统一部落，逐渐形成华夏族；炎黄时代在农业、手工业和文化领域进行了许多创造发明。</w:t>
      </w:r>
      <w:r>
        <w:rPr>
          <w:color w:val="000000"/>
        </w:rPr>
        <w:t xml:space="preserve">    </w:t>
      </w:r>
    </w:p>
    <w:p w14:paraId="5E45746A">
      <w:pPr>
        <w:spacing w:line="360" w:lineRule="auto"/>
        <w:jc w:val="left"/>
        <w:textAlignment w:val="center"/>
        <w:rPr>
          <w:color w:val="000000"/>
        </w:rPr>
      </w:pPr>
      <w:r>
        <w:rPr>
          <w:color w:val="000000"/>
        </w:rPr>
        <w:t>（3）</w:t>
      </w:r>
      <w:r>
        <w:rPr>
          <w:rFonts w:ascii="宋体" w:hAnsi="宋体" w:eastAsia="宋体" w:cs="宋体"/>
          <w:color w:val="000000"/>
        </w:rPr>
        <w:t>简述：①“民为邦本，为政以德”：坚持以人民为中心的发展思想；始终把增进民生福祉作为发展的根本目的；人民对美好生活的向往是党的奋斗目标；共同富裕是社会主义的本质要求；国家的一切权力属于人民；人民是国家的主人；坚持人民当家作主；坚持人民代表大会制度的根本政治制度；坚持中国共产党领导的多党合作和政治协商制度；实行全过程人民民主；有事好商量，众人的事情众人商量是人民民主的真谛；为中国人民谋幸福，为中华民族谋复兴的初心和使命。</w:t>
      </w:r>
    </w:p>
    <w:p w14:paraId="271F1162">
      <w:pPr>
        <w:spacing w:line="360" w:lineRule="auto"/>
        <w:jc w:val="left"/>
        <w:textAlignment w:val="center"/>
        <w:rPr>
          <w:color w:val="000000"/>
        </w:rPr>
      </w:pPr>
      <w:r>
        <w:rPr>
          <w:rFonts w:ascii="宋体" w:hAnsi="宋体" w:eastAsia="宋体" w:cs="宋体"/>
          <w:color w:val="000000"/>
        </w:rPr>
        <w:t>②“九州共贯，多元一体”：促进民族团结和维护国家统一；坚持民族区域自治制度；坚持民族平等、民族团结和各民族共同繁荣的方针；形成了平等团结互助和谐的社会主义民族关系；国家大力扶持少数民族文化的保护、继承、创新和发展工作；党和国家在人力、物力、财力等方面大力支持民族地区的经济社会发展（推动西部大开发战略，实施兴边富民行动）；坚持一国两制；坚持一个中国的原则。</w:t>
      </w:r>
    </w:p>
    <w:p w14:paraId="2C288781">
      <w:pPr>
        <w:spacing w:line="360" w:lineRule="auto"/>
        <w:jc w:val="left"/>
        <w:textAlignment w:val="center"/>
        <w:rPr>
          <w:color w:val="000000"/>
        </w:rPr>
      </w:pPr>
      <w:r>
        <w:rPr>
          <w:rFonts w:ascii="宋体" w:hAnsi="宋体" w:eastAsia="宋体" w:cs="宋体"/>
          <w:color w:val="000000"/>
        </w:rPr>
        <w:t>③“天人合一，万物并育”：坚持走绿色发展道路；走可持续发展道路；走生产发展、生活富裕、生态良好的文明发展道路；实现人与自然的和谐共生；“绿水青山就是金山银山”。</w:t>
      </w:r>
    </w:p>
    <w:p w14:paraId="2D245802">
      <w:pPr>
        <w:spacing w:line="360" w:lineRule="auto"/>
        <w:jc w:val="both"/>
        <w:textAlignment w:val="center"/>
        <w:rPr>
          <w:color w:val="000000"/>
        </w:rPr>
      </w:pPr>
      <w:r>
        <w:rPr>
          <w:rFonts w:ascii="宋体" w:hAnsi="宋体" w:eastAsia="宋体" w:cs="宋体"/>
          <w:color w:val="000000"/>
        </w:rPr>
        <w:t>④“讲信修睦，亲仁善邻”：坚持和平共处共享原则；实现独立自主的和平外交政策；构建人类命运共同体；中国积极参与全球治理体系建设和改革，在有关世界和平与发展的各个领域，积极采取行动；作为一个负责人的打过，中国始终是世界和平的建设者、全球发展的贡献者、国际秩序的维护者；中国担当向世界展现了大国风范，显示了中国智慧；深入实施“一带一路”建设；遵循共商共建共享原则；中国特色大国外交全面推进，形成全方位、多层次、立体化的外交布局。</w:t>
      </w:r>
      <w:r>
        <w:rPr>
          <w:color w:val="000000"/>
        </w:rPr>
        <w:t xml:space="preserve">    </w:t>
      </w:r>
    </w:p>
    <w:p w14:paraId="1B27E7EA">
      <w:pPr>
        <w:spacing w:line="360" w:lineRule="auto"/>
        <w:jc w:val="both"/>
        <w:textAlignment w:val="center"/>
        <w:rPr>
          <w:color w:val="000000"/>
        </w:rPr>
      </w:pPr>
      <w:r>
        <w:rPr>
          <w:color w:val="000000"/>
        </w:rPr>
        <w:t>（4）</w:t>
      </w:r>
      <w:r>
        <w:rPr>
          <w:rFonts w:ascii="宋体" w:hAnsi="宋体" w:eastAsia="宋体" w:cs="宋体"/>
          <w:color w:val="000000"/>
        </w:rPr>
        <w:t>启示：坚持中国特色社会主义道路自信，理论自信，制度自信，文化自信；坚持守正创新，实现对传统文化的创造性转化，创新性发展；继承革命文化，传承红色基因；坚持文化事业和文化产业的发展。</w:t>
      </w:r>
    </w:p>
    <w:p w14:paraId="7971FAB9">
      <w:pPr>
        <w:spacing w:line="360" w:lineRule="auto"/>
        <w:textAlignment w:val="center"/>
        <w:rPr>
          <w:color w:val="000000"/>
        </w:rPr>
      </w:pPr>
      <w:r>
        <w:rPr>
          <w:color w:val="2E75B6"/>
        </w:rPr>
        <w:t>【解析】</w:t>
      </w:r>
    </w:p>
    <w:p w14:paraId="20F38265">
      <w:pPr>
        <w:spacing w:line="360" w:lineRule="auto"/>
        <w:textAlignment w:val="center"/>
        <w:rPr>
          <w:color w:val="000000"/>
        </w:rPr>
      </w:pPr>
      <w:r>
        <w:rPr>
          <w:color w:val="000000"/>
        </w:rPr>
        <w:t>【小问1详解】</w:t>
      </w:r>
    </w:p>
    <w:p w14:paraId="3EDC1A0D">
      <w:pPr>
        <w:spacing w:line="360" w:lineRule="auto"/>
        <w:jc w:val="left"/>
        <w:textAlignment w:val="center"/>
        <w:rPr>
          <w:color w:val="000000"/>
        </w:rPr>
      </w:pPr>
      <w:r>
        <w:rPr>
          <w:rFonts w:ascii="宋体" w:hAnsi="宋体" w:eastAsia="宋体" w:cs="宋体"/>
          <w:color w:val="000000"/>
        </w:rPr>
        <w:t>流域：根据材料一“人类古老的文明有四种，都是沿着江河发祥的”和结合所学知识，古代埃及文明发源于尼罗河流域，古巴比伦文明发源于幼发拉底河与底格里斯河流域，古代印度文明发源于印度河流域，古代中国文明发源于黄河流域和长江流域。</w:t>
      </w:r>
    </w:p>
    <w:p w14:paraId="4F70029F">
      <w:pPr>
        <w:spacing w:line="360" w:lineRule="auto"/>
        <w:jc w:val="left"/>
        <w:textAlignment w:val="center"/>
        <w:rPr>
          <w:color w:val="000000"/>
        </w:rPr>
      </w:pPr>
      <w:r>
        <w:rPr>
          <w:rFonts w:ascii="宋体" w:hAnsi="宋体" w:eastAsia="宋体" w:cs="宋体"/>
          <w:color w:val="000000"/>
        </w:rPr>
        <w:t>文献史料：根据材料一“我们注意到古代典籍所载中华文明中‘自强不息’（即努力向上不停止）和‘厚德载物’（即宽厚的德行可以承载万物）的精神”可知“自强不息”，“厚德载物”属于文献史料。</w:t>
      </w:r>
    </w:p>
    <w:p w14:paraId="3350E2A7">
      <w:pPr>
        <w:spacing w:line="360" w:lineRule="auto"/>
        <w:jc w:val="left"/>
        <w:textAlignment w:val="center"/>
        <w:rPr>
          <w:color w:val="000000"/>
        </w:rPr>
      </w:pPr>
      <w:r>
        <w:rPr>
          <w:color w:val="000000"/>
        </w:rPr>
        <w:t>【小问2详解】</w:t>
      </w:r>
    </w:p>
    <w:p w14:paraId="6F583A81">
      <w:pPr>
        <w:spacing w:line="360" w:lineRule="auto"/>
        <w:jc w:val="left"/>
        <w:textAlignment w:val="center"/>
        <w:rPr>
          <w:color w:val="000000"/>
        </w:rPr>
      </w:pPr>
      <w:r>
        <w:rPr>
          <w:rFonts w:ascii="宋体" w:hAnsi="宋体" w:eastAsia="宋体" w:cs="宋体"/>
          <w:color w:val="000000"/>
        </w:rPr>
        <w:t>原因：结合所学知识，五六千年前，中国进入部落联盟时期，炎帝和黄帝结成炎黄联盟，统一部落，逐渐形成华夏族；同时炎帝教民开垦耕种，制作生产工具，种植五谷和蔬菜等，黄帝建造宫室，制作衣裳，挖掘水井，制造船只等，在农业、手工业和文化领域进行了许多创造发明。因此，炎帝和黄帝成为中华民族人文初祖。</w:t>
      </w:r>
    </w:p>
    <w:p w14:paraId="0D0EEAA4">
      <w:pPr>
        <w:spacing w:line="360" w:lineRule="auto"/>
        <w:jc w:val="left"/>
        <w:textAlignment w:val="center"/>
        <w:rPr>
          <w:color w:val="000000"/>
        </w:rPr>
      </w:pPr>
      <w:r>
        <w:rPr>
          <w:color w:val="000000"/>
        </w:rPr>
        <w:t>【小问3详解】</w:t>
      </w:r>
    </w:p>
    <w:p w14:paraId="1CD4EB52">
      <w:pPr>
        <w:spacing w:line="360" w:lineRule="auto"/>
        <w:jc w:val="left"/>
        <w:textAlignment w:val="center"/>
        <w:rPr>
          <w:color w:val="000000"/>
        </w:rPr>
      </w:pPr>
      <w:r>
        <w:rPr>
          <w:rFonts w:ascii="宋体" w:hAnsi="宋体" w:eastAsia="宋体" w:cs="宋体"/>
          <w:color w:val="000000"/>
        </w:rPr>
        <w:t>简述：根据示例可知中华优秀传统文化渗透于国家政治、经济、社会、生态和精神文明建设中。根据材料“民为邦本、为政以德的治理思想”分析可知反映的是以人民为中心的思想，可与共同富裕、人民当家作主、人民民主等知识相关；根据材料“九州共贯、多元一体的大一统传统”分析可知反映的是维护国家统一，可与民族团结、民族关系、维护国家统一等知识相关；根据材料“天人合一、万物并育的生态理念”分析可知反映的是绿色发展理念，可与绿色发展理念、可持续发展、文明发展道路等知识相关；根据材料“讲信修睦、亲仁善邻的交往之道”分析可知反映的是和平发展的理念，可与走和平发展道路、独立自主的和平外交、构建人类命运共同体等知识相关。根据示例需要运用知识进行简述，参考示例：</w:t>
      </w:r>
    </w:p>
    <w:p w14:paraId="299793B3">
      <w:pPr>
        <w:spacing w:line="360" w:lineRule="auto"/>
        <w:jc w:val="left"/>
        <w:textAlignment w:val="center"/>
        <w:rPr>
          <w:color w:val="000000"/>
        </w:rPr>
      </w:pPr>
      <w:r>
        <w:rPr>
          <w:rFonts w:ascii="宋体" w:hAnsi="宋体" w:eastAsia="宋体" w:cs="宋体"/>
          <w:color w:val="000000"/>
        </w:rPr>
        <w:t>①“民为邦本，为政以德”：坚持以人民为中心的发展思想；始终把增进民生福祉作为发展的根本目的；人民对美好生活的向往是党的奋斗目标；共同富裕是社会主义的本质要求；国家的一切权力属于人民；人民是国家的主人；坚持人民当家作主；坚持人民代表大会制度的根本政治制度；坚持中国共产党领导的多党合作和政治协商制度；实行全过程人民民主；有事好商量，众人的事情众人商量是人民民主的真谛；为中国人民谋幸福，为中华民族谋复兴的初心和使命。</w:t>
      </w:r>
    </w:p>
    <w:p w14:paraId="16344153">
      <w:pPr>
        <w:spacing w:line="360" w:lineRule="auto"/>
        <w:jc w:val="left"/>
        <w:textAlignment w:val="center"/>
        <w:rPr>
          <w:color w:val="000000"/>
        </w:rPr>
      </w:pPr>
      <w:r>
        <w:rPr>
          <w:rFonts w:ascii="宋体" w:hAnsi="宋体" w:eastAsia="宋体" w:cs="宋体"/>
          <w:color w:val="000000"/>
        </w:rPr>
        <w:t>②“九州共贯，多元一体”：促进民族团结和维护国家统一；坚持民族区域自治制度；坚持民族平等、民族团结和各民族共同繁荣的方针；形成了平等团结互助和谐的社会主义民族关系；国家大力扶持少数民族文化的保护、继承、创新和发展工作；党和国家在人力、物力、财力等方面大力支持民族地区的经济社会发展（推动西部大开发战略，实施兴边富民行动）；坚持一国两制；坚持一个中国的原则。</w:t>
      </w:r>
    </w:p>
    <w:p w14:paraId="38027E73">
      <w:pPr>
        <w:spacing w:line="360" w:lineRule="auto"/>
        <w:jc w:val="left"/>
        <w:textAlignment w:val="center"/>
        <w:rPr>
          <w:color w:val="000000"/>
        </w:rPr>
      </w:pPr>
      <w:r>
        <w:rPr>
          <w:rFonts w:ascii="宋体" w:hAnsi="宋体" w:eastAsia="宋体" w:cs="宋体"/>
          <w:color w:val="000000"/>
        </w:rPr>
        <w:t>③“天人合一，万物并育”：坚持走绿色发展道路；走可持续发展道路；走生产发展、生活富裕、生态良好的文明发展道路；实现人与自然的和谐共生；“绿水青山就是金山银山”。</w:t>
      </w:r>
    </w:p>
    <w:p w14:paraId="6BB4D05F">
      <w:pPr>
        <w:spacing w:line="360" w:lineRule="auto"/>
        <w:jc w:val="left"/>
        <w:textAlignment w:val="center"/>
        <w:rPr>
          <w:color w:val="000000"/>
        </w:rPr>
      </w:pPr>
      <w:r>
        <w:rPr>
          <w:rFonts w:ascii="宋体" w:hAnsi="宋体" w:eastAsia="宋体" w:cs="宋体"/>
          <w:color w:val="000000"/>
        </w:rPr>
        <w:t>④“讲信修睦，亲仁善邻”：坚持和平共处共享原则；实现独立自主的和平外交政策；构建人类命运共同体；中国积极参与全球治理体系建设和改革，在有关世界和平与发展的各个领域，积极采取行动；作为一个负责人的打过，中国始终是世界和平的建设者、全球发展的贡献者、国际秩序的维护者；中国担当向世界展现了大国风范，显示了中国智慧；深入实施“一带一路”建设；遵循共商共建共享原则；中国特色大国外交全面推进，形成全方位、多层次、立体化的外交布局。</w:t>
      </w:r>
    </w:p>
    <w:p w14:paraId="1BEF8E82">
      <w:pPr>
        <w:spacing w:line="360" w:lineRule="auto"/>
        <w:jc w:val="left"/>
        <w:textAlignment w:val="center"/>
        <w:rPr>
          <w:color w:val="000000"/>
        </w:rPr>
      </w:pPr>
      <w:r>
        <w:rPr>
          <w:color w:val="000000"/>
        </w:rPr>
        <w:t>【小问4详解】</w:t>
      </w:r>
    </w:p>
    <w:p w14:paraId="3070DC03">
      <w:pPr>
        <w:spacing w:line="360" w:lineRule="auto"/>
        <w:jc w:val="left"/>
        <w:textAlignment w:val="center"/>
        <w:rPr>
          <w:color w:val="000000"/>
        </w:rPr>
      </w:pPr>
      <w:r>
        <w:rPr>
          <w:rFonts w:ascii="宋体" w:hAnsi="宋体" w:eastAsia="宋体" w:cs="宋体"/>
          <w:color w:val="000000"/>
        </w:rPr>
        <w:t>启示：本题属于开放性试题，综合分析上述材料可知需要从加强文化自信、创新性转化、传承优秀传统文化等角度作答，如坚持中国特色社会主义道路自信，理论自信，制度自信，文化自信；坚持守正创新，实现对传统文化的创造性转化，创新性发展；继承革命文化，传承红色基因；坚持文化事业和文化产业的发展。</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4F330EE7">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D266B">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5301521"/>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wmf"/><Relationship Id="rId14" Type="http://schemas.openxmlformats.org/officeDocument/2006/relationships/image" Target="media/image10.wmf"/><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21</Pages>
  <Words>4655</Words>
  <Characters>4829</Characters>
  <Lines>0</Lines>
  <Paragraphs>0</Paragraphs>
  <TotalTime>5</TotalTime>
  <ScaleCrop>false</ScaleCrop>
  <LinksUpToDate>false</LinksUpToDate>
  <CharactersWithSpaces>5040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2024-08-29T17:24:00Z</dcterms:created>
  <dc:creator>学科网试题生产平台</dc:creator>
  <dc:description>3566610425552896</dc:description>
  <cp:lastModifiedBy>二洋诗意</cp:lastModifiedBy>
  <dcterms:modified xsi:type="dcterms:W3CDTF">2025-04-06T09:15:04Z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2052-12.1.0.20305</vt:lpwstr>
  </property>
  <property fmtid="{D5CDD505-2E9C-101B-9397-08002B2CF9AE}" pid="8" name="ICV">
    <vt:lpwstr>7B139040075A47D7846DBD603E6D8412_12</vt:lpwstr>
  </property>
</Properties>
</file>