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11938000</wp:posOffset>
            </wp:positionH>
            <wp:positionV relativeFrom="topMargin">
              <wp:posOffset>11404600</wp:posOffset>
            </wp:positionV>
            <wp:extent cx="482600" cy="368300"/>
            <wp:effectExtent l="0" t="0" r="0" b="0"/>
            <wp:wrapNone/>
            <wp:docPr id="100057" name="图片 100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pic:cNvPicPr>
                      <a:picLocks noChangeAspect="1"/>
                    </pic:cNvPicPr>
                  </pic:nvPicPr>
                  <pic:blipFill>
                    <a:blip r:embed="rId10"/>
                    <a:stretch>
                      <a:fillRect/>
                    </a:stretch>
                  </pic:blipFill>
                  <pic:spPr>
                    <a:xfrm>
                      <a:off x="0" y="0"/>
                      <a:ext cx="482600" cy="3683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 xml:space="preserve"> 2023</w:t>
      </w:r>
      <w:r>
        <w:rPr>
          <w:rFonts w:ascii="宋体" w:hAnsi="宋体" w:eastAsia="宋体" w:cs="宋体"/>
          <w:b/>
          <w:color w:val="auto"/>
          <w:sz w:val="32"/>
        </w:rPr>
        <w:t>年初中学业水平考试（衢州卷）</w:t>
      </w:r>
    </w:p>
    <w:p>
      <w:pPr>
        <w:spacing w:line="360" w:lineRule="auto"/>
        <w:jc w:val="center"/>
      </w:pPr>
      <w:r>
        <w:rPr>
          <w:rFonts w:ascii="宋体" w:hAnsi="宋体" w:eastAsia="宋体" w:cs="宋体"/>
          <w:b/>
          <w:color w:val="auto"/>
          <w:sz w:val="32"/>
        </w:rPr>
        <w:t>科学试题卷</w:t>
      </w:r>
    </w:p>
    <w:p>
      <w:pPr>
        <w:spacing w:line="360" w:lineRule="auto"/>
        <w:jc w:val="left"/>
      </w:pPr>
      <w:r>
        <w:rPr>
          <w:rFonts w:ascii="宋体" w:hAnsi="宋体" w:eastAsia="宋体" w:cs="宋体"/>
          <w:b/>
          <w:color w:val="auto"/>
          <w:sz w:val="24"/>
        </w:rPr>
        <w:t>考生须知：</w:t>
      </w:r>
    </w:p>
    <w:p>
      <w:pPr>
        <w:spacing w:line="360" w:lineRule="auto"/>
        <w:jc w:val="left"/>
      </w:pPr>
      <w:r>
        <w:rPr>
          <w:rFonts w:ascii="Times New Roman" w:hAnsi="Times New Roman" w:eastAsia="Times New Roman" w:cs="Times New Roman"/>
          <w:b/>
          <w:color w:val="auto"/>
          <w:sz w:val="24"/>
        </w:rPr>
        <w:t xml:space="preserve">1. </w:t>
      </w:r>
      <w:r>
        <w:rPr>
          <w:rFonts w:ascii="宋体" w:hAnsi="宋体" w:eastAsia="宋体" w:cs="宋体"/>
          <w:b/>
          <w:color w:val="auto"/>
          <w:sz w:val="24"/>
        </w:rPr>
        <w:t>全卷共</w:t>
      </w:r>
      <w:r>
        <w:rPr>
          <w:rFonts w:ascii="Times New Roman" w:hAnsi="Times New Roman" w:eastAsia="Times New Roman" w:cs="Times New Roman"/>
          <w:b/>
          <w:color w:val="auto"/>
          <w:sz w:val="24"/>
        </w:rPr>
        <w:t xml:space="preserve">4 </w:t>
      </w:r>
      <w:r>
        <w:rPr>
          <w:rFonts w:ascii="宋体" w:hAnsi="宋体" w:eastAsia="宋体" w:cs="宋体"/>
          <w:b/>
          <w:color w:val="auto"/>
          <w:sz w:val="24"/>
        </w:rPr>
        <w:t>大题，</w:t>
      </w:r>
      <w:r>
        <w:rPr>
          <w:rFonts w:ascii="Times New Roman" w:hAnsi="Times New Roman" w:eastAsia="Times New Roman" w:cs="Times New Roman"/>
          <w:b/>
          <w:color w:val="auto"/>
          <w:sz w:val="24"/>
        </w:rPr>
        <w:t xml:space="preserve"> 34</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w:t>
      </w:r>
      <w:r>
        <w:rPr>
          <w:rFonts w:ascii="宋体" w:hAnsi="宋体" w:eastAsia="宋体" w:cs="宋体"/>
          <w:b/>
          <w:color w:val="auto"/>
          <w:sz w:val="24"/>
        </w:rPr>
        <w:t>满分为</w:t>
      </w:r>
      <w:r>
        <w:rPr>
          <w:rFonts w:ascii="Times New Roman" w:hAnsi="Times New Roman" w:eastAsia="Times New Roman" w:cs="Times New Roman"/>
          <w:b/>
          <w:color w:val="auto"/>
          <w:sz w:val="24"/>
        </w:rPr>
        <w:t>160</w:t>
      </w:r>
      <w:r>
        <w:rPr>
          <w:rFonts w:ascii="宋体" w:hAnsi="宋体" w:eastAsia="宋体" w:cs="宋体"/>
          <w:b/>
          <w:color w:val="auto"/>
          <w:sz w:val="24"/>
        </w:rPr>
        <w:t>分。考试时间为</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 xml:space="preserve">2. </w:t>
      </w:r>
      <w:r>
        <w:rPr>
          <w:rFonts w:ascii="宋体" w:hAnsi="宋体" w:eastAsia="宋体" w:cs="宋体"/>
          <w:b/>
          <w:color w:val="auto"/>
          <w:sz w:val="24"/>
        </w:rPr>
        <w:t>全卷分为卷</w:t>
      </w:r>
      <w:r>
        <w:rPr>
          <w:rFonts w:ascii="Times New Roman" w:hAnsi="Times New Roman" w:eastAsia="Times New Roman" w:cs="Times New Roman"/>
          <w:b/>
          <w:color w:val="auto"/>
          <w:sz w:val="24"/>
        </w:rPr>
        <w:t>Ⅰ</w:t>
      </w:r>
      <w:r>
        <w:rPr>
          <w:rFonts w:ascii="宋体" w:hAnsi="宋体" w:eastAsia="宋体" w:cs="宋体"/>
          <w:b/>
          <w:color w:val="auto"/>
          <w:sz w:val="24"/>
        </w:rPr>
        <w:t>（选择题）和卷</w:t>
      </w:r>
      <w:r>
        <w:rPr>
          <w:rFonts w:ascii="Times New Roman" w:hAnsi="Times New Roman" w:eastAsia="Times New Roman" w:cs="Times New Roman"/>
          <w:b/>
          <w:color w:val="auto"/>
          <w:sz w:val="24"/>
        </w:rPr>
        <w:t>Ⅱ</w:t>
      </w:r>
      <w:r>
        <w:rPr>
          <w:rFonts w:ascii="宋体" w:hAnsi="宋体" w:eastAsia="宋体" w:cs="宋体"/>
          <w:b/>
          <w:color w:val="auto"/>
          <w:sz w:val="24"/>
        </w:rPr>
        <w:t>（非选择题）两部分，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全部在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上作答。卷</w:t>
      </w:r>
      <w:r>
        <w:rPr>
          <w:rFonts w:ascii="Times New Roman" w:hAnsi="Times New Roman" w:eastAsia="Times New Roman" w:cs="Times New Roman"/>
          <w:b/>
          <w:color w:val="auto"/>
          <w:sz w:val="24"/>
        </w:rPr>
        <w:t>I</w:t>
      </w:r>
      <w:r>
        <w:rPr>
          <w:rFonts w:ascii="宋体" w:hAnsi="宋体" w:eastAsia="宋体" w:cs="宋体"/>
          <w:b/>
          <w:color w:val="auto"/>
          <w:sz w:val="24"/>
        </w:rPr>
        <w:t>的答案必须用</w:t>
      </w:r>
      <w:r>
        <w:rPr>
          <w:rFonts w:ascii="Times New Roman" w:hAnsi="Times New Roman" w:eastAsia="Times New Roman" w:cs="Times New Roman"/>
          <w:b/>
          <w:color w:val="auto"/>
          <w:sz w:val="24"/>
        </w:rPr>
        <w:t>2B</w:t>
      </w:r>
      <w:r>
        <w:rPr>
          <w:rFonts w:ascii="宋体" w:hAnsi="宋体" w:eastAsia="宋体" w:cs="宋体"/>
          <w:b/>
          <w:color w:val="auto"/>
          <w:sz w:val="24"/>
        </w:rPr>
        <w:t>铅笔填涂；卷</w:t>
      </w:r>
      <w:r>
        <w:rPr>
          <w:rFonts w:ascii="Times New Roman" w:hAnsi="Times New Roman" w:eastAsia="Times New Roman" w:cs="Times New Roman"/>
          <w:b/>
          <w:color w:val="auto"/>
          <w:sz w:val="24"/>
        </w:rPr>
        <w:t>Ⅱ</w:t>
      </w:r>
      <w:r>
        <w:rPr>
          <w:rFonts w:ascii="宋体" w:hAnsi="宋体" w:eastAsia="宋体" w:cs="宋体"/>
          <w:b/>
          <w:color w:val="auto"/>
          <w:sz w:val="24"/>
        </w:rPr>
        <w:t>的答案必须用黑色字迹的钢笔或签字笔写在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相应位置上。</w:t>
      </w:r>
    </w:p>
    <w:p>
      <w:pPr>
        <w:spacing w:line="360" w:lineRule="auto"/>
        <w:jc w:val="left"/>
      </w:pPr>
      <w:r>
        <w:rPr>
          <w:rFonts w:ascii="Times New Roman" w:hAnsi="Times New Roman" w:eastAsia="Times New Roman" w:cs="Times New Roman"/>
          <w:b/>
          <w:color w:val="auto"/>
          <w:sz w:val="24"/>
        </w:rPr>
        <w:t xml:space="preserve">3. </w:t>
      </w:r>
      <w:r>
        <w:rPr>
          <w:rFonts w:ascii="宋体" w:hAnsi="宋体" w:eastAsia="宋体" w:cs="宋体"/>
          <w:b/>
          <w:color w:val="auto"/>
          <w:sz w:val="24"/>
        </w:rPr>
        <w:t>请用黑色字迹的钢笔或签字笔在</w:t>
      </w:r>
      <w:r>
        <w:rPr>
          <w:rFonts w:ascii="Times New Roman" w:hAnsi="Times New Roman" w:eastAsia="Times New Roman" w:cs="Times New Roman"/>
          <w:b/>
          <w:color w:val="auto"/>
          <w:sz w:val="24"/>
        </w:rPr>
        <w:t>“</w:t>
      </w:r>
      <w:r>
        <w:rPr>
          <w:rFonts w:ascii="宋体" w:hAnsi="宋体" w:eastAsia="宋体" w:cs="宋体"/>
          <w:b/>
          <w:color w:val="auto"/>
          <w:sz w:val="24"/>
        </w:rPr>
        <w:t>答题纸</w:t>
      </w:r>
      <w:r>
        <w:rPr>
          <w:rFonts w:ascii="Times New Roman" w:hAnsi="Times New Roman" w:eastAsia="Times New Roman" w:cs="Times New Roman"/>
          <w:b/>
          <w:color w:val="auto"/>
          <w:sz w:val="24"/>
        </w:rPr>
        <w:t>”</w:t>
      </w:r>
      <w:r>
        <w:rPr>
          <w:rFonts w:ascii="宋体" w:hAnsi="宋体" w:eastAsia="宋体" w:cs="宋体"/>
          <w:b/>
          <w:color w:val="auto"/>
          <w:sz w:val="24"/>
        </w:rPr>
        <w:t>上先填写姓名和准考证号。</w:t>
      </w:r>
    </w:p>
    <w:p>
      <w:pPr>
        <w:spacing w:line="360" w:lineRule="auto"/>
        <w:jc w:val="left"/>
      </w:pPr>
      <w:r>
        <w:rPr>
          <w:rFonts w:ascii="Times New Roman" w:hAnsi="Times New Roman" w:eastAsia="Times New Roman" w:cs="Times New Roman"/>
          <w:b/>
          <w:color w:val="auto"/>
          <w:sz w:val="24"/>
        </w:rPr>
        <w:t xml:space="preserve">4. </w:t>
      </w:r>
      <w:r>
        <w:rPr>
          <w:rFonts w:ascii="宋体" w:hAnsi="宋体" w:eastAsia="宋体" w:cs="宋体"/>
          <w:b/>
          <w:color w:val="auto"/>
          <w:sz w:val="24"/>
        </w:rPr>
        <w:t>请用</w:t>
      </w:r>
      <w:r>
        <w:rPr>
          <w:rFonts w:ascii="Times New Roman" w:hAnsi="Times New Roman" w:eastAsia="Times New Roman" w:cs="Times New Roman"/>
          <w:b/>
          <w:color w:val="auto"/>
          <w:sz w:val="24"/>
        </w:rPr>
        <w:t xml:space="preserve">2B </w:t>
      </w:r>
      <w:r>
        <w:rPr>
          <w:rFonts w:ascii="宋体" w:hAnsi="宋体" w:eastAsia="宋体" w:cs="宋体"/>
          <w:b/>
          <w:color w:val="auto"/>
          <w:sz w:val="24"/>
        </w:rPr>
        <w:t>铅笔作图。</w:t>
      </w:r>
    </w:p>
    <w:p>
      <w:pPr>
        <w:spacing w:line="360" w:lineRule="auto"/>
        <w:jc w:val="left"/>
      </w:pPr>
      <w:r>
        <w:rPr>
          <w:rFonts w:ascii="Times New Roman" w:hAnsi="Times New Roman" w:eastAsia="Times New Roman" w:cs="Times New Roman"/>
          <w:b/>
          <w:color w:val="auto"/>
          <w:sz w:val="24"/>
        </w:rPr>
        <w:t xml:space="preserve">5. </w:t>
      </w:r>
      <w:r>
        <w:rPr>
          <w:rFonts w:ascii="宋体" w:hAnsi="宋体" w:eastAsia="宋体" w:cs="宋体"/>
          <w:b/>
          <w:color w:val="auto"/>
          <w:sz w:val="24"/>
        </w:rPr>
        <w:t>本卷可能用到的相对原子质量：</w:t>
      </w:r>
      <w:r>
        <w:rPr>
          <w:rFonts w:ascii="Times New Roman" w:hAnsi="Times New Roman" w:eastAsia="Times New Roman" w:cs="Times New Roman"/>
          <w:b/>
          <w:color w:val="auto"/>
          <w:sz w:val="24"/>
        </w:rPr>
        <w:t>H-l  C-12  O-16  S-32  Hg-20l   Cu-64  Cl-35.5  Na-23  Fe-56</w:t>
      </w:r>
    </w:p>
    <w:p>
      <w:pPr>
        <w:spacing w:line="360" w:lineRule="auto"/>
        <w:jc w:val="left"/>
      </w:pPr>
      <w:r>
        <w:rPr>
          <w:rFonts w:ascii="Times New Roman" w:hAnsi="Times New Roman" w:eastAsia="Times New Roman" w:cs="Times New Roman"/>
          <w:b/>
          <w:color w:val="auto"/>
          <w:sz w:val="24"/>
        </w:rPr>
        <w:t xml:space="preserve">6. </w:t>
      </w:r>
      <w:r>
        <w:rPr>
          <w:rFonts w:ascii="宋体" w:hAnsi="宋体" w:eastAsia="宋体" w:cs="宋体"/>
          <w:b/>
          <w:color w:val="auto"/>
          <w:sz w:val="24"/>
        </w:rPr>
        <w:t>本卷计算重力时</w:t>
      </w:r>
      <w:r>
        <w:rPr>
          <w:rFonts w:ascii="Times New Roman" w:hAnsi="Times New Roman" w:eastAsia="Times New Roman" w:cs="Times New Roman"/>
          <w:b/>
          <w:color w:val="auto"/>
          <w:sz w:val="24"/>
        </w:rPr>
        <w:t xml:space="preserve"> g</w:t>
      </w:r>
      <w:r>
        <w:rPr>
          <w:rFonts w:ascii="宋体" w:hAnsi="宋体" w:eastAsia="宋体" w:cs="宋体"/>
          <w:b/>
          <w:color w:val="auto"/>
          <w:sz w:val="24"/>
        </w:rPr>
        <w:t>取</w:t>
      </w:r>
      <w:r>
        <w:rPr>
          <w:rFonts w:ascii="Times New Roman" w:hAnsi="Times New Roman" w:eastAsia="Times New Roman" w:cs="Times New Roman"/>
          <w:b/>
          <w:color w:val="auto"/>
          <w:sz w:val="24"/>
        </w:rPr>
        <w:t xml:space="preserve"> 10N/kg</w:t>
      </w:r>
      <w:r>
        <w:rPr>
          <w:rFonts w:ascii="宋体" w:hAnsi="宋体" w:eastAsia="宋体" w:cs="宋体"/>
          <w:b/>
          <w:color w:val="auto"/>
          <w:sz w:val="24"/>
        </w:rPr>
        <w:t>。</w:t>
      </w:r>
    </w:p>
    <w:p>
      <w:pPr>
        <w:spacing w:line="360" w:lineRule="auto"/>
        <w:jc w:val="left"/>
      </w:pPr>
      <w:r>
        <w:rPr>
          <w:rFonts w:ascii="宋体" w:hAnsi="宋体" w:eastAsia="宋体" w:cs="宋体"/>
          <w:b/>
          <w:color w:val="auto"/>
          <w:sz w:val="24"/>
        </w:rPr>
        <w:t>卷</w:t>
      </w:r>
      <w:r>
        <w:rPr>
          <w:rFonts w:ascii="Times New Roman" w:hAnsi="Times New Roman" w:eastAsia="Times New Roman" w:cs="Times New Roman"/>
          <w:b/>
          <w:color w:val="auto"/>
          <w:sz w:val="24"/>
        </w:rPr>
        <w:t>I</w:t>
      </w:r>
    </w:p>
    <w:p>
      <w:pPr>
        <w:spacing w:line="360" w:lineRule="auto"/>
        <w:jc w:val="left"/>
      </w:pPr>
      <w:r>
        <w:rPr>
          <w:rFonts w:ascii="宋体" w:hAnsi="宋体" w:eastAsia="宋体" w:cs="宋体"/>
          <w:b/>
          <w:color w:val="auto"/>
          <w:sz w:val="24"/>
        </w:rPr>
        <w:t>一、选择题（本题有</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 xml:space="preserve"> 1-10</w:t>
      </w:r>
      <w:r>
        <w:rPr>
          <w:rFonts w:ascii="宋体" w:hAnsi="宋体" w:eastAsia="宋体" w:cs="宋体"/>
          <w:b/>
          <w:color w:val="auto"/>
          <w:sz w:val="24"/>
        </w:rPr>
        <w:t>题每小题</w:t>
      </w:r>
      <w:r>
        <w:rPr>
          <w:rFonts w:ascii="Times New Roman" w:hAnsi="Times New Roman" w:eastAsia="Times New Roman" w:cs="Times New Roman"/>
          <w:b/>
          <w:color w:val="auto"/>
          <w:sz w:val="24"/>
        </w:rPr>
        <w:t>3</w:t>
      </w:r>
      <w:r>
        <w:rPr>
          <w:rFonts w:ascii="宋体" w:hAnsi="宋体" w:eastAsia="宋体" w:cs="宋体"/>
          <w:b/>
          <w:color w:val="auto"/>
          <w:sz w:val="24"/>
        </w:rPr>
        <w:t>分，</w:t>
      </w:r>
      <w:r>
        <w:rPr>
          <w:rFonts w:ascii="Times New Roman" w:hAnsi="Times New Roman" w:eastAsia="Times New Roman" w:cs="Times New Roman"/>
          <w:b/>
          <w:color w:val="auto"/>
          <w:sz w:val="24"/>
        </w:rPr>
        <w:t xml:space="preserve"> 11-15 </w:t>
      </w:r>
      <w:r>
        <w:rPr>
          <w:rFonts w:ascii="宋体" w:hAnsi="宋体" w:eastAsia="宋体" w:cs="宋体"/>
          <w:b/>
          <w:color w:val="auto"/>
          <w:sz w:val="24"/>
        </w:rPr>
        <w:t>题每小题</w:t>
      </w:r>
      <w:r>
        <w:rPr>
          <w:rFonts w:ascii="Times New Roman" w:hAnsi="Times New Roman" w:eastAsia="Times New Roman" w:cs="Times New Roman"/>
          <w:b/>
          <w:color w:val="auto"/>
          <w:sz w:val="24"/>
        </w:rPr>
        <w:t>2</w:t>
      </w:r>
      <w:r>
        <w:rPr>
          <w:rFonts w:ascii="宋体" w:hAnsi="宋体" w:eastAsia="宋体" w:cs="宋体"/>
          <w:b/>
          <w:color w:val="auto"/>
          <w:sz w:val="24"/>
        </w:rPr>
        <w:t>分，</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40</w:t>
      </w:r>
      <w:r>
        <w:rPr>
          <w:rFonts w:ascii="宋体" w:hAnsi="宋体" w:eastAsia="宋体" w:cs="宋体"/>
          <w:b/>
          <w:color w:val="auto"/>
          <w:sz w:val="24"/>
        </w:rPr>
        <w:t>分，请选出各题中一个符合题意的选项）</w:t>
      </w:r>
    </w:p>
    <w:p>
      <w:pPr>
        <w:spacing w:line="360" w:lineRule="auto"/>
        <w:jc w:val="left"/>
      </w:pPr>
      <w:r>
        <w:rPr>
          <w:color w:val="auto"/>
        </w:rPr>
        <w:t xml:space="preserve">1. </w:t>
      </w:r>
      <w:r>
        <w:rPr>
          <w:rFonts w:ascii="宋体" w:hAnsi="宋体" w:eastAsia="宋体" w:cs="宋体"/>
          <w:color w:val="auto"/>
        </w:rPr>
        <w:t>学习科学知识，选择健康生活。下列说法正确的是（　　）</w:t>
      </w:r>
    </w:p>
    <w:p>
      <w:pPr>
        <w:tabs>
          <w:tab w:val="left" w:pos="4873"/>
        </w:tabs>
        <w:spacing w:line="360" w:lineRule="auto"/>
        <w:jc w:val="left"/>
        <w:textAlignment w:val="center"/>
        <w:rPr>
          <w:color w:val="auto"/>
        </w:rPr>
      </w:pPr>
      <w:r>
        <w:t xml:space="preserve">A. </w:t>
      </w:r>
      <w:r>
        <w:rPr>
          <w:rFonts w:ascii="宋体" w:hAnsi="宋体" w:eastAsia="宋体" w:cs="宋体"/>
          <w:color w:val="auto"/>
        </w:rPr>
        <w:t>远离毒品</w:t>
      </w:r>
      <w:r>
        <w:tab/>
      </w:r>
      <w:r>
        <w:t xml:space="preserve">B. </w:t>
      </w:r>
      <w:r>
        <w:rPr>
          <w:rFonts w:ascii="宋体" w:hAnsi="宋体" w:eastAsia="宋体" w:cs="宋体"/>
          <w:color w:val="auto"/>
        </w:rPr>
        <w:t>经常不吃早餐</w:t>
      </w:r>
    </w:p>
    <w:p>
      <w:pPr>
        <w:tabs>
          <w:tab w:val="left" w:pos="4873"/>
        </w:tabs>
        <w:spacing w:line="360" w:lineRule="auto"/>
        <w:jc w:val="left"/>
        <w:textAlignment w:val="center"/>
        <w:rPr>
          <w:color w:val="000000"/>
        </w:rPr>
      </w:pPr>
      <w:r>
        <w:t xml:space="preserve">C. </w:t>
      </w:r>
      <w:r>
        <w:rPr>
          <w:rFonts w:ascii="宋体" w:hAnsi="宋体" w:eastAsia="宋体" w:cs="宋体"/>
          <w:color w:val="auto"/>
        </w:rPr>
        <w:t>不愿与人交往</w:t>
      </w:r>
      <w:r>
        <w:tab/>
      </w:r>
      <w:r>
        <w:t xml:space="preserve">D. </w:t>
      </w:r>
      <w:r>
        <w:rPr>
          <w:rFonts w:ascii="宋体" w:hAnsi="宋体" w:eastAsia="宋体" w:cs="宋体"/>
          <w:color w:val="auto"/>
        </w:rPr>
        <w:t>偏爱吃油炸食品</w:t>
      </w:r>
    </w:p>
    <w:p>
      <w:pPr>
        <w:spacing w:line="360" w:lineRule="auto"/>
        <w:jc w:val="left"/>
        <w:textAlignment w:val="center"/>
        <w:rPr>
          <w:color w:val="000000"/>
        </w:rPr>
      </w:pPr>
      <w:r>
        <w:rPr>
          <w:color w:val="000000"/>
        </w:rPr>
        <w:t xml:space="preserve">2. </w:t>
      </w:r>
      <w:r>
        <w:rPr>
          <w:rFonts w:ascii="宋体" w:hAnsi="宋体" w:eastAsia="宋体" w:cs="宋体"/>
          <w:color w:val="000000"/>
        </w:rPr>
        <w:t>地震发生时，我们可采取的应急措施有（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进入室内抢救物品</w:t>
      </w:r>
      <w:r>
        <w:rPr>
          <w:color w:val="000000"/>
        </w:rPr>
        <w:tab/>
      </w:r>
      <w:r>
        <w:rPr>
          <w:color w:val="000000"/>
        </w:rPr>
        <w:t xml:space="preserve">B. </w:t>
      </w:r>
      <w:r>
        <w:rPr>
          <w:rFonts w:ascii="宋体" w:hAnsi="宋体" w:eastAsia="宋体" w:cs="宋体"/>
          <w:color w:val="000000"/>
        </w:rPr>
        <w:t>躲到高层建筑下方</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选择乘坐电梯逃生</w:t>
      </w:r>
      <w:r>
        <w:rPr>
          <w:color w:val="000000"/>
        </w:rPr>
        <w:tab/>
      </w:r>
      <w:r>
        <w:rPr>
          <w:color w:val="000000"/>
        </w:rPr>
        <w:t xml:space="preserve">D. </w:t>
      </w:r>
      <w:r>
        <w:rPr>
          <w:rFonts w:ascii="宋体" w:hAnsi="宋体" w:eastAsia="宋体" w:cs="宋体"/>
          <w:color w:val="000000"/>
        </w:rPr>
        <w:t>快速跑到空旷地方</w:t>
      </w:r>
    </w:p>
    <w:p>
      <w:pPr>
        <w:spacing w:line="360" w:lineRule="auto"/>
        <w:jc w:val="left"/>
        <w:textAlignment w:val="center"/>
        <w:rPr>
          <w:color w:val="000000"/>
        </w:rPr>
      </w:pPr>
      <w:r>
        <w:rPr>
          <w:color w:val="000000"/>
        </w:rPr>
        <w:t xml:space="preserve">3. </w:t>
      </w:r>
      <w:r>
        <w:rPr>
          <w:rFonts w:ascii="宋体" w:hAnsi="宋体" w:eastAsia="宋体" w:cs="宋体"/>
          <w:color w:val="000000"/>
        </w:rPr>
        <w:t>近日，植物学家确认了一种新物种</w:t>
      </w:r>
      <w:r>
        <w:rPr>
          <w:rFonts w:ascii="Times New Roman" w:hAnsi="Times New Roman" w:eastAsia="Times New Roman" w:cs="Times New Roman"/>
          <w:color w:val="000000"/>
        </w:rPr>
        <w:t>――</w:t>
      </w:r>
      <w:r>
        <w:rPr>
          <w:rFonts w:ascii="宋体" w:hAnsi="宋体" w:eastAsia="宋体" w:cs="宋体"/>
          <w:color w:val="000000"/>
        </w:rPr>
        <w:t>天目韭（如图），它的叶子外形扁平像韭菜，</w:t>
      </w:r>
      <w:r>
        <w:rPr>
          <w:rFonts w:ascii="Times New Roman" w:hAnsi="Times New Roman" w:eastAsia="Times New Roman" w:cs="Times New Roman"/>
          <w:color w:val="000000"/>
        </w:rPr>
        <w:t>9~10</w:t>
      </w:r>
      <w:r>
        <w:rPr>
          <w:rFonts w:ascii="宋体" w:hAnsi="宋体" w:eastAsia="宋体" w:cs="宋体"/>
          <w:color w:val="000000"/>
        </w:rPr>
        <w:t>月开花。天目韭属于（　　）</w:t>
      </w:r>
    </w:p>
    <w:p>
      <w:pPr>
        <w:spacing w:line="360" w:lineRule="auto"/>
        <w:jc w:val="left"/>
        <w:textAlignment w:val="center"/>
        <w:rPr>
          <w:color w:val="000000"/>
        </w:rPr>
      </w:pPr>
      <w:r>
        <w:rPr>
          <w:color w:val="000000"/>
        </w:rPr>
        <w:drawing>
          <wp:inline distT="0" distB="0" distL="114300" distR="114300">
            <wp:extent cx="1809750" cy="942975"/>
            <wp:effectExtent l="0" t="0" r="635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1809750" cy="9429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被子植物</w:t>
      </w:r>
      <w:r>
        <w:rPr>
          <w:color w:val="000000"/>
        </w:rPr>
        <w:tab/>
      </w:r>
      <w:r>
        <w:rPr>
          <w:color w:val="000000"/>
        </w:rPr>
        <w:t xml:space="preserve">B. </w:t>
      </w:r>
      <w:r>
        <w:rPr>
          <w:rFonts w:ascii="宋体" w:hAnsi="宋体" w:eastAsia="宋体" w:cs="宋体"/>
          <w:color w:val="000000"/>
        </w:rPr>
        <w:t>蕨类植物</w:t>
      </w:r>
      <w:r>
        <w:rPr>
          <w:color w:val="000000"/>
        </w:rPr>
        <w:tab/>
      </w:r>
      <w:r>
        <w:rPr>
          <w:color w:val="000000"/>
        </w:rPr>
        <w:t xml:space="preserve">C. </w:t>
      </w:r>
      <w:r>
        <w:rPr>
          <w:rFonts w:ascii="宋体" w:hAnsi="宋体" w:eastAsia="宋体" w:cs="宋体"/>
          <w:color w:val="000000"/>
        </w:rPr>
        <w:t>苔藓植物</w:t>
      </w:r>
      <w:r>
        <w:rPr>
          <w:color w:val="000000"/>
        </w:rPr>
        <w:tab/>
      </w:r>
      <w:r>
        <w:rPr>
          <w:color w:val="000000"/>
        </w:rPr>
        <w:t xml:space="preserve">D. </w:t>
      </w:r>
      <w:r>
        <w:rPr>
          <w:rFonts w:ascii="宋体" w:hAnsi="宋体" w:eastAsia="宋体" w:cs="宋体"/>
          <w:color w:val="000000"/>
        </w:rPr>
        <w:t>藻类植物</w:t>
      </w:r>
    </w:p>
    <w:p>
      <w:pPr>
        <w:spacing w:line="360" w:lineRule="auto"/>
        <w:jc w:val="left"/>
        <w:textAlignment w:val="center"/>
        <w:rPr>
          <w:color w:val="000000"/>
        </w:rPr>
      </w:pPr>
      <w:r>
        <w:rPr>
          <w:color w:val="000000"/>
        </w:rPr>
        <w:t xml:space="preserve">4. </w:t>
      </w:r>
      <w:r>
        <w:rPr>
          <w:rFonts w:ascii="宋体" w:hAnsi="宋体" w:eastAsia="宋体" w:cs="宋体"/>
          <w:color w:val="000000"/>
        </w:rPr>
        <w:t>规范操作是科学实验成功的关键。下列实验操作规范的是（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057275" cy="7143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057275" cy="714375"/>
                    </a:xfrm>
                    <a:prstGeom prst="rect">
                      <a:avLst/>
                    </a:prstGeom>
                  </pic:spPr>
                </pic:pic>
              </a:graphicData>
            </a:graphic>
          </wp:inline>
        </w:drawing>
      </w:r>
      <w:r>
        <w:rPr>
          <w:rFonts w:ascii="宋体" w:hAnsi="宋体" w:eastAsia="宋体" w:cs="宋体"/>
          <w:color w:val="000000"/>
        </w:rPr>
        <w:t>取化学药品</w:t>
      </w:r>
      <w:r>
        <w:rPr>
          <w:color w:val="000000"/>
        </w:rPr>
        <w:tab/>
      </w:r>
      <w:r>
        <w:rPr>
          <w:color w:val="000000"/>
        </w:rPr>
        <w:t xml:space="preserve">B. </w:t>
      </w:r>
      <w:r>
        <w:rPr>
          <w:color w:val="000000"/>
        </w:rPr>
        <w:drawing>
          <wp:inline distT="0" distB="0" distL="114300" distR="114300">
            <wp:extent cx="485775" cy="1076325"/>
            <wp:effectExtent l="0" t="0" r="9525" b="317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85775" cy="1076325"/>
                    </a:xfrm>
                    <a:prstGeom prst="rect">
                      <a:avLst/>
                    </a:prstGeom>
                  </pic:spPr>
                </pic:pic>
              </a:graphicData>
            </a:graphic>
          </wp:inline>
        </w:drawing>
      </w:r>
      <w:r>
        <w:rPr>
          <w:rFonts w:ascii="宋体" w:hAnsi="宋体" w:eastAsia="宋体" w:cs="宋体"/>
          <w:color w:val="000000"/>
        </w:rPr>
        <w:t>溶解物质</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038225" cy="1047750"/>
            <wp:effectExtent l="0" t="0" r="3175" b="635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1038225" cy="1047750"/>
                    </a:xfrm>
                    <a:prstGeom prst="rect">
                      <a:avLst/>
                    </a:prstGeom>
                  </pic:spPr>
                </pic:pic>
              </a:graphicData>
            </a:graphic>
          </wp:inline>
        </w:drawing>
      </w:r>
      <w:r>
        <w:rPr>
          <w:rFonts w:ascii="宋体" w:hAnsi="宋体" w:eastAsia="宋体" w:cs="宋体"/>
          <w:color w:val="000000"/>
        </w:rPr>
        <w:t>过滤泥水</w:t>
      </w:r>
      <w:r>
        <w:rPr>
          <w:color w:val="000000"/>
        </w:rPr>
        <w:tab/>
      </w:r>
      <w:r>
        <w:rPr>
          <w:color w:val="000000"/>
        </w:rPr>
        <w:t xml:space="preserve">D. </w:t>
      </w:r>
      <w:r>
        <w:rPr>
          <w:color w:val="000000"/>
        </w:rPr>
        <w:drawing>
          <wp:inline distT="0" distB="0" distL="114300" distR="114300">
            <wp:extent cx="1295400" cy="9525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295400" cy="952500"/>
                    </a:xfrm>
                    <a:prstGeom prst="rect">
                      <a:avLst/>
                    </a:prstGeom>
                  </pic:spPr>
                </pic:pic>
              </a:graphicData>
            </a:graphic>
          </wp:inline>
        </w:drawing>
      </w:r>
      <w:r>
        <w:rPr>
          <w:rFonts w:ascii="宋体" w:hAnsi="宋体" w:eastAsia="宋体" w:cs="宋体"/>
          <w:color w:val="000000"/>
        </w:rPr>
        <w:t>测溶液</w:t>
      </w:r>
      <w:r>
        <w:rPr>
          <w:rFonts w:ascii="Times New Roman" w:hAnsi="Times New Roman" w:eastAsia="Times New Roman" w:cs="Times New Roman"/>
          <w:color w:val="000000"/>
        </w:rPr>
        <w:t>pH</w:t>
      </w:r>
    </w:p>
    <w:p>
      <w:pPr>
        <w:spacing w:line="360" w:lineRule="auto"/>
        <w:jc w:val="left"/>
        <w:textAlignment w:val="center"/>
        <w:rPr>
          <w:color w:val="000000"/>
        </w:rPr>
      </w:pPr>
      <w:r>
        <w:rPr>
          <w:color w:val="000000"/>
        </w:rPr>
        <w:t xml:space="preserve">5. </w:t>
      </w:r>
      <w:r>
        <w:rPr>
          <w:rFonts w:ascii="宋体" w:hAnsi="宋体" w:eastAsia="宋体" w:cs="宋体"/>
          <w:color w:val="000000"/>
        </w:rPr>
        <w:t>今年爱眼日的主题是“关注普遍的眼健康”。矫正近视的同学，所佩戴眼镜的镜片是（　　）</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295275" cy="962025"/>
            <wp:effectExtent l="0" t="0" r="9525" b="317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95275" cy="962025"/>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295275" cy="1038225"/>
            <wp:effectExtent l="0" t="0" r="9525" b="31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295275" cy="1038225"/>
                    </a:xfrm>
                    <a:prstGeom prst="rect">
                      <a:avLst/>
                    </a:prstGeom>
                  </pic:spPr>
                </pic:pic>
              </a:graphicData>
            </a:graphic>
          </wp:inline>
        </w:drawing>
      </w:r>
      <w:r>
        <w:rPr>
          <w:color w:val="000000"/>
        </w:rPr>
        <w:t xml:space="preserve">  </w:t>
      </w:r>
      <w:r>
        <w:rPr>
          <w:color w:val="000000"/>
        </w:rPr>
        <w:tab/>
      </w:r>
      <w:r>
        <w:rPr>
          <w:color w:val="000000"/>
        </w:rPr>
        <w:t xml:space="preserve">C. </w:t>
      </w:r>
      <w:r>
        <w:rPr>
          <w:color w:val="000000"/>
        </w:rPr>
        <w:drawing>
          <wp:inline distT="0" distB="0" distL="114300" distR="114300">
            <wp:extent cx="381000" cy="933450"/>
            <wp:effectExtent l="0" t="0" r="0"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381000" cy="93345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390525" cy="933450"/>
            <wp:effectExtent l="0" t="0" r="3175" b="635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390525" cy="933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6. </w:t>
      </w:r>
      <w:r>
        <w:rPr>
          <w:rFonts w:ascii="宋体" w:hAnsi="宋体" w:eastAsia="宋体" w:cs="宋体"/>
          <w:color w:val="000000"/>
        </w:rPr>
        <w:t>青少年成长过程中，需摄入较多蛋白质。下列食物富含蛋白质的是（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1181100" cy="638175"/>
            <wp:effectExtent l="0" t="0" r="0" b="952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181100" cy="638175"/>
                    </a:xfrm>
                    <a:prstGeom prst="rect">
                      <a:avLst/>
                    </a:prstGeom>
                  </pic:spPr>
                </pic:pic>
              </a:graphicData>
            </a:graphic>
          </wp:inline>
        </w:drawing>
      </w:r>
      <w:r>
        <w:rPr>
          <w:rFonts w:ascii="宋体" w:hAnsi="宋体" w:eastAsia="宋体" w:cs="宋体"/>
          <w:color w:val="000000"/>
        </w:rPr>
        <w:t>米饭、土豆</w:t>
      </w:r>
      <w:r>
        <w:rPr>
          <w:color w:val="000000"/>
        </w:rPr>
        <w:tab/>
      </w:r>
      <w:r>
        <w:rPr>
          <w:color w:val="000000"/>
        </w:rPr>
        <w:t xml:space="preserve">B. </w:t>
      </w:r>
      <w:r>
        <w:rPr>
          <w:color w:val="000000"/>
        </w:rPr>
        <w:drawing>
          <wp:inline distT="0" distB="0" distL="114300" distR="114300">
            <wp:extent cx="1419225" cy="885825"/>
            <wp:effectExtent l="0" t="0" r="3175" b="3175"/>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419225" cy="885825"/>
                    </a:xfrm>
                    <a:prstGeom prst="rect">
                      <a:avLst/>
                    </a:prstGeom>
                  </pic:spPr>
                </pic:pic>
              </a:graphicData>
            </a:graphic>
          </wp:inline>
        </w:drawing>
      </w:r>
      <w:r>
        <w:rPr>
          <w:rFonts w:ascii="宋体" w:hAnsi="宋体" w:eastAsia="宋体" w:cs="宋体"/>
          <w:color w:val="000000"/>
        </w:rPr>
        <w:t>番茄、丝瓜</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1304925" cy="647700"/>
            <wp:effectExtent l="0" t="0" r="3175"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304925" cy="647700"/>
                    </a:xfrm>
                    <a:prstGeom prst="rect">
                      <a:avLst/>
                    </a:prstGeom>
                  </pic:spPr>
                </pic:pic>
              </a:graphicData>
            </a:graphic>
          </wp:inline>
        </w:drawing>
      </w:r>
      <w:r>
        <w:rPr>
          <w:rFonts w:ascii="宋体" w:hAnsi="宋体" w:eastAsia="宋体" w:cs="宋体"/>
          <w:color w:val="000000"/>
        </w:rPr>
        <w:t>鸡蛋、牛肉</w:t>
      </w:r>
      <w:r>
        <w:rPr>
          <w:color w:val="000000"/>
        </w:rPr>
        <w:tab/>
      </w:r>
      <w:r>
        <w:rPr>
          <w:color w:val="000000"/>
        </w:rPr>
        <w:t xml:space="preserve">D. </w:t>
      </w:r>
      <w:r>
        <w:rPr>
          <w:color w:val="000000"/>
        </w:rPr>
        <w:drawing>
          <wp:inline distT="0" distB="0" distL="114300" distR="114300">
            <wp:extent cx="1190625" cy="838200"/>
            <wp:effectExtent l="0" t="0" r="3175"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190625" cy="838200"/>
                    </a:xfrm>
                    <a:prstGeom prst="rect">
                      <a:avLst/>
                    </a:prstGeom>
                  </pic:spPr>
                </pic:pic>
              </a:graphicData>
            </a:graphic>
          </wp:inline>
        </w:drawing>
      </w:r>
      <w:r>
        <w:rPr>
          <w:rFonts w:ascii="宋体" w:hAnsi="宋体" w:eastAsia="宋体" w:cs="宋体"/>
          <w:color w:val="000000"/>
        </w:rPr>
        <w:t>花生、奶油</w:t>
      </w:r>
    </w:p>
    <w:p>
      <w:pPr>
        <w:spacing w:line="360" w:lineRule="auto"/>
        <w:jc w:val="left"/>
        <w:textAlignment w:val="center"/>
        <w:rPr>
          <w:color w:val="000000"/>
        </w:rPr>
      </w:pPr>
      <w:r>
        <w:rPr>
          <w:color w:val="000000"/>
        </w:rPr>
        <w:t xml:space="preserve">7. </w:t>
      </w:r>
      <w:r>
        <w:rPr>
          <w:rFonts w:ascii="宋体" w:hAnsi="宋体" w:eastAsia="宋体" w:cs="宋体"/>
          <w:color w:val="000000"/>
        </w:rPr>
        <w:t>四氯化碳是一种重要</w:t>
      </w:r>
      <w:r>
        <w:rPr>
          <w:rFonts w:ascii="宋体" w:hAnsi="宋体" w:eastAsia="宋体" w:cs="宋体"/>
          <w:color w:val="000000"/>
          <w:position w:val="0"/>
        </w:rPr>
        <w:drawing>
          <wp:inline distT="0" distB="0" distL="114300" distR="114300">
            <wp:extent cx="133350" cy="177800"/>
            <wp:effectExtent l="0" t="0" r="6350" b="0"/>
            <wp:docPr id="100087" name="图片 10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 name="图片 100087"/>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有机溶剂，用途广泛。四氯化碳（</w:t>
      </w:r>
      <w:r>
        <w:rPr>
          <w:rFonts w:ascii="Times New Roman" w:hAnsi="Times New Roman" w:eastAsia="Times New Roman" w:cs="Times New Roman"/>
          <w:color w:val="000000"/>
        </w:rPr>
        <w:t>CCl</w:t>
      </w:r>
      <w:r>
        <w:rPr>
          <w:rFonts w:ascii="Times New Roman" w:hAnsi="Times New Roman" w:eastAsia="Times New Roman" w:cs="Times New Roman"/>
          <w:color w:val="000000"/>
          <w:vertAlign w:val="subscript"/>
        </w:rPr>
        <w:t>4</w:t>
      </w:r>
      <w:r>
        <w:rPr>
          <w:rFonts w:ascii="宋体" w:hAnsi="宋体" w:eastAsia="宋体" w:cs="宋体"/>
          <w:color w:val="000000"/>
        </w:rPr>
        <w:t>）中碳元素的化合价为</w:t>
      </w:r>
      <w:r>
        <w:rPr>
          <w:rFonts w:ascii="Times New Roman" w:hAnsi="Times New Roman" w:eastAsia="Times New Roman" w:cs="Times New Roman"/>
          <w:color w:val="000000"/>
        </w:rPr>
        <w:t>+4</w:t>
      </w:r>
      <w:r>
        <w:rPr>
          <w:rFonts w:ascii="宋体" w:hAnsi="宋体" w:eastAsia="宋体" w:cs="宋体"/>
          <w:color w:val="000000"/>
        </w:rPr>
        <w:t>，则氯元素的化合价为（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-1</w:t>
      </w:r>
      <w:r>
        <w:rPr>
          <w:color w:val="000000"/>
        </w:rPr>
        <w:tab/>
      </w:r>
      <w:r>
        <w:rPr>
          <w:color w:val="000000"/>
        </w:rPr>
        <w:t xml:space="preserve">B. </w:t>
      </w:r>
      <w:r>
        <w:rPr>
          <w:rFonts w:ascii="Times New Roman" w:hAnsi="Times New Roman" w:eastAsia="Times New Roman" w:cs="Times New Roman"/>
          <w:color w:val="000000"/>
        </w:rPr>
        <w:t>0</w:t>
      </w:r>
      <w:r>
        <w:rPr>
          <w:color w:val="000000"/>
        </w:rPr>
        <w:tab/>
      </w:r>
      <w:r>
        <w:rPr>
          <w:color w:val="000000"/>
        </w:rPr>
        <w:t xml:space="preserve">C. </w:t>
      </w:r>
      <w:r>
        <w:rPr>
          <w:rFonts w:ascii="Times New Roman" w:hAnsi="Times New Roman" w:eastAsia="Times New Roman" w:cs="Times New Roman"/>
          <w:color w:val="000000"/>
        </w:rPr>
        <w:t>+3</w:t>
      </w:r>
      <w:r>
        <w:rPr>
          <w:color w:val="000000"/>
        </w:rPr>
        <w:tab/>
      </w:r>
      <w:r>
        <w:rPr>
          <w:color w:val="000000"/>
        </w:rPr>
        <w:t xml:space="preserve">D. </w:t>
      </w:r>
      <w:r>
        <w:rPr>
          <w:rFonts w:ascii="Times New Roman" w:hAnsi="Times New Roman" w:eastAsia="Times New Roman" w:cs="Times New Roman"/>
          <w:color w:val="000000"/>
        </w:rPr>
        <w:t>+5</w:t>
      </w:r>
    </w:p>
    <w:p>
      <w:pPr>
        <w:spacing w:line="360" w:lineRule="auto"/>
        <w:jc w:val="left"/>
        <w:textAlignment w:val="center"/>
        <w:rPr>
          <w:color w:val="000000"/>
        </w:rPr>
      </w:pPr>
      <w:r>
        <w:rPr>
          <w:color w:val="000000"/>
        </w:rPr>
        <w:t xml:space="preserve">8. </w:t>
      </w:r>
      <w:r>
        <w:rPr>
          <w:rFonts w:ascii="宋体" w:hAnsi="宋体" w:eastAsia="宋体" w:cs="宋体"/>
          <w:color w:val="000000"/>
        </w:rPr>
        <w:t>摩擦与生活息息相关，下列措施能增大摩擦的是（　　）</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drawing>
          <wp:inline distT="0" distB="0" distL="114300" distR="114300">
            <wp:extent cx="1181100" cy="1809750"/>
            <wp:effectExtent l="0" t="0" r="0" b="635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181100" cy="1809750"/>
                    </a:xfrm>
                    <a:prstGeom prst="rect">
                      <a:avLst/>
                    </a:prstGeom>
                  </pic:spPr>
                </pic:pic>
              </a:graphicData>
            </a:graphic>
          </wp:inline>
        </w:drawing>
      </w:r>
      <w:r>
        <w:rPr>
          <w:rFonts w:ascii="宋体" w:hAnsi="宋体" w:eastAsia="宋体" w:cs="宋体"/>
          <w:color w:val="000000"/>
        </w:rPr>
        <w:t>用光滑的材质做滑梯</w:t>
      </w:r>
      <w:r>
        <w:rPr>
          <w:color w:val="000000"/>
        </w:rPr>
        <w:tab/>
      </w:r>
      <w:r>
        <w:rPr>
          <w:color w:val="000000"/>
        </w:rPr>
        <w:t xml:space="preserve">B. </w:t>
      </w:r>
      <w:r>
        <w:rPr>
          <w:rFonts w:ascii="宋体" w:hAnsi="宋体" w:eastAsia="宋体" w:cs="宋体"/>
          <w:color w:val="000000"/>
        </w:rPr>
        <w:drawing>
          <wp:inline distT="0" distB="0" distL="114300" distR="114300">
            <wp:extent cx="1123950" cy="1866900"/>
            <wp:effectExtent l="0" t="0" r="635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123950" cy="1866900"/>
                    </a:xfrm>
                    <a:prstGeom prst="rect">
                      <a:avLst/>
                    </a:prstGeom>
                  </pic:spPr>
                </pic:pic>
              </a:graphicData>
            </a:graphic>
          </wp:inline>
        </w:drawing>
      </w:r>
      <w:r>
        <w:rPr>
          <w:rFonts w:ascii="宋体" w:hAnsi="宋体" w:eastAsia="宋体" w:cs="宋体"/>
          <w:color w:val="000000"/>
        </w:rPr>
        <w:t>鞋底做有凹凸的花纹</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drawing>
          <wp:inline distT="0" distB="0" distL="114300" distR="114300">
            <wp:extent cx="1285875" cy="1190625"/>
            <wp:effectExtent l="0" t="0" r="9525" b="317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285875" cy="1190625"/>
                    </a:xfrm>
                    <a:prstGeom prst="rect">
                      <a:avLst/>
                    </a:prstGeom>
                  </pic:spPr>
                </pic:pic>
              </a:graphicData>
            </a:graphic>
          </wp:inline>
        </w:drawing>
      </w:r>
      <w:r>
        <w:rPr>
          <w:rFonts w:ascii="宋体" w:hAnsi="宋体" w:eastAsia="宋体" w:cs="宋体"/>
          <w:color w:val="000000"/>
        </w:rPr>
        <w:t>机器转轴处加润滑油</w:t>
      </w:r>
      <w:r>
        <w:rPr>
          <w:color w:val="000000"/>
        </w:rPr>
        <w:tab/>
      </w:r>
      <w:r>
        <w:rPr>
          <w:color w:val="000000"/>
        </w:rPr>
        <w:t xml:space="preserve">D. </w:t>
      </w:r>
      <w:r>
        <w:rPr>
          <w:rFonts w:ascii="宋体" w:hAnsi="宋体" w:eastAsia="宋体" w:cs="宋体"/>
          <w:color w:val="000000"/>
        </w:rPr>
        <w:drawing>
          <wp:inline distT="0" distB="0" distL="114300" distR="114300">
            <wp:extent cx="1647825" cy="1095375"/>
            <wp:effectExtent l="0" t="0" r="3175" b="952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647825" cy="1095375"/>
                    </a:xfrm>
                    <a:prstGeom prst="rect">
                      <a:avLst/>
                    </a:prstGeom>
                  </pic:spPr>
                </pic:pic>
              </a:graphicData>
            </a:graphic>
          </wp:inline>
        </w:drawing>
      </w:r>
      <w:r>
        <w:rPr>
          <w:rFonts w:ascii="宋体" w:hAnsi="宋体" w:eastAsia="宋体" w:cs="宋体"/>
          <w:color w:val="000000"/>
        </w:rPr>
        <w:t>用滚动代替滑动</w:t>
      </w:r>
    </w:p>
    <w:p>
      <w:pPr>
        <w:spacing w:line="360" w:lineRule="auto"/>
        <w:jc w:val="left"/>
        <w:textAlignment w:val="center"/>
        <w:rPr>
          <w:color w:val="000000"/>
        </w:rPr>
      </w:pPr>
      <w:r>
        <w:rPr>
          <w:color w:val="000000"/>
        </w:rPr>
        <w:t xml:space="preserve">9.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12</w:t>
      </w:r>
      <w:r>
        <w:rPr>
          <w:rFonts w:ascii="宋体" w:hAnsi="宋体" w:eastAsia="宋体" w:cs="宋体"/>
          <w:color w:val="000000"/>
        </w:rPr>
        <w:t>日是第</w:t>
      </w:r>
      <w:r>
        <w:rPr>
          <w:rFonts w:ascii="Times New Roman" w:hAnsi="Times New Roman" w:eastAsia="Times New Roman" w:cs="Times New Roman"/>
          <w:color w:val="000000"/>
        </w:rPr>
        <w:t xml:space="preserve"> 15</w:t>
      </w:r>
      <w:r>
        <w:rPr>
          <w:rFonts w:ascii="宋体" w:hAnsi="宋体" w:eastAsia="宋体" w:cs="宋体"/>
          <w:color w:val="000000"/>
        </w:rPr>
        <w:t>个全国防灾减灾日，主题为“防范灾害风险护航高质量发展”。这一天地球位置处于图中的（　　）</w:t>
      </w:r>
    </w:p>
    <w:p>
      <w:pPr>
        <w:spacing w:line="360" w:lineRule="auto"/>
        <w:jc w:val="left"/>
        <w:textAlignment w:val="center"/>
        <w:rPr>
          <w:color w:val="000000"/>
        </w:rPr>
      </w:pPr>
      <w:r>
        <w:rPr>
          <w:color w:val="000000"/>
        </w:rPr>
        <w:drawing>
          <wp:inline distT="0" distB="0" distL="114300" distR="114300">
            <wp:extent cx="2943225" cy="1666875"/>
            <wp:effectExtent l="0" t="0" r="3175" b="9525"/>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943225" cy="166687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甲乙之间</w:t>
      </w:r>
      <w:r>
        <w:rPr>
          <w:color w:val="000000"/>
        </w:rPr>
        <w:tab/>
      </w:r>
      <w:r>
        <w:rPr>
          <w:color w:val="000000"/>
        </w:rPr>
        <w:t xml:space="preserve">B. </w:t>
      </w:r>
      <w:r>
        <w:rPr>
          <w:rFonts w:ascii="宋体" w:hAnsi="宋体" w:eastAsia="宋体" w:cs="宋体"/>
          <w:color w:val="000000"/>
        </w:rPr>
        <w:t>乙丙之间</w:t>
      </w:r>
      <w:r>
        <w:rPr>
          <w:color w:val="000000"/>
        </w:rPr>
        <w:tab/>
      </w:r>
      <w:r>
        <w:rPr>
          <w:color w:val="000000"/>
        </w:rPr>
        <w:t xml:space="preserve">C. </w:t>
      </w:r>
      <w:r>
        <w:rPr>
          <w:rFonts w:ascii="宋体" w:hAnsi="宋体" w:eastAsia="宋体" w:cs="宋体"/>
          <w:color w:val="000000"/>
        </w:rPr>
        <w:t>丙丁之间</w:t>
      </w:r>
      <w:r>
        <w:rPr>
          <w:color w:val="000000"/>
        </w:rPr>
        <w:tab/>
      </w:r>
      <w:r>
        <w:rPr>
          <w:color w:val="000000"/>
        </w:rPr>
        <w:t xml:space="preserve">D. </w:t>
      </w:r>
      <w:r>
        <w:rPr>
          <w:rFonts w:ascii="宋体" w:hAnsi="宋体" w:eastAsia="宋体" w:cs="宋体"/>
          <w:color w:val="000000"/>
        </w:rPr>
        <w:t>丁甲之间</w:t>
      </w:r>
    </w:p>
    <w:p>
      <w:pPr>
        <w:spacing w:line="360" w:lineRule="auto"/>
        <w:jc w:val="left"/>
        <w:textAlignment w:val="center"/>
        <w:rPr>
          <w:color w:val="000000"/>
        </w:rPr>
      </w:pPr>
      <w:r>
        <w:rPr>
          <w:color w:val="000000"/>
        </w:rPr>
        <w:t xml:space="preserve">10. </w:t>
      </w:r>
      <w:r>
        <w:rPr>
          <w:rFonts w:ascii="宋体" w:hAnsi="宋体" w:eastAsia="宋体" w:cs="宋体"/>
          <w:color w:val="000000"/>
        </w:rPr>
        <w:t>小科在使用显微镜进行“对光”操作时，调节的反光镜是图中的（　　）</w:t>
      </w:r>
    </w:p>
    <w:p>
      <w:pPr>
        <w:spacing w:line="360" w:lineRule="auto"/>
        <w:jc w:val="left"/>
        <w:textAlignment w:val="center"/>
        <w:rPr>
          <w:color w:val="000000"/>
        </w:rPr>
      </w:pPr>
      <w:r>
        <w:rPr>
          <w:color w:val="000000"/>
        </w:rPr>
        <w:drawing>
          <wp:inline distT="0" distB="0" distL="114300" distR="114300">
            <wp:extent cx="1381125" cy="1533525"/>
            <wp:effectExtent l="0" t="0" r="3175" b="3175"/>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1381125" cy="15335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②</w:t>
      </w:r>
      <w:r>
        <w:rPr>
          <w:color w:val="000000"/>
        </w:rPr>
        <w:tab/>
      </w:r>
      <w:r>
        <w:rPr>
          <w:color w:val="000000"/>
        </w:rPr>
        <w:t xml:space="preserve">B. </w:t>
      </w:r>
      <w:r>
        <w:rPr>
          <w:rFonts w:ascii="宋体" w:hAnsi="宋体" w:eastAsia="宋体" w:cs="宋体"/>
          <w:color w:val="000000"/>
        </w:rPr>
        <w:t>③</w:t>
      </w:r>
      <w:r>
        <w:rPr>
          <w:color w:val="000000"/>
        </w:rPr>
        <w:tab/>
      </w:r>
      <w:r>
        <w:rPr>
          <w:color w:val="000000"/>
        </w:rPr>
        <w:t xml:space="preserve">C. </w:t>
      </w:r>
      <w:r>
        <w:rPr>
          <w:rFonts w:ascii="宋体" w:hAnsi="宋体" w:eastAsia="宋体" w:cs="宋体"/>
          <w:color w:val="000000"/>
        </w:rPr>
        <w:t>④</w:t>
      </w:r>
      <w:r>
        <w:rPr>
          <w:color w:val="000000"/>
        </w:rPr>
        <w:tab/>
      </w:r>
      <w:r>
        <w:rPr>
          <w:color w:val="000000"/>
        </w:rPr>
        <w:t xml:space="preserve">D. </w:t>
      </w:r>
      <w:r>
        <w:rPr>
          <w:rFonts w:ascii="宋体" w:hAnsi="宋体" w:eastAsia="宋体" w:cs="宋体"/>
          <w:color w:val="000000"/>
        </w:rPr>
        <w:t>⑤</w:t>
      </w:r>
    </w:p>
    <w:p>
      <w:pPr>
        <w:spacing w:line="360" w:lineRule="auto"/>
        <w:jc w:val="left"/>
        <w:textAlignment w:val="center"/>
        <w:rPr>
          <w:color w:val="000000"/>
        </w:rPr>
      </w:pPr>
      <w:r>
        <w:rPr>
          <w:color w:val="000000"/>
        </w:rPr>
        <w:t xml:space="preserve">11. </w:t>
      </w:r>
      <w:r>
        <w:rPr>
          <w:rFonts w:ascii="宋体" w:hAnsi="宋体" w:eastAsia="宋体" w:cs="宋体"/>
          <w:color w:val="000000"/>
        </w:rPr>
        <w:t>小科选取了“</w:t>
      </w:r>
      <w:r>
        <w:rPr>
          <w:rFonts w:ascii="Times New Roman" w:hAnsi="Times New Roman" w:eastAsia="Times New Roman" w:cs="Times New Roman"/>
          <w:color w:val="000000"/>
        </w:rPr>
        <w:t>F</w:t>
      </w:r>
      <w:r>
        <w:rPr>
          <w:rFonts w:ascii="宋体" w:hAnsi="宋体" w:eastAsia="宋体" w:cs="宋体"/>
          <w:color w:val="000000"/>
        </w:rPr>
        <w:t>”光源、带小孔的纸板、光屏等材料，按如图顺序依次固定在光具座上，通过左右移动光源和光屏，开展“小孔成像”实验。实验中光屏上不可能出现的是（　　）</w:t>
      </w:r>
    </w:p>
    <w:p>
      <w:pPr>
        <w:spacing w:line="360" w:lineRule="auto"/>
        <w:jc w:val="left"/>
        <w:textAlignment w:val="center"/>
        <w:rPr>
          <w:color w:val="000000"/>
        </w:rPr>
      </w:pPr>
      <w:r>
        <w:rPr>
          <w:color w:val="000000"/>
        </w:rPr>
        <w:drawing>
          <wp:inline distT="0" distB="0" distL="114300" distR="114300">
            <wp:extent cx="2828925" cy="723900"/>
            <wp:effectExtent l="0" t="0" r="3175"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2828925" cy="7239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A. </w:t>
      </w:r>
      <w:r>
        <w:rPr>
          <w:color w:val="000000"/>
        </w:rPr>
        <w:drawing>
          <wp:inline distT="0" distB="0" distL="114300" distR="114300">
            <wp:extent cx="495300" cy="590550"/>
            <wp:effectExtent l="0" t="0" r="0" b="635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495300" cy="590550"/>
                    </a:xfrm>
                    <a:prstGeom prst="rect">
                      <a:avLst/>
                    </a:prstGeom>
                  </pic:spPr>
                </pic:pic>
              </a:graphicData>
            </a:graphic>
          </wp:inline>
        </w:drawing>
      </w:r>
      <w:r>
        <w:rPr>
          <w:color w:val="000000"/>
        </w:rPr>
        <w:t xml:space="preserve">  </w:t>
      </w:r>
      <w:r>
        <w:rPr>
          <w:color w:val="000000"/>
        </w:rPr>
        <w:tab/>
      </w:r>
      <w:r>
        <w:rPr>
          <w:color w:val="000000"/>
        </w:rPr>
        <w:t xml:space="preserve">B. </w:t>
      </w:r>
      <w:r>
        <w:rPr>
          <w:color w:val="000000"/>
        </w:rPr>
        <w:drawing>
          <wp:inline distT="0" distB="0" distL="114300" distR="114300">
            <wp:extent cx="342900" cy="571500"/>
            <wp:effectExtent l="0" t="0" r="0"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342900" cy="571500"/>
                    </a:xfrm>
                    <a:prstGeom prst="rect">
                      <a:avLst/>
                    </a:prstGeom>
                  </pic:spPr>
                </pic:pic>
              </a:graphicData>
            </a:graphic>
          </wp:inline>
        </w:drawing>
      </w:r>
      <w:r>
        <w:rPr>
          <w:color w:val="000000"/>
        </w:rPr>
        <w:t xml:space="preserve">  </w:t>
      </w:r>
    </w:p>
    <w:p>
      <w:pPr>
        <w:tabs>
          <w:tab w:val="left" w:pos="4873"/>
        </w:tabs>
        <w:spacing w:line="360" w:lineRule="auto"/>
        <w:jc w:val="left"/>
        <w:textAlignment w:val="center"/>
        <w:rPr>
          <w:color w:val="000000"/>
        </w:rPr>
      </w:pPr>
      <w:r>
        <w:rPr>
          <w:color w:val="000000"/>
        </w:rPr>
        <w:t xml:space="preserve">C. </w:t>
      </w:r>
      <w:r>
        <w:rPr>
          <w:color w:val="000000"/>
        </w:rPr>
        <w:drawing>
          <wp:inline distT="0" distB="0" distL="114300" distR="114300">
            <wp:extent cx="342900" cy="571500"/>
            <wp:effectExtent l="0" t="0" r="0" b="0"/>
            <wp:docPr id="100047" name="图片 1000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342900" cy="571500"/>
                    </a:xfrm>
                    <a:prstGeom prst="rect">
                      <a:avLst/>
                    </a:prstGeom>
                  </pic:spPr>
                </pic:pic>
              </a:graphicData>
            </a:graphic>
          </wp:inline>
        </w:drawing>
      </w:r>
      <w:r>
        <w:rPr>
          <w:color w:val="000000"/>
        </w:rPr>
        <w:t xml:space="preserve">  </w:t>
      </w:r>
      <w:r>
        <w:rPr>
          <w:color w:val="000000"/>
        </w:rPr>
        <w:tab/>
      </w:r>
      <w:r>
        <w:rPr>
          <w:color w:val="000000"/>
        </w:rPr>
        <w:t xml:space="preserve">D. </w:t>
      </w:r>
      <w:r>
        <w:rPr>
          <w:color w:val="000000"/>
        </w:rPr>
        <w:drawing>
          <wp:inline distT="0" distB="0" distL="114300" distR="114300">
            <wp:extent cx="295275" cy="476250"/>
            <wp:effectExtent l="0" t="0" r="9525" b="6350"/>
            <wp:docPr id="100049" name="图片 1000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295275" cy="4762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12. </w:t>
      </w:r>
      <w:r>
        <w:rPr>
          <w:rFonts w:ascii="宋体" w:hAnsi="宋体" w:eastAsia="宋体" w:cs="宋体"/>
          <w:color w:val="000000"/>
        </w:rPr>
        <w:t>人体的血管分为动脉、静脉和毛细血管三种，下列说法属于描述毛细血管的是（　　）</w:t>
      </w:r>
    </w:p>
    <w:p>
      <w:pPr>
        <w:spacing w:line="360" w:lineRule="auto"/>
        <w:jc w:val="left"/>
        <w:textAlignment w:val="center"/>
        <w:rPr>
          <w:color w:val="000000"/>
        </w:rPr>
      </w:pPr>
      <w:r>
        <w:rPr>
          <w:color w:val="000000"/>
        </w:rPr>
        <w:t xml:space="preserve">A. </w:t>
      </w:r>
      <w:r>
        <w:rPr>
          <w:rFonts w:ascii="宋体" w:hAnsi="宋体" w:eastAsia="宋体" w:cs="宋体"/>
          <w:color w:val="000000"/>
        </w:rPr>
        <w:t>献血时针头刺入的血管</w:t>
      </w:r>
    </w:p>
    <w:p>
      <w:pPr>
        <w:spacing w:line="360" w:lineRule="auto"/>
        <w:jc w:val="left"/>
        <w:textAlignment w:val="center"/>
        <w:rPr>
          <w:color w:val="000000"/>
        </w:rPr>
      </w:pPr>
      <w:r>
        <w:rPr>
          <w:color w:val="000000"/>
        </w:rPr>
        <w:t xml:space="preserve">B. </w:t>
      </w:r>
      <w:r>
        <w:rPr>
          <w:rFonts w:ascii="宋体" w:hAnsi="宋体" w:eastAsia="宋体" w:cs="宋体"/>
          <w:color w:val="000000"/>
        </w:rPr>
        <w:t>手背上一条条的</w:t>
      </w:r>
      <w:r>
        <w:rPr>
          <w:rFonts w:ascii="Times New Roman" w:hAnsi="Times New Roman" w:eastAsia="Times New Roman" w:cs="Times New Roman"/>
          <w:color w:val="000000"/>
        </w:rPr>
        <w:t>“青筋”</w:t>
      </w:r>
    </w:p>
    <w:p>
      <w:pPr>
        <w:spacing w:line="360" w:lineRule="auto"/>
        <w:jc w:val="left"/>
        <w:textAlignment w:val="center"/>
        <w:rPr>
          <w:color w:val="000000"/>
        </w:rPr>
      </w:pPr>
      <w:r>
        <w:rPr>
          <w:color w:val="000000"/>
        </w:rPr>
        <w:t xml:space="preserve">C. </w:t>
      </w:r>
      <w:r>
        <w:rPr>
          <w:rFonts w:ascii="宋体" w:hAnsi="宋体" w:eastAsia="宋体" w:cs="宋体"/>
          <w:color w:val="000000"/>
        </w:rPr>
        <w:t>中医</w:t>
      </w:r>
      <w:r>
        <w:rPr>
          <w:rFonts w:ascii="Times New Roman" w:hAnsi="Times New Roman" w:eastAsia="Times New Roman" w:cs="Times New Roman"/>
          <w:color w:val="000000"/>
        </w:rPr>
        <w:t>“切脉”时</w:t>
      </w:r>
      <w:r>
        <w:rPr>
          <w:rFonts w:ascii="宋体" w:hAnsi="宋体" w:eastAsia="宋体" w:cs="宋体"/>
          <w:color w:val="000000"/>
        </w:rPr>
        <w:t>触摸的血管</w:t>
      </w:r>
    </w:p>
    <w:p>
      <w:pPr>
        <w:spacing w:line="360" w:lineRule="auto"/>
        <w:jc w:val="left"/>
        <w:textAlignment w:val="center"/>
        <w:rPr>
          <w:color w:val="000000"/>
        </w:rPr>
      </w:pPr>
      <w:r>
        <w:rPr>
          <w:color w:val="000000"/>
        </w:rPr>
        <w:t xml:space="preserve">D. </w:t>
      </w:r>
      <w:r>
        <w:rPr>
          <w:rFonts w:ascii="宋体" w:hAnsi="宋体" w:eastAsia="宋体" w:cs="宋体"/>
          <w:color w:val="000000"/>
        </w:rPr>
        <w:t>擦破皮肤表层时渗出少量血液的血管</w:t>
      </w:r>
    </w:p>
    <w:p>
      <w:pPr>
        <w:spacing w:line="360" w:lineRule="auto"/>
        <w:jc w:val="left"/>
        <w:textAlignment w:val="center"/>
        <w:rPr>
          <w:color w:val="000000"/>
        </w:rPr>
      </w:pPr>
      <w:r>
        <w:rPr>
          <w:color w:val="000000"/>
        </w:rPr>
        <w:t xml:space="preserve">13. </w:t>
      </w:r>
      <w:r>
        <w:rPr>
          <w:rFonts w:ascii="宋体" w:hAnsi="宋体" w:eastAsia="宋体" w:cs="宋体"/>
          <w:color w:val="000000"/>
        </w:rPr>
        <w:t>氢气是一种清洁能源，下图是氢气燃烧的微观模型，以下说法正确的是（　　）</w:t>
      </w:r>
    </w:p>
    <w:p>
      <w:pPr>
        <w:spacing w:line="360" w:lineRule="auto"/>
        <w:jc w:val="left"/>
        <w:textAlignment w:val="center"/>
        <w:rPr>
          <w:color w:val="000000"/>
        </w:rPr>
      </w:pPr>
      <w:r>
        <w:rPr>
          <w:color w:val="000000"/>
        </w:rPr>
        <w:drawing>
          <wp:inline distT="0" distB="0" distL="114300" distR="114300">
            <wp:extent cx="4286250" cy="1190625"/>
            <wp:effectExtent l="0" t="0" r="6350" b="3175"/>
            <wp:docPr id="100051" name="图片 1000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4286250" cy="119062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反应物是水</w:t>
      </w:r>
    </w:p>
    <w:p>
      <w:pPr>
        <w:spacing w:line="360" w:lineRule="auto"/>
        <w:jc w:val="left"/>
        <w:textAlignment w:val="center"/>
        <w:rPr>
          <w:color w:val="000000"/>
        </w:rPr>
      </w:pPr>
      <w:r>
        <w:rPr>
          <w:color w:val="000000"/>
        </w:rPr>
        <w:t xml:space="preserve">B. </w:t>
      </w:r>
      <w:r>
        <w:rPr>
          <w:rFonts w:ascii="宋体" w:hAnsi="宋体" w:eastAsia="宋体" w:cs="宋体"/>
          <w:color w:val="000000"/>
        </w:rPr>
        <w:t>参加反应的甲和乙分子个数之比为</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8</w:t>
      </w:r>
    </w:p>
    <w:p>
      <w:pPr>
        <w:spacing w:line="360" w:lineRule="auto"/>
        <w:jc w:val="left"/>
        <w:textAlignment w:val="center"/>
        <w:rPr>
          <w:color w:val="000000"/>
        </w:rPr>
      </w:pPr>
      <w:r>
        <w:rPr>
          <w:color w:val="000000"/>
        </w:rPr>
        <w:t xml:space="preserve">C. </w:t>
      </w:r>
      <w:r>
        <w:rPr>
          <w:rFonts w:ascii="宋体" w:hAnsi="宋体" w:eastAsia="宋体" w:cs="宋体"/>
          <w:color w:val="000000"/>
        </w:rPr>
        <w:t>反应前后原子的数目不变</w:t>
      </w:r>
    </w:p>
    <w:p>
      <w:pPr>
        <w:spacing w:line="360" w:lineRule="auto"/>
        <w:jc w:val="left"/>
        <w:textAlignment w:val="center"/>
        <w:rPr>
          <w:color w:val="000000"/>
        </w:rPr>
      </w:pPr>
      <w:r>
        <w:rPr>
          <w:color w:val="000000"/>
        </w:rPr>
        <w:t xml:space="preserve">D. </w:t>
      </w:r>
      <w:r>
        <w:rPr>
          <w:rFonts w:ascii="宋体" w:hAnsi="宋体" w:eastAsia="宋体" w:cs="宋体"/>
          <w:color w:val="000000"/>
        </w:rPr>
        <w:t>该反应的化学方程式：</w:t>
      </w:r>
      <w:r>
        <w:rPr>
          <w:rFonts w:ascii="Times New Roman" w:hAnsi="Times New Roman" w:eastAsia="Times New Roman" w:cs="Times New Roman"/>
          <w:color w:val="000000"/>
        </w:rPr>
        <w:t>2O</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=2HO</w:t>
      </w:r>
      <w:r>
        <w:rPr>
          <w:rFonts w:ascii="Times New Roman" w:hAnsi="Times New Roman" w:eastAsia="Times New Roman" w:cs="Times New Roman"/>
          <w:color w:val="000000"/>
          <w:vertAlign w:val="subscript"/>
        </w:rPr>
        <w:t>2</w:t>
      </w:r>
    </w:p>
    <w:p>
      <w:pPr>
        <w:spacing w:line="360" w:lineRule="auto"/>
        <w:jc w:val="left"/>
        <w:textAlignment w:val="center"/>
        <w:rPr>
          <w:color w:val="000000"/>
        </w:rPr>
      </w:pPr>
      <w:r>
        <w:rPr>
          <w:color w:val="000000"/>
        </w:rPr>
        <w:t xml:space="preserve">14. </w:t>
      </w:r>
      <w:r>
        <w:rPr>
          <w:rFonts w:ascii="宋体" w:hAnsi="宋体" w:eastAsia="宋体" w:cs="宋体"/>
          <w:color w:val="000000"/>
        </w:rPr>
        <w:t>小科想购买一个电热水壶，已知他家中电路电压是</w:t>
      </w:r>
      <w:r>
        <w:rPr>
          <w:rFonts w:ascii="Times New Roman" w:hAnsi="Times New Roman" w:eastAsia="Times New Roman" w:cs="Times New Roman"/>
          <w:color w:val="000000"/>
        </w:rPr>
        <w:t xml:space="preserve"> 220V</w:t>
      </w:r>
      <w:r>
        <w:rPr>
          <w:rFonts w:ascii="宋体" w:hAnsi="宋体" w:eastAsia="宋体" w:cs="宋体"/>
          <w:color w:val="000000"/>
        </w:rPr>
        <w:t>、室内插座额定电流是</w:t>
      </w:r>
      <w:r>
        <w:rPr>
          <w:rFonts w:ascii="Times New Roman" w:hAnsi="Times New Roman" w:eastAsia="Times New Roman" w:cs="Times New Roman"/>
          <w:color w:val="000000"/>
        </w:rPr>
        <w:t xml:space="preserve"> 5A</w:t>
      </w:r>
      <w:r>
        <w:rPr>
          <w:rFonts w:ascii="宋体" w:hAnsi="宋体" w:eastAsia="宋体" w:cs="宋体"/>
          <w:color w:val="000000"/>
        </w:rPr>
        <w:t>，则下列规格的电热水壶适合他家的是（　　）</w:t>
      </w:r>
    </w:p>
    <w:tbl>
      <w:tblPr>
        <w:tblStyle w:val="4"/>
        <w:tblW w:w="5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65"/>
        <w:gridCol w:w="1965"/>
        <w:gridCol w:w="1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选项</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额定电压</w:t>
            </w:r>
            <w:r>
              <w:rPr>
                <w:rFonts w:ascii="Times New Roman" w:hAnsi="Times New Roman" w:eastAsia="Times New Roman" w:cs="Times New Roman"/>
                <w:color w:val="000000"/>
              </w:rPr>
              <w:t>/V</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宋体" w:hAnsi="宋体" w:eastAsia="宋体" w:cs="宋体"/>
                <w:color w:val="000000"/>
              </w:rPr>
              <w:t>额定功率</w:t>
            </w:r>
            <w:r>
              <w:rPr>
                <w:rFonts w:ascii="Times New Roman" w:hAnsi="Times New Roman" w:eastAsia="Times New Roman" w:cs="Times New Roman"/>
                <w:color w:val="000000"/>
              </w:rPr>
              <w:t>/W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A</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220</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B</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220</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C</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120</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D</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120</w:t>
            </w:r>
          </w:p>
        </w:tc>
        <w:tc>
          <w:tcPr>
            <w:tcW w:w="19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color w:val="000000"/>
              </w:rPr>
            </w:pPr>
            <w:r>
              <w:rPr>
                <w:rFonts w:ascii="Times New Roman" w:hAnsi="Times New Roman" w:eastAsia="Times New Roman" w:cs="Times New Roman"/>
                <w:color w:val="000000"/>
              </w:rPr>
              <w:t>800</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jc w:val="left"/>
        <w:textAlignment w:val="center"/>
        <w:rPr>
          <w:color w:val="000000"/>
        </w:rPr>
      </w:pPr>
      <w:r>
        <w:rPr>
          <w:color w:val="000000"/>
        </w:rPr>
        <w:t xml:space="preserve">15. </w:t>
      </w:r>
      <w:r>
        <w:rPr>
          <w:rFonts w:ascii="宋体" w:hAnsi="宋体" w:eastAsia="宋体" w:cs="宋体"/>
          <w:color w:val="000000"/>
        </w:rPr>
        <w:t>小科通过研究得到“物体在液体中受到的浮力大小与液体密度、物体排开液体的体积有关，与物体浸入液体的深度无关”的结论，下列四组实验可以证明“物体受到的浮力大小与物体浸入液体的深度无关”的是（　　）</w:t>
      </w:r>
    </w:p>
    <w:p>
      <w:pPr>
        <w:spacing w:line="360" w:lineRule="auto"/>
        <w:jc w:val="left"/>
        <w:textAlignment w:val="center"/>
        <w:rPr>
          <w:color w:val="000000"/>
        </w:rPr>
      </w:pPr>
      <w:r>
        <w:rPr>
          <w:color w:val="000000"/>
        </w:rPr>
        <w:drawing>
          <wp:inline distT="0" distB="0" distL="114300" distR="114300">
            <wp:extent cx="4610100" cy="1114425"/>
            <wp:effectExtent l="0" t="0" r="0" b="3175"/>
            <wp:docPr id="100053" name="图片 1000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4610100" cy="11144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①测力计挂着浸在水中的铁块，慢慢下移，在铁块浸没前测力计示数逐渐变小</w:t>
      </w:r>
    </w:p>
    <w:p>
      <w:pPr>
        <w:spacing w:line="360" w:lineRule="auto"/>
        <w:jc w:val="left"/>
        <w:textAlignment w:val="center"/>
        <w:rPr>
          <w:color w:val="000000"/>
        </w:rPr>
      </w:pPr>
      <w:r>
        <w:rPr>
          <w:rFonts w:ascii="宋体" w:hAnsi="宋体" w:eastAsia="宋体" w:cs="宋体"/>
          <w:color w:val="000000"/>
        </w:rPr>
        <w:t>②测力计挂着浸没在水中的铁块，让铁块再下移一段距离测力计示数不变</w:t>
      </w:r>
    </w:p>
    <w:p>
      <w:pPr>
        <w:spacing w:line="360" w:lineRule="auto"/>
        <w:jc w:val="left"/>
        <w:textAlignment w:val="center"/>
        <w:rPr>
          <w:color w:val="000000"/>
        </w:rPr>
      </w:pPr>
      <w:r>
        <w:rPr>
          <w:rFonts w:ascii="宋体" w:hAnsi="宋体" w:eastAsia="宋体" w:cs="宋体"/>
          <w:color w:val="000000"/>
        </w:rPr>
        <w:t>③将两块相同的木块以横、竖不同的姿态放入水中，均漂浮在水面上</w:t>
      </w:r>
    </w:p>
    <w:p>
      <w:pPr>
        <w:spacing w:line="360" w:lineRule="auto"/>
        <w:jc w:val="left"/>
        <w:textAlignment w:val="center"/>
        <w:rPr>
          <w:color w:val="000000"/>
        </w:rPr>
      </w:pPr>
      <w:r>
        <w:rPr>
          <w:rFonts w:ascii="宋体" w:hAnsi="宋体" w:eastAsia="宋体" w:cs="宋体"/>
          <w:color w:val="000000"/>
        </w:rPr>
        <w:t>④将质量相同、形状各异的实心物体放入水中，均漂浮在水面上</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只有②③</w:t>
      </w:r>
      <w:r>
        <w:rPr>
          <w:color w:val="000000"/>
        </w:rPr>
        <w:tab/>
      </w:r>
      <w:r>
        <w:rPr>
          <w:color w:val="000000"/>
        </w:rPr>
        <w:t xml:space="preserve">B. </w:t>
      </w:r>
      <w:r>
        <w:rPr>
          <w:rFonts w:ascii="宋体" w:hAnsi="宋体" w:eastAsia="宋体" w:cs="宋体"/>
          <w:color w:val="000000"/>
        </w:rPr>
        <w:t>只有②④</w:t>
      </w:r>
      <w:r>
        <w:rPr>
          <w:color w:val="000000"/>
        </w:rPr>
        <w:tab/>
      </w:r>
      <w:r>
        <w:rPr>
          <w:color w:val="000000"/>
        </w:rPr>
        <w:t xml:space="preserve">C. </w:t>
      </w:r>
      <w:r>
        <w:rPr>
          <w:rFonts w:ascii="宋体" w:hAnsi="宋体" w:eastAsia="宋体" w:cs="宋体"/>
          <w:color w:val="000000"/>
        </w:rPr>
        <w:t>只有②③④</w:t>
      </w:r>
      <w:r>
        <w:rPr>
          <w:color w:val="000000"/>
        </w:rPr>
        <w:tab/>
      </w:r>
      <w:r>
        <w:rPr>
          <w:color w:val="000000"/>
        </w:rPr>
        <w:t xml:space="preserve">D. </w:t>
      </w:r>
      <w:r>
        <w:rPr>
          <w:rFonts w:ascii="宋体" w:hAnsi="宋体" w:eastAsia="宋体" w:cs="宋体"/>
          <w:color w:val="000000"/>
        </w:rPr>
        <w:t>①②③④</w:t>
      </w:r>
    </w:p>
    <w:p>
      <w:pPr>
        <w:spacing w:line="360" w:lineRule="auto"/>
        <w:jc w:val="center"/>
        <w:textAlignment w:val="center"/>
        <w:rPr>
          <w:color w:val="000000"/>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360" w:lineRule="auto"/>
        <w:jc w:val="left"/>
        <w:textAlignment w:val="center"/>
        <w:rPr>
          <w:color w:val="000000"/>
        </w:rPr>
      </w:pPr>
      <w:r>
        <w:rPr>
          <w:rFonts w:ascii="宋体" w:hAnsi="宋体" w:eastAsia="宋体" w:cs="宋体"/>
          <w:b/>
          <w:color w:val="000000"/>
          <w:sz w:val="24"/>
        </w:rPr>
        <w:t>说明：</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本卷共有三大题，</w:t>
      </w:r>
      <w:r>
        <w:rPr>
          <w:rFonts w:ascii="Times New Roman" w:hAnsi="Times New Roman" w:eastAsia="Times New Roman" w:cs="Times New Roman"/>
          <w:b/>
          <w:color w:val="000000"/>
          <w:sz w:val="24"/>
        </w:rPr>
        <w:t xml:space="preserve"> 19</w:t>
      </w:r>
      <w:r>
        <w:rPr>
          <w:rFonts w:ascii="宋体" w:hAnsi="宋体" w:eastAsia="宋体" w:cs="宋体"/>
          <w:b/>
          <w:color w:val="000000"/>
          <w:sz w:val="24"/>
        </w:rPr>
        <w:t>小题，共</w:t>
      </w:r>
      <w:r>
        <w:rPr>
          <w:rFonts w:ascii="Times New Roman" w:hAnsi="Times New Roman" w:eastAsia="Times New Roman" w:cs="Times New Roman"/>
          <w:b/>
          <w:color w:val="000000"/>
          <w:sz w:val="24"/>
        </w:rPr>
        <w:t>120</w:t>
      </w:r>
      <w:r>
        <w:rPr>
          <w:rFonts w:ascii="宋体" w:hAnsi="宋体" w:eastAsia="宋体" w:cs="宋体"/>
          <w:b/>
          <w:color w:val="000000"/>
          <w:sz w:val="24"/>
        </w:rPr>
        <w:t>分。请用黑色字迹钢笔或签字笔将答案写在</w:t>
      </w:r>
      <w:r>
        <w:rPr>
          <w:rFonts w:ascii="Times New Roman" w:hAnsi="Times New Roman" w:eastAsia="Times New Roman" w:cs="Times New Roman"/>
          <w:b/>
          <w:color w:val="000000"/>
          <w:sz w:val="24"/>
        </w:rPr>
        <w:t>“</w:t>
      </w:r>
      <w:r>
        <w:rPr>
          <w:rFonts w:ascii="宋体" w:hAnsi="宋体" w:eastAsia="宋体" w:cs="宋体"/>
          <w:b/>
          <w:color w:val="000000"/>
          <w:sz w:val="24"/>
        </w:rPr>
        <w:t>答题纸</w:t>
      </w:r>
      <w:r>
        <w:rPr>
          <w:rFonts w:ascii="Times New Roman" w:hAnsi="Times New Roman" w:eastAsia="Times New Roman" w:cs="Times New Roman"/>
          <w:b/>
          <w:color w:val="000000"/>
          <w:sz w:val="24"/>
        </w:rPr>
        <w:t>”</w:t>
      </w:r>
      <w:r>
        <w:rPr>
          <w:rFonts w:ascii="宋体" w:hAnsi="宋体" w:eastAsia="宋体" w:cs="宋体"/>
          <w:b/>
          <w:color w:val="000000"/>
          <w:sz w:val="24"/>
        </w:rPr>
        <w:t>的相应位置上。</w:t>
      </w:r>
    </w:p>
    <w:p>
      <w:pPr>
        <w:spacing w:line="360" w:lineRule="auto"/>
        <w:jc w:val="left"/>
        <w:textAlignment w:val="center"/>
        <w:rPr>
          <w:color w:val="000000"/>
        </w:rPr>
      </w:pPr>
      <w:r>
        <w:rPr>
          <w:rFonts w:ascii="宋体" w:hAnsi="宋体" w:eastAsia="宋体" w:cs="宋体"/>
          <w:b/>
          <w:color w:val="000000"/>
          <w:sz w:val="24"/>
        </w:rPr>
        <w:t>二、填空题（本题有</w:t>
      </w:r>
      <w:r>
        <w:rPr>
          <w:rFonts w:ascii="Times New Roman" w:hAnsi="Times New Roman" w:eastAsia="Times New Roman" w:cs="Times New Roman"/>
          <w:b/>
          <w:color w:val="000000"/>
          <w:sz w:val="24"/>
        </w:rPr>
        <w:t>9</w:t>
      </w:r>
      <w:r>
        <w:rPr>
          <w:rFonts w:ascii="宋体" w:hAnsi="宋体" w:eastAsia="宋体" w:cs="宋体"/>
          <w:b/>
          <w:color w:val="000000"/>
          <w:sz w:val="24"/>
        </w:rPr>
        <w:t>小题</w:t>
      </w:r>
      <w:r>
        <w:rPr>
          <w:rFonts w:ascii="Times New Roman" w:hAnsi="Times New Roman" w:eastAsia="Times New Roman" w:cs="Times New Roman"/>
          <w:b/>
          <w:color w:val="000000"/>
          <w:sz w:val="24"/>
        </w:rPr>
        <w:t>20</w:t>
      </w:r>
      <w:r>
        <w:rPr>
          <w:rFonts w:ascii="宋体" w:hAnsi="宋体" w:eastAsia="宋体" w:cs="宋体"/>
          <w:b/>
          <w:color w:val="000000"/>
          <w:sz w:val="24"/>
        </w:rPr>
        <w:t>空，</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每空</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《天工开物》记载了水银（汞）和硫反应制取银朱（硫化汞）的方法，并厘清了转化过程中物质间的质量关系。表现出的“质量守恒”思想，比其他国家早一百多年。</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）制取银朱</w:t>
      </w:r>
      <w:r>
        <w:rPr>
          <w:rFonts w:ascii="宋体" w:hAnsi="宋体" w:eastAsia="宋体" w:cs="宋体"/>
          <w:color w:val="000000"/>
          <w:position w:val="0"/>
        </w:rPr>
        <w:drawing>
          <wp:inline distT="0" distB="0" distL="114300" distR="114300">
            <wp:extent cx="133350" cy="177800"/>
            <wp:effectExtent l="0" t="0" r="6350" b="0"/>
            <wp:docPr id="100089" name="图片 10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9" name="图片 100089"/>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反应方程式为：</w:t>
      </w:r>
      <w:r>
        <w:rPr>
          <w:rFonts w:ascii="Times New Roman" w:hAnsi="Times New Roman" w:eastAsia="Times New Roman" w:cs="Times New Roman"/>
          <w:color w:val="000000"/>
        </w:rPr>
        <w:t xml:space="preserve"> Hg+S=HgS</w:t>
      </w:r>
      <w:r>
        <w:rPr>
          <w:rFonts w:ascii="宋体" w:hAnsi="宋体" w:eastAsia="宋体" w:cs="宋体"/>
          <w:color w:val="000000"/>
        </w:rPr>
        <w:t>，该反应属于基本反应类型中的</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）书中记载：十六两汞能制取十七两五钱的硫化汞。增重的“一两五钱”实际上是参加反应的</w:t>
      </w:r>
      <w:r>
        <w:rPr>
          <w:color w:val="000000"/>
        </w:rPr>
        <w:t>_______</w:t>
      </w:r>
      <w:r>
        <w:rPr>
          <w:rFonts w:ascii="宋体" w:hAnsi="宋体" w:eastAsia="宋体" w:cs="宋体"/>
          <w:color w:val="000000"/>
        </w:rPr>
        <w:t>的质量。（“钱”“两”是我国古代常用的质量单位）</w:t>
      </w:r>
    </w:p>
    <w:p>
      <w:pPr>
        <w:spacing w:line="360" w:lineRule="auto"/>
        <w:jc w:val="left"/>
        <w:textAlignment w:val="center"/>
        <w:rPr>
          <w:color w:val="000000"/>
        </w:rPr>
      </w:pPr>
      <w:r>
        <w:rPr>
          <w:color w:val="000000"/>
        </w:rPr>
        <w:t xml:space="preserve">17. </w:t>
      </w:r>
      <w:r>
        <w:rPr>
          <w:rFonts w:ascii="宋体" w:hAnsi="宋体" w:eastAsia="宋体" w:cs="宋体"/>
          <w:color w:val="000000"/>
        </w:rPr>
        <w:t>衢州籍院士毛江森在病毒学研究领域成果丰硕，其中两项尤为突出：一是在国际上最早提出“遗传信息可能从</w:t>
      </w:r>
      <w:r>
        <w:rPr>
          <w:rFonts w:ascii="Times New Roman" w:hAnsi="Times New Roman" w:eastAsia="Times New Roman" w:cs="Times New Roman"/>
          <w:color w:val="000000"/>
        </w:rPr>
        <w:t xml:space="preserve">RNA </w:t>
      </w:r>
      <w:r>
        <w:rPr>
          <w:rFonts w:ascii="宋体" w:hAnsi="宋体" w:eastAsia="宋体" w:cs="宋体"/>
          <w:color w:val="000000"/>
        </w:rPr>
        <w:t>传给</w:t>
      </w:r>
      <w:r>
        <w:rPr>
          <w:rFonts w:ascii="Times New Roman" w:hAnsi="Times New Roman" w:eastAsia="Times New Roman" w:cs="Times New Roman"/>
          <w:color w:val="000000"/>
        </w:rPr>
        <w:t xml:space="preserve"> DNA”</w:t>
      </w:r>
      <w:r>
        <w:rPr>
          <w:rFonts w:ascii="宋体" w:hAnsi="宋体" w:eastAsia="宋体" w:cs="宋体"/>
          <w:color w:val="000000"/>
        </w:rPr>
        <w:t>，二是自主研发了“甲型肝炎减毒活疫苗”。</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DNA</w:t>
      </w:r>
      <w:r>
        <w:rPr>
          <w:rFonts w:ascii="宋体" w:hAnsi="宋体" w:eastAsia="宋体" w:cs="宋体"/>
          <w:color w:val="000000"/>
        </w:rPr>
        <w:t>是主要遗传物质，</w:t>
      </w:r>
      <w:r>
        <w:rPr>
          <w:rFonts w:ascii="Times New Roman" w:hAnsi="Times New Roman" w:eastAsia="Times New Roman" w:cs="Times New Roman"/>
          <w:color w:val="000000"/>
        </w:rPr>
        <w:t>DNA</w:t>
      </w:r>
      <w:r>
        <w:rPr>
          <w:rFonts w:ascii="宋体" w:hAnsi="宋体" w:eastAsia="宋体" w:cs="宋体"/>
          <w:color w:val="000000"/>
        </w:rPr>
        <w:t>分子上控制生物体性状的片段称为</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）从免疫学分析，甲型肝炎减毒活疫苗属于</w:t>
      </w:r>
      <w:r>
        <w:rPr>
          <w:color w:val="000000"/>
        </w:rPr>
        <w:t>_______</w:t>
      </w:r>
      <w:r>
        <w:rPr>
          <w:rFonts w:ascii="宋体" w:hAnsi="宋体" w:eastAsia="宋体" w:cs="宋体"/>
          <w:color w:val="000000"/>
        </w:rPr>
        <w:t>（选填“抗原”或“抗体”）。注射该疫苗获得对甲肝病毒的免疫，这种免疫属于</w:t>
      </w:r>
      <w:r>
        <w:rPr>
          <w:color w:val="000000"/>
        </w:rPr>
        <w:t>_______</w:t>
      </w:r>
      <w:r>
        <w:rPr>
          <w:rFonts w:ascii="宋体" w:hAnsi="宋体" w:eastAsia="宋体" w:cs="宋体"/>
          <w:color w:val="000000"/>
        </w:rPr>
        <w:t>免疫。</w:t>
      </w:r>
    </w:p>
    <w:p>
      <w:pPr>
        <w:spacing w:line="360" w:lineRule="auto"/>
        <w:jc w:val="left"/>
        <w:textAlignment w:val="center"/>
        <w:rPr>
          <w:color w:val="000000"/>
        </w:rPr>
      </w:pPr>
      <w:r>
        <w:rPr>
          <w:color w:val="000000"/>
        </w:rPr>
        <w:t xml:space="preserve">18. </w:t>
      </w:r>
      <w:r>
        <w:rPr>
          <w:rFonts w:ascii="宋体" w:hAnsi="宋体" w:eastAsia="宋体" w:cs="宋体"/>
          <w:color w:val="000000"/>
        </w:rPr>
        <w:t>小科用如图装置探究液体内部压强规律。</w:t>
      </w:r>
    </w:p>
    <w:p>
      <w:pPr>
        <w:spacing w:line="360" w:lineRule="auto"/>
        <w:jc w:val="left"/>
        <w:textAlignment w:val="center"/>
        <w:rPr>
          <w:color w:val="000000"/>
        </w:rPr>
      </w:pPr>
      <w:r>
        <w:rPr>
          <w:color w:val="000000"/>
        </w:rPr>
        <w:drawing>
          <wp:inline distT="0" distB="0" distL="114300" distR="114300">
            <wp:extent cx="2590800" cy="2238375"/>
            <wp:effectExtent l="0" t="0" r="0" b="9525"/>
            <wp:docPr id="100055" name="图片 1000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2590800" cy="22383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）图中金属盒的橡皮膜在水中的深度为</w:t>
      </w:r>
      <w:r>
        <w:rPr>
          <w:color w:val="000000"/>
        </w:rPr>
        <w:t>_______</w:t>
      </w:r>
      <w:r>
        <w:rPr>
          <w:rFonts w:ascii="Times New Roman" w:hAnsi="Times New Roman" w:eastAsia="Times New Roman" w:cs="Times New Roman"/>
          <w:color w:val="000000"/>
        </w:rPr>
        <w:t xml:space="preserve"> cm</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）在探究液体压强与液体密度关系时，为确保实验现象更明显，应选用水和</w:t>
      </w:r>
      <w:r>
        <w:rPr>
          <w:color w:val="000000"/>
        </w:rPr>
        <w:t>_______</w:t>
      </w:r>
      <w:r>
        <w:rPr>
          <w:rFonts w:ascii="宋体" w:hAnsi="宋体" w:eastAsia="宋体" w:cs="宋体"/>
          <w:color w:val="000000"/>
        </w:rPr>
        <w:t>（填字母）进行对比实验。</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．密度为</w:t>
      </w:r>
      <w:r>
        <w:rPr>
          <w:rFonts w:ascii="Times New Roman" w:hAnsi="Times New Roman" w:eastAsia="Times New Roman" w:cs="Times New Roman"/>
          <w:color w:val="000000"/>
        </w:rPr>
        <w:t>1.06g/cm</w:t>
      </w:r>
      <w:r>
        <w:rPr>
          <w:rFonts w:ascii="Times New Roman" w:hAnsi="Times New Roman" w:eastAsia="Times New Roman" w:cs="Times New Roman"/>
          <w:color w:val="000000"/>
          <w:vertAlign w:val="superscript"/>
        </w:rPr>
        <w:t>3</w:t>
      </w:r>
      <w:r>
        <w:rPr>
          <w:rFonts w:ascii="宋体" w:hAnsi="宋体" w:eastAsia="宋体" w:cs="宋体"/>
          <w:color w:val="000000"/>
        </w:rPr>
        <w:t>的盐水</w:t>
      </w:r>
      <w:r>
        <w:rPr>
          <w:rFonts w:ascii="Times New Roman" w:hAnsi="Times New Roman" w:eastAsia="Times New Roman" w:cs="Times New Roman"/>
          <w:color w:val="000000"/>
        </w:rPr>
        <w:t xml:space="preserve">        B</w:t>
      </w:r>
      <w:r>
        <w:rPr>
          <w:rFonts w:ascii="宋体" w:hAnsi="宋体" w:eastAsia="宋体" w:cs="宋体"/>
          <w:color w:val="000000"/>
        </w:rPr>
        <w:t>．密度为</w:t>
      </w:r>
      <w:r>
        <w:rPr>
          <w:rFonts w:ascii="Times New Roman" w:hAnsi="Times New Roman" w:eastAsia="Times New Roman" w:cs="Times New Roman"/>
          <w:color w:val="000000"/>
        </w:rPr>
        <w:t>1.53g/cm</w:t>
      </w:r>
      <w:r>
        <w:rPr>
          <w:rFonts w:ascii="Times New Roman" w:hAnsi="Times New Roman" w:eastAsia="Times New Roman" w:cs="Times New Roman"/>
          <w:color w:val="000000"/>
          <w:vertAlign w:val="superscript"/>
        </w:rPr>
        <w:t>3</w:t>
      </w:r>
      <w:r>
        <w:rPr>
          <w:rFonts w:ascii="宋体" w:hAnsi="宋体" w:eastAsia="宋体" w:cs="宋体"/>
          <w:color w:val="000000"/>
        </w:rPr>
        <w:t>的硝酸钾和氯化钠混合溶液</w:t>
      </w:r>
    </w:p>
    <w:p>
      <w:pPr>
        <w:spacing w:line="360" w:lineRule="auto"/>
        <w:jc w:val="left"/>
        <w:textAlignment w:val="center"/>
        <w:rPr>
          <w:color w:val="000000"/>
        </w:rPr>
      </w:pPr>
      <w:r>
        <w:rPr>
          <w:color w:val="000000"/>
        </w:rPr>
        <w:t xml:space="preserve">19. </w:t>
      </w:r>
      <w:r>
        <w:rPr>
          <w:rFonts w:ascii="宋体" w:hAnsi="宋体" w:eastAsia="宋体" w:cs="宋体"/>
          <w:color w:val="000000"/>
        </w:rPr>
        <w:t>现代医学技术的发展，给病人带来了福音。</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ECMO</w:t>
      </w:r>
      <w:r>
        <w:rPr>
          <w:rFonts w:ascii="宋体" w:hAnsi="宋体" w:eastAsia="宋体" w:cs="宋体"/>
          <w:color w:val="000000"/>
        </w:rPr>
        <w:t>（体外肺膜氧合）技术应用于呼吸困难重症患者的抢救。该技术是在体外将静脉血变成动脉血，实现人体与外界的</w:t>
      </w:r>
      <w:r>
        <w:rPr>
          <w:color w:val="000000"/>
        </w:rPr>
        <w:t>_______</w:t>
      </w:r>
      <w:r>
        <w:rPr>
          <w:rFonts w:ascii="宋体" w:hAnsi="宋体" w:eastAsia="宋体" w:cs="宋体"/>
          <w:color w:val="000000"/>
        </w:rPr>
        <w:t>交换。</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）试管婴儿技术满足了不能自然生育夫妇的愿望。试管婴儿是用人工方法让卵细胞和精子在体外受精并发育成早期胚胎，再移植到母体</w:t>
      </w:r>
      <w:r>
        <w:rPr>
          <w:color w:val="000000"/>
        </w:rPr>
        <w:t>_______</w:t>
      </w:r>
      <w:r>
        <w:rPr>
          <w:rFonts w:ascii="宋体" w:hAnsi="宋体" w:eastAsia="宋体" w:cs="宋体"/>
          <w:color w:val="000000"/>
        </w:rPr>
        <w:t>内发育而诞生的婴儿。</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）人工肾应用于慢性肾炎和晚期尿毒症的治疗。人工肾的透析膜相当于肾脏中的</w:t>
      </w:r>
      <w:r>
        <w:rPr>
          <w:color w:val="000000"/>
        </w:rPr>
        <w:t>_______</w:t>
      </w:r>
      <w:r>
        <w:rPr>
          <w:rFonts w:ascii="宋体" w:hAnsi="宋体" w:eastAsia="宋体" w:cs="宋体"/>
          <w:color w:val="000000"/>
        </w:rPr>
        <w:t>，起滤过作用。</w:t>
      </w:r>
    </w:p>
    <w:p>
      <w:pPr>
        <w:spacing w:line="360" w:lineRule="auto"/>
        <w:jc w:val="left"/>
        <w:textAlignment w:val="center"/>
        <w:rPr>
          <w:color w:val="000000"/>
        </w:rPr>
      </w:pPr>
      <w:r>
        <w:rPr>
          <w:color w:val="000000"/>
        </w:rPr>
        <w:t xml:space="preserve">20. </w:t>
      </w:r>
      <w:r>
        <w:rPr>
          <w:rFonts w:ascii="宋体" w:hAnsi="宋体" w:eastAsia="宋体" w:cs="宋体"/>
          <w:color w:val="000000"/>
        </w:rPr>
        <w:t>小科实验时发现两个有趣的现象：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）用导线将手摇发电机、电池和开关串联起来，闭合开关发电机就发生转动。此时，发电机变成了</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）在测量通过某定值电阻的电流时，选择</w:t>
      </w:r>
      <w:r>
        <w:rPr>
          <w:rFonts w:ascii="Times New Roman" w:hAnsi="Times New Roman" w:eastAsia="Times New Roman" w:cs="Times New Roman"/>
          <w:color w:val="000000"/>
        </w:rPr>
        <w:t>0~3A</w:t>
      </w:r>
      <w:r>
        <w:rPr>
          <w:rFonts w:ascii="宋体" w:hAnsi="宋体" w:eastAsia="宋体" w:cs="宋体"/>
          <w:color w:val="000000"/>
        </w:rPr>
        <w:t>和</w:t>
      </w:r>
      <w:r>
        <w:rPr>
          <w:rFonts w:ascii="Times New Roman" w:hAnsi="Times New Roman" w:eastAsia="Times New Roman" w:cs="Times New Roman"/>
          <w:color w:val="000000"/>
        </w:rPr>
        <w:t>0~0.6A</w:t>
      </w:r>
      <w:r>
        <w:rPr>
          <w:rFonts w:ascii="宋体" w:hAnsi="宋体" w:eastAsia="宋体" w:cs="宋体"/>
          <w:color w:val="000000"/>
        </w:rPr>
        <w:t>两档量程测出的电流值分别为</w:t>
      </w:r>
      <w:r>
        <w:rPr>
          <w:rFonts w:ascii="Times New Roman" w:hAnsi="Times New Roman" w:eastAsia="Times New Roman" w:cs="Times New Roman"/>
          <w:color w:val="000000"/>
        </w:rPr>
        <w:t>0.29A</w:t>
      </w:r>
      <w:r>
        <w:rPr>
          <w:rFonts w:ascii="宋体" w:hAnsi="宋体" w:eastAsia="宋体" w:cs="宋体"/>
          <w:color w:val="000000"/>
        </w:rPr>
        <w:t>和</w:t>
      </w:r>
      <w:r>
        <w:rPr>
          <w:rFonts w:ascii="Times New Roman" w:hAnsi="Times New Roman" w:eastAsia="Times New Roman" w:cs="Times New Roman"/>
          <w:color w:val="000000"/>
        </w:rPr>
        <w:t xml:space="preserve"> 0.28A</w:t>
      </w:r>
      <w:r>
        <w:rPr>
          <w:rFonts w:ascii="宋体" w:hAnsi="宋体" w:eastAsia="宋体" w:cs="宋体"/>
          <w:color w:val="000000"/>
        </w:rPr>
        <w:t>。从精确测量的要求考虑，小科应选用的数据是</w:t>
      </w:r>
      <w:r>
        <w:rPr>
          <w:color w:val="000000"/>
        </w:rPr>
        <w:t>_______</w:t>
      </w:r>
    </w:p>
    <w:p>
      <w:pPr>
        <w:spacing w:line="360" w:lineRule="auto"/>
        <w:jc w:val="left"/>
        <w:textAlignment w:val="center"/>
        <w:rPr>
          <w:color w:val="000000"/>
        </w:rPr>
      </w:pPr>
      <w:r>
        <w:rPr>
          <w:color w:val="000000"/>
        </w:rPr>
        <w:t xml:space="preserve">21. </w:t>
      </w:r>
      <w:r>
        <w:rPr>
          <w:rFonts w:ascii="宋体" w:hAnsi="宋体" w:eastAsia="宋体" w:cs="宋体"/>
          <w:color w:val="000000"/>
        </w:rPr>
        <w:t>科学发现往往闪耀着科学家们智慧的光芒。</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1820</w:t>
      </w:r>
      <w:r>
        <w:rPr>
          <w:rFonts w:ascii="宋体" w:hAnsi="宋体" w:eastAsia="宋体" w:cs="宋体"/>
          <w:color w:val="000000"/>
        </w:rPr>
        <w:t>年奥斯特发现通电导线能使其周围的小磁针发生偏转。如图，在小磁针的上方拉一根与小磁针平行的直导线，闭合开关时，小磁针</w:t>
      </w:r>
      <w:r>
        <w:rPr>
          <w:rFonts w:ascii="Times New Roman" w:hAnsi="Times New Roman" w:eastAsia="Times New Roman" w:cs="Times New Roman"/>
          <w:color w:val="000000"/>
        </w:rPr>
        <w:t>N</w:t>
      </w:r>
      <w:r>
        <w:rPr>
          <w:rFonts w:ascii="宋体" w:hAnsi="宋体" w:eastAsia="宋体" w:cs="宋体"/>
          <w:color w:val="000000"/>
        </w:rPr>
        <w:t>极向纸外偏转，则电源</w:t>
      </w:r>
      <w:r>
        <w:rPr>
          <w:color w:val="000000"/>
        </w:rPr>
        <w:t>_______</w:t>
      </w:r>
      <w:r>
        <w:rPr>
          <w:rFonts w:ascii="宋体" w:hAnsi="宋体" w:eastAsia="宋体" w:cs="宋体"/>
          <w:color w:val="000000"/>
        </w:rPr>
        <w:t>端为正极。</w:t>
      </w:r>
    </w:p>
    <w:p>
      <w:pPr>
        <w:spacing w:line="360" w:lineRule="auto"/>
        <w:jc w:val="left"/>
        <w:textAlignment w:val="center"/>
        <w:rPr>
          <w:color w:val="000000"/>
        </w:rPr>
      </w:pPr>
      <w:r>
        <w:rPr>
          <w:color w:val="000000"/>
        </w:rPr>
        <w:drawing>
          <wp:inline distT="0" distB="0" distL="114300" distR="114300">
            <wp:extent cx="1828800" cy="1390650"/>
            <wp:effectExtent l="0" t="0" r="0" b="6350"/>
            <wp:docPr id="758694773" name="图片 7586947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94773" name="图片 758694773"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1828800" cy="13906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）法拉第深入思考了奥斯特实验，认为：通电导线能使磁针转动，说明磁针受到力的作用，</w:t>
      </w:r>
      <w:r>
        <w:rPr>
          <w:rFonts w:ascii="Times New Roman" w:hAnsi="Times New Roman" w:eastAsia="Times New Roman" w:cs="Times New Roman"/>
          <w:color w:val="000000"/>
        </w:rPr>
        <w:t xml:space="preserve"> </w:t>
      </w:r>
      <w:r>
        <w:rPr>
          <w:rFonts w:ascii="宋体" w:hAnsi="宋体" w:eastAsia="宋体" w:cs="宋体"/>
          <w:color w:val="000000"/>
        </w:rPr>
        <w:t>那么反过来，磁针也能使通电导线转动。他这样推测的依据是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22. </w:t>
      </w:r>
      <w:r>
        <w:rPr>
          <w:rFonts w:ascii="宋体" w:hAnsi="宋体" w:eastAsia="宋体" w:cs="宋体"/>
          <w:color w:val="000000"/>
        </w:rPr>
        <w:t>小科设计并制作了如图的咸水淡化装置，同时针对该装置设计了评价表。“咸水淡化装置”评价表（节选）</w:t>
      </w:r>
    </w:p>
    <w:p>
      <w:pPr>
        <w:spacing w:line="360" w:lineRule="auto"/>
        <w:jc w:val="left"/>
        <w:textAlignment w:val="center"/>
        <w:rPr>
          <w:color w:val="000000"/>
        </w:rPr>
      </w:pPr>
      <w:r>
        <w:rPr>
          <w:color w:val="000000"/>
        </w:rPr>
        <w:drawing>
          <wp:inline distT="0" distB="0" distL="114300" distR="114300">
            <wp:extent cx="3810000" cy="1609725"/>
            <wp:effectExtent l="0" t="0" r="0" b="3175"/>
            <wp:docPr id="100059" name="图片 1000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3810000" cy="1609725"/>
                    </a:xfrm>
                    <a:prstGeom prst="rect">
                      <a:avLst/>
                    </a:prstGeom>
                  </pic:spPr>
                </pic:pic>
              </a:graphicData>
            </a:graphic>
          </wp:inline>
        </w:drawing>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629"/>
        <w:gridCol w:w="3241"/>
        <w:gridCol w:w="2786"/>
        <w:gridCol w:w="23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5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评价指标</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优秀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合格</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待改进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0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指标一：装置结构</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结构完整，有加热、冷却和收集装置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结构较完整，缺少较好的冷却装置</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结构不完整，有</w:t>
            </w:r>
            <w:r>
              <w:rPr>
                <w:rFonts w:ascii="Times New Roman" w:hAnsi="Times New Roman" w:eastAsia="Times New Roman" w:cs="Times New Roman"/>
                <w:color w:val="000000"/>
              </w:rPr>
              <w:t>1</w:t>
            </w:r>
            <w:r>
              <w:rPr>
                <w:rFonts w:ascii="宋体" w:hAnsi="宋体" w:eastAsia="宋体" w:cs="宋体"/>
                <w:color w:val="000000"/>
              </w:rPr>
              <w:t>处以上缺失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1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指标二：淡化效果</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能从咸水中制得淡水，速度较快、连续稳定</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能从咸水中制得淡水，但效果不明显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不能从咸水中制得淡水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2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指标三：？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）易拉罐中的咸水先经过汽化，后经过</w:t>
      </w:r>
      <w:r>
        <w:rPr>
          <w:color w:val="000000"/>
        </w:rPr>
        <w:t>_______</w:t>
      </w:r>
      <w:r>
        <w:rPr>
          <w:rFonts w:ascii="宋体" w:hAnsi="宋体" w:eastAsia="宋体" w:cs="宋体"/>
          <w:color w:val="000000"/>
        </w:rPr>
        <w:t>（填物态变化名称）变成淡水流入容器。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）根据评价需要，请你提出一项评价指标写在指标三“？”处。</w:t>
      </w:r>
      <w:r>
        <w:rPr>
          <w:color w:val="000000"/>
        </w:rPr>
        <w:t>_______</w:t>
      </w:r>
    </w:p>
    <w:p>
      <w:pPr>
        <w:spacing w:line="360" w:lineRule="auto"/>
        <w:jc w:val="left"/>
        <w:textAlignment w:val="center"/>
        <w:rPr>
          <w:color w:val="000000"/>
        </w:rPr>
      </w:pPr>
      <w:r>
        <w:rPr>
          <w:color w:val="000000"/>
        </w:rPr>
        <w:t xml:space="preserve">23. </w:t>
      </w:r>
      <w:r>
        <w:rPr>
          <w:rFonts w:ascii="Times New Roman" w:hAnsi="Times New Roman" w:eastAsia="Times New Roman" w:cs="Times New Roman"/>
          <w:color w:val="000000"/>
        </w:rPr>
        <w:t>19</w:t>
      </w:r>
      <w:r>
        <w:rPr>
          <w:rFonts w:ascii="宋体" w:hAnsi="宋体" w:eastAsia="宋体" w:cs="宋体"/>
          <w:color w:val="000000"/>
        </w:rPr>
        <w:t>世纪末，科学界有一个百思不得其解的难题：</w:t>
      </w:r>
      <w:r>
        <w:rPr>
          <w:rFonts w:ascii="Times New Roman" w:hAnsi="Times New Roman" w:eastAsia="Times New Roman" w:cs="Times New Roman"/>
          <w:color w:val="000000"/>
        </w:rPr>
        <w:t xml:space="preserve"> </w:t>
      </w:r>
      <w:r>
        <w:rPr>
          <w:rFonts w:ascii="宋体" w:hAnsi="宋体" w:eastAsia="宋体" w:cs="宋体"/>
          <w:color w:val="000000"/>
        </w:rPr>
        <w:t>电流不能通过蒸馏水，也不能通过固体盐块，但把盐块放进蒸馏水中溶解成盐水时，电流却一下子畅通起来。盐水为什么能导电？阿伦尼乌斯认为盐溶于水，就产生了带电的离子，这些离子移动就能导电。但遭到了许多科学家的质疑：</w:t>
      </w:r>
      <w:r>
        <w:rPr>
          <w:rFonts w:ascii="宋体" w:hAnsi="宋体" w:eastAsia="宋体" w:cs="宋体"/>
          <w:color w:val="000000"/>
          <w:u w:val="single"/>
        </w:rPr>
        <w:t>氯气是一种有毒气体，如果水中有氯离子，为什么盐水是无毒的？钠遇水就会剧烈反应，如果水中有钠离子，为什么一点反应都没？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）随着科学</w:t>
      </w:r>
      <w:r>
        <w:rPr>
          <w:rFonts w:ascii="宋体" w:hAnsi="宋体" w:eastAsia="宋体" w:cs="宋体"/>
          <w:color w:val="000000"/>
          <w:position w:val="0"/>
        </w:rPr>
        <w:drawing>
          <wp:inline distT="0" distB="0" distL="114300" distR="114300">
            <wp:extent cx="133350" cy="177800"/>
            <wp:effectExtent l="0" t="0" r="6350" b="0"/>
            <wp:docPr id="100091" name="图片 100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1" name="图片 100091"/>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发展，人们知道离子是原子得失</w:t>
      </w:r>
      <w:r>
        <w:rPr>
          <w:color w:val="000000"/>
        </w:rPr>
        <w:t>_______</w:t>
      </w:r>
      <w:r>
        <w:rPr>
          <w:rFonts w:ascii="宋体" w:hAnsi="宋体" w:eastAsia="宋体" w:cs="宋体"/>
          <w:color w:val="000000"/>
        </w:rPr>
        <w:t>形成的，盐水能导电是因为盐水中存在钠离子和氯离子。</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）当时科学家有“划线部分”的想法，是因为他们还不知道“构成物质的微粒发生改变，会导致它的</w:t>
      </w:r>
      <w:r>
        <w:rPr>
          <w:color w:val="000000"/>
        </w:rPr>
        <w:t>_______</w:t>
      </w:r>
      <w:r>
        <w:rPr>
          <w:rFonts w:ascii="宋体" w:hAnsi="宋体" w:eastAsia="宋体" w:cs="宋体"/>
          <w:color w:val="000000"/>
        </w:rPr>
        <w:t>性质也改变”。</w:t>
      </w:r>
    </w:p>
    <w:p>
      <w:pPr>
        <w:spacing w:line="360" w:lineRule="auto"/>
        <w:jc w:val="left"/>
        <w:textAlignment w:val="center"/>
        <w:rPr>
          <w:color w:val="000000"/>
        </w:rPr>
      </w:pPr>
      <w:r>
        <w:rPr>
          <w:color w:val="000000"/>
        </w:rPr>
        <w:t xml:space="preserve">24. </w:t>
      </w:r>
      <w:r>
        <w:rPr>
          <w:rFonts w:ascii="宋体" w:hAnsi="宋体" w:eastAsia="宋体" w:cs="宋体"/>
          <w:color w:val="000000"/>
        </w:rPr>
        <w:t>小科用如图装置研究动能大小的影响因素。</w:t>
      </w:r>
    </w:p>
    <w:p>
      <w:pPr>
        <w:spacing w:line="360" w:lineRule="auto"/>
        <w:jc w:val="left"/>
        <w:textAlignment w:val="center"/>
        <w:rPr>
          <w:color w:val="000000"/>
        </w:rPr>
      </w:pPr>
      <w:r>
        <w:rPr>
          <w:color w:val="000000"/>
        </w:rPr>
        <w:drawing>
          <wp:inline distT="0" distB="0" distL="114300" distR="114300">
            <wp:extent cx="2038350" cy="638175"/>
            <wp:effectExtent l="0" t="0" r="6350" b="9525"/>
            <wp:docPr id="100061" name="图片 1000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1" name="图片 100061"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2038350" cy="6381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）将质量不同的小钢球从斜面上相同的高度处分别由静止开始沿斜面滚下，比较木块被小钢球推出的距离大小，这样做的目的是为了研究动能大小与</w:t>
      </w:r>
      <w:r>
        <w:rPr>
          <w:color w:val="000000"/>
        </w:rPr>
        <w:t>_______</w:t>
      </w:r>
      <w:r>
        <w:rPr>
          <w:rFonts w:ascii="宋体" w:hAnsi="宋体" w:eastAsia="宋体" w:cs="宋体"/>
          <w:color w:val="000000"/>
        </w:rPr>
        <w:t>的关系；</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）木块向前移动一段距离后停止，这一过程中木块的机械能转化为</w:t>
      </w:r>
      <w:r>
        <w:rPr>
          <w:color w:val="000000"/>
        </w:rPr>
        <w:t>_______</w:t>
      </w:r>
      <w:r>
        <w:rPr>
          <w:rFonts w:ascii="宋体" w:hAnsi="宋体" w:eastAsia="宋体" w:cs="宋体"/>
          <w:color w:val="000000"/>
        </w:rPr>
        <w:t>能。</w:t>
      </w:r>
    </w:p>
    <w:p>
      <w:pPr>
        <w:spacing w:line="360" w:lineRule="auto"/>
        <w:jc w:val="left"/>
        <w:textAlignment w:val="center"/>
        <w:rPr>
          <w:color w:val="000000"/>
        </w:rPr>
      </w:pPr>
      <w:r>
        <w:rPr>
          <w:rFonts w:ascii="宋体" w:hAnsi="宋体" w:eastAsia="宋体" w:cs="宋体"/>
          <w:b/>
          <w:color w:val="000000"/>
          <w:sz w:val="24"/>
        </w:rPr>
        <w:t>三、实验探究题（本题有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15</w:t>
      </w:r>
      <w:r>
        <w:rPr>
          <w:rFonts w:ascii="宋体" w:hAnsi="宋体" w:eastAsia="宋体" w:cs="宋体"/>
          <w:b/>
          <w:color w:val="000000"/>
          <w:sz w:val="24"/>
        </w:rPr>
        <w:t>空，</w:t>
      </w:r>
      <w:r>
        <w:rPr>
          <w:rFonts w:ascii="Times New Roman" w:hAnsi="Times New Roman" w:eastAsia="Times New Roman" w:cs="Times New Roman"/>
          <w:b/>
          <w:color w:val="000000"/>
          <w:sz w:val="24"/>
        </w:rPr>
        <w:t xml:space="preserve"> 25-26 </w:t>
      </w:r>
      <w:r>
        <w:rPr>
          <w:rFonts w:ascii="宋体" w:hAnsi="宋体" w:eastAsia="宋体" w:cs="宋体"/>
          <w:b/>
          <w:color w:val="000000"/>
          <w:sz w:val="24"/>
        </w:rPr>
        <w:t>题每空</w:t>
      </w:r>
      <w:r>
        <w:rPr>
          <w:rFonts w:ascii="Times New Roman" w:hAnsi="Times New Roman" w:eastAsia="Times New Roman" w:cs="Times New Roman"/>
          <w:b/>
          <w:color w:val="000000"/>
          <w:sz w:val="24"/>
        </w:rPr>
        <w:t>3</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27-29</w:t>
      </w:r>
      <w:r>
        <w:rPr>
          <w:rFonts w:ascii="宋体" w:hAnsi="宋体" w:eastAsia="宋体" w:cs="宋体"/>
          <w:b/>
          <w:color w:val="000000"/>
          <w:sz w:val="24"/>
        </w:rPr>
        <w:t>题每空</w:t>
      </w:r>
      <w:r>
        <w:rPr>
          <w:rFonts w:ascii="Times New Roman" w:hAnsi="Times New Roman" w:eastAsia="Times New Roman" w:cs="Times New Roman"/>
          <w:b/>
          <w:color w:val="000000"/>
          <w:sz w:val="24"/>
        </w:rPr>
        <w:t>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36</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25. </w:t>
      </w:r>
      <w:r>
        <w:rPr>
          <w:rFonts w:ascii="宋体" w:hAnsi="宋体" w:eastAsia="宋体" w:cs="宋体"/>
          <w:color w:val="000000"/>
        </w:rPr>
        <w:t>小科发现许多人胸前佩戴除菌卡，除菌卡除菌效果怎么样呢？于是他进行了如下实验：</w:t>
      </w:r>
    </w:p>
    <w:p>
      <w:pPr>
        <w:spacing w:line="360" w:lineRule="auto"/>
        <w:jc w:val="left"/>
        <w:textAlignment w:val="center"/>
        <w:rPr>
          <w:color w:val="000000"/>
        </w:rPr>
      </w:pPr>
      <w:r>
        <w:rPr>
          <w:rFonts w:ascii="宋体" w:hAnsi="宋体" w:eastAsia="宋体" w:cs="宋体"/>
          <w:color w:val="000000"/>
        </w:rPr>
        <w:t>【实验目的】探究不同环境下除菌卡的除菌效果</w:t>
      </w:r>
    </w:p>
    <w:p>
      <w:pPr>
        <w:spacing w:line="360" w:lineRule="auto"/>
        <w:jc w:val="left"/>
        <w:textAlignment w:val="center"/>
        <w:rPr>
          <w:color w:val="000000"/>
        </w:rPr>
      </w:pPr>
      <w:r>
        <w:rPr>
          <w:rFonts w:ascii="宋体" w:hAnsi="宋体" w:eastAsia="宋体" w:cs="宋体"/>
          <w:color w:val="000000"/>
          <w:position w:val="0"/>
        </w:rPr>
        <w:drawing>
          <wp:inline distT="0" distB="0" distL="114300" distR="114300">
            <wp:extent cx="95250" cy="171450"/>
            <wp:effectExtent l="0" t="0" r="6350" b="5715"/>
            <wp:docPr id="100093" name="图片 10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3" name="图片 100093"/>
                    <pic:cNvPicPr>
                      <a:picLocks noChangeAspect="1"/>
                    </pic:cNvPicPr>
                  </pic:nvPicPr>
                  <pic:blipFill>
                    <a:blip r:embed="rId42"/>
                    <a:stretch>
                      <a:fillRect/>
                    </a:stretch>
                  </pic:blipFill>
                  <pic:spPr>
                    <a:xfrm>
                      <a:off x="0" y="0"/>
                      <a:ext cx="95250" cy="171450"/>
                    </a:xfrm>
                    <a:prstGeom prst="rect">
                      <a:avLst/>
                    </a:prstGeom>
                  </pic:spPr>
                </pic:pic>
              </a:graphicData>
            </a:graphic>
          </wp:inline>
        </w:drawing>
      </w:r>
      <w:r>
        <w:rPr>
          <w:rFonts w:ascii="宋体" w:hAnsi="宋体" w:eastAsia="宋体" w:cs="宋体"/>
          <w:color w:val="000000"/>
        </w:rPr>
        <w:t>实验场所】</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密闭空间</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宋体" w:hAnsi="宋体" w:eastAsia="宋体" w:cs="宋体"/>
          <w:color w:val="000000"/>
        </w:rPr>
        <w:t>两个（编号</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：半开放空间</w:t>
      </w:r>
      <w:r>
        <w:rPr>
          <w:rFonts w:ascii="Times New Roman" w:hAnsi="Times New Roman" w:eastAsia="Times New Roman" w:cs="Times New Roman"/>
          <w:color w:val="000000"/>
        </w:rPr>
        <w:t>——</w:t>
      </w:r>
      <w:r>
        <w:rPr>
          <w:rFonts w:ascii="宋体" w:hAnsi="宋体" w:eastAsia="宋体" w:cs="宋体"/>
          <w:color w:val="000000"/>
        </w:rPr>
        <w:t>教室两间（编号</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开放空间</w:t>
      </w:r>
      <w:r>
        <w:rPr>
          <w:rFonts w:ascii="Times New Roman" w:hAnsi="Times New Roman" w:eastAsia="Times New Roman" w:cs="Times New Roman"/>
          <w:color w:val="000000"/>
        </w:rPr>
        <w:t>——</w:t>
      </w:r>
      <w:r>
        <w:rPr>
          <w:rFonts w:ascii="宋体" w:hAnsi="宋体" w:eastAsia="宋体" w:cs="宋体"/>
          <w:color w:val="000000"/>
        </w:rPr>
        <w:t>操场东西两侧（编号</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【实验步骤】</w:t>
      </w:r>
    </w:p>
    <w:p>
      <w:pPr>
        <w:spacing w:line="360" w:lineRule="auto"/>
        <w:jc w:val="left"/>
        <w:textAlignment w:val="center"/>
        <w:rPr>
          <w:color w:val="000000"/>
        </w:rPr>
      </w:pPr>
      <w:r>
        <w:rPr>
          <w:rFonts w:ascii="宋体" w:hAnsi="宋体" w:eastAsia="宋体" w:cs="宋体"/>
          <w:color w:val="000000"/>
        </w:rPr>
        <w:t>①杀菌：</w:t>
      </w:r>
      <w:r>
        <w:rPr>
          <w:rFonts w:ascii="Times New Roman" w:hAnsi="Times New Roman" w:eastAsia="Times New Roman" w:cs="Times New Roman"/>
          <w:color w:val="000000"/>
        </w:rPr>
        <w:t xml:space="preserve"> </w:t>
      </w:r>
      <w:r>
        <w:rPr>
          <w:rFonts w:ascii="宋体" w:hAnsi="宋体" w:eastAsia="宋体" w:cs="宋体"/>
          <w:color w:val="000000"/>
        </w:rPr>
        <w:t>在</w:t>
      </w:r>
      <w:r>
        <w:rPr>
          <w:rFonts w:ascii="Times New Roman" w:hAnsi="Times New Roman" w:eastAsia="Times New Roman" w:cs="Times New Roman"/>
          <w:color w:val="000000"/>
        </w:rPr>
        <w:t xml:space="preserve"> 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w:t>
      </w:r>
      <w:r>
        <w:rPr>
          <w:rFonts w:ascii="宋体" w:hAnsi="宋体" w:eastAsia="宋体" w:cs="宋体"/>
          <w:color w:val="000000"/>
        </w:rPr>
        <w:t>分别放置</w:t>
      </w:r>
      <w:r>
        <w:rPr>
          <w:rFonts w:ascii="Times New Roman" w:hAnsi="Times New Roman" w:eastAsia="Times New Roman" w:cs="Times New Roman"/>
          <w:color w:val="000000"/>
        </w:rPr>
        <w:t>1</w:t>
      </w:r>
      <w:r>
        <w:rPr>
          <w:rFonts w:ascii="宋体" w:hAnsi="宋体" w:eastAsia="宋体" w:cs="宋体"/>
          <w:color w:val="000000"/>
        </w:rPr>
        <w:t>张除菌卡，对实验场所进行杀菌。</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宋体" w:hAnsi="宋体" w:eastAsia="宋体" w:cs="宋体"/>
          <w:color w:val="000000"/>
        </w:rPr>
        <w:t>不放除菌卡。</w:t>
      </w:r>
      <w:r>
        <w:rPr>
          <w:rFonts w:ascii="Times New Roman" w:hAnsi="Times New Roman" w:eastAsia="Times New Roman" w:cs="Times New Roman"/>
          <w:color w:val="000000"/>
        </w:rPr>
        <w:t>4</w:t>
      </w:r>
      <w:r>
        <w:rPr>
          <w:rFonts w:ascii="宋体" w:hAnsi="宋体" w:eastAsia="宋体" w:cs="宋体"/>
          <w:color w:val="000000"/>
        </w:rPr>
        <w:t>小时后，取出除菌卡。</w:t>
      </w:r>
    </w:p>
    <w:p>
      <w:pPr>
        <w:spacing w:line="360" w:lineRule="auto"/>
        <w:jc w:val="left"/>
        <w:textAlignment w:val="center"/>
        <w:rPr>
          <w:color w:val="000000"/>
        </w:rPr>
      </w:pPr>
      <w:r>
        <w:rPr>
          <w:rFonts w:ascii="宋体" w:hAnsi="宋体" w:eastAsia="宋体" w:cs="宋体"/>
          <w:color w:val="000000"/>
        </w:rPr>
        <w:t>②取样：</w:t>
      </w:r>
      <w:r>
        <w:rPr>
          <w:rFonts w:ascii="Times New Roman" w:hAnsi="Times New Roman" w:eastAsia="Times New Roman" w:cs="Times New Roman"/>
          <w:color w:val="000000"/>
        </w:rPr>
        <w:t xml:space="preserve"> </w:t>
      </w:r>
      <w:r>
        <w:rPr>
          <w:rFonts w:ascii="宋体" w:hAnsi="宋体" w:eastAsia="宋体" w:cs="宋体"/>
          <w:color w:val="000000"/>
        </w:rPr>
        <w:t>在</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1</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w:t>
      </w:r>
      <w:r>
        <w:rPr>
          <w:rFonts w:ascii="宋体" w:hAnsi="宋体" w:eastAsia="宋体" w:cs="宋体"/>
          <w:color w:val="000000"/>
        </w:rPr>
        <w:t>和</w:t>
      </w: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r>
        <w:rPr>
          <w:rFonts w:ascii="宋体" w:hAnsi="宋体" w:eastAsia="宋体" w:cs="宋体"/>
          <w:color w:val="000000"/>
        </w:rPr>
        <w:t>、</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r>
        <w:rPr>
          <w:rFonts w:ascii="宋体" w:hAnsi="宋体" w:eastAsia="宋体" w:cs="宋体"/>
          <w:color w:val="000000"/>
        </w:rPr>
        <w:t>中各放置</w:t>
      </w:r>
      <w:r>
        <w:rPr>
          <w:rFonts w:ascii="Times New Roman" w:hAnsi="Times New Roman" w:eastAsia="Times New Roman" w:cs="Times New Roman"/>
          <w:color w:val="000000"/>
        </w:rPr>
        <w:t>1</w:t>
      </w:r>
      <w:r>
        <w:rPr>
          <w:rFonts w:ascii="宋体" w:hAnsi="宋体" w:eastAsia="宋体" w:cs="宋体"/>
          <w:color w:val="000000"/>
        </w:rPr>
        <w:t>个装有培养基的无菌培养皿，打开盖子，让空气中的菌种落在培养皿中，</w:t>
      </w:r>
      <w:r>
        <w:rPr>
          <w:rFonts w:ascii="Times New Roman" w:hAnsi="Times New Roman" w:eastAsia="Times New Roman" w:cs="Times New Roman"/>
          <w:color w:val="000000"/>
        </w:rPr>
        <w:t>40</w:t>
      </w:r>
      <w:r>
        <w:rPr>
          <w:rFonts w:ascii="宋体" w:hAnsi="宋体" w:eastAsia="宋体" w:cs="宋体"/>
          <w:color w:val="000000"/>
        </w:rPr>
        <w:t>分钟后完成取样。</w:t>
      </w:r>
    </w:p>
    <w:p>
      <w:pPr>
        <w:spacing w:line="360" w:lineRule="auto"/>
        <w:jc w:val="left"/>
        <w:textAlignment w:val="center"/>
        <w:rPr>
          <w:color w:val="000000"/>
        </w:rPr>
      </w:pPr>
      <w:r>
        <w:rPr>
          <w:rFonts w:ascii="宋体" w:hAnsi="宋体" w:eastAsia="宋体" w:cs="宋体"/>
          <w:color w:val="000000"/>
        </w:rPr>
        <w:t>③培养：将</w:t>
      </w:r>
      <w:r>
        <w:rPr>
          <w:rFonts w:ascii="Times New Roman" w:hAnsi="Times New Roman" w:eastAsia="Times New Roman" w:cs="Times New Roman"/>
          <w:color w:val="000000"/>
        </w:rPr>
        <w:t>6</w:t>
      </w:r>
      <w:r>
        <w:rPr>
          <w:rFonts w:ascii="宋体" w:hAnsi="宋体" w:eastAsia="宋体" w:cs="宋体"/>
          <w:color w:val="000000"/>
        </w:rPr>
        <w:t>个培养皿取出，并盖上盖子，分别写上对应的场所编号。将培养皿都放在</w:t>
      </w:r>
      <w:r>
        <w:rPr>
          <w:rFonts w:ascii="Times New Roman" w:hAnsi="Times New Roman" w:eastAsia="Times New Roman" w:cs="Times New Roman"/>
          <w:color w:val="000000"/>
        </w:rPr>
        <w:t>30℃</w:t>
      </w:r>
      <w:r>
        <w:rPr>
          <w:rFonts w:ascii="宋体" w:hAnsi="宋体" w:eastAsia="宋体" w:cs="宋体"/>
          <w:color w:val="000000"/>
        </w:rPr>
        <w:t>的恒温箱中培养</w:t>
      </w:r>
      <w:r>
        <w:rPr>
          <w:rFonts w:ascii="Times New Roman" w:hAnsi="Times New Roman" w:eastAsia="Times New Roman" w:cs="Times New Roman"/>
          <w:color w:val="000000"/>
        </w:rPr>
        <w:t xml:space="preserve">48 </w:t>
      </w:r>
      <w:r>
        <w:rPr>
          <w:rFonts w:ascii="宋体" w:hAnsi="宋体" w:eastAsia="宋体" w:cs="宋体"/>
          <w:color w:val="000000"/>
        </w:rPr>
        <w:t>小时。</w:t>
      </w:r>
    </w:p>
    <w:p>
      <w:pPr>
        <w:spacing w:line="360" w:lineRule="auto"/>
        <w:jc w:val="left"/>
        <w:textAlignment w:val="center"/>
        <w:rPr>
          <w:color w:val="000000"/>
        </w:rPr>
      </w:pPr>
      <w:r>
        <w:rPr>
          <w:rFonts w:ascii="宋体" w:hAnsi="宋体" w:eastAsia="宋体" w:cs="宋体"/>
          <w:color w:val="000000"/>
        </w:rPr>
        <w:t>④观察：观察各培养皿中菌落的生长情况，结果记录如下表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“+”多</w:t>
      </w:r>
      <w:r>
        <w:rPr>
          <w:rFonts w:ascii="宋体" w:hAnsi="宋体" w:eastAsia="宋体" w:cs="宋体"/>
          <w:color w:val="000000"/>
        </w:rPr>
        <w:t>表示菌落数量多）</w:t>
      </w:r>
    </w:p>
    <w:p>
      <w:pPr>
        <w:spacing w:line="360" w:lineRule="auto"/>
        <w:jc w:val="left"/>
        <w:textAlignment w:val="center"/>
        <w:rPr>
          <w:color w:val="000000"/>
        </w:rPr>
      </w:pPr>
      <w:r>
        <w:rPr>
          <w:rFonts w:ascii="宋体" w:hAnsi="宋体" w:eastAsia="宋体" w:cs="宋体"/>
          <w:color w:val="000000"/>
        </w:rPr>
        <w:t>【实验结果】</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18"/>
        <w:gridCol w:w="1055"/>
        <w:gridCol w:w="1910"/>
        <w:gridCol w:w="1073"/>
        <w:gridCol w:w="1712"/>
        <w:gridCol w:w="1420"/>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11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实验场所</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：密闭空间</w:t>
            </w:r>
            <w:r>
              <w:rPr>
                <w:rFonts w:ascii="Times New Roman" w:hAnsi="Times New Roman" w:eastAsia="Times New Roman" w:cs="Times New Roman"/>
                <w:color w:val="000000"/>
              </w:rPr>
              <w:t xml:space="preserve">—— </w:t>
            </w:r>
            <w:r>
              <w:rPr>
                <w:rFonts w:ascii="Times New Roman" w:hAnsi="Times New Roman" w:eastAsia="Times New Roman" w:cs="Times New Roman"/>
                <w:color w:val="000000"/>
                <w:u w:val="single"/>
              </w:rPr>
              <w:t xml:space="preserve">  </w:t>
            </w:r>
            <w:r>
              <w:rPr>
                <w:rFonts w:ascii="宋体" w:hAnsi="宋体" w:eastAsia="宋体" w:cs="宋体"/>
                <w:color w:val="000000"/>
                <w:u w:val="single"/>
              </w:rPr>
              <w:t>？</w:t>
            </w:r>
            <w:r>
              <w:rPr>
                <w:rFonts w:ascii="Times New Roman" w:hAnsi="Times New Roman" w:eastAsia="Times New Roman" w:cs="Times New Roman"/>
                <w:color w:val="000000"/>
                <w:u w:val="single"/>
              </w:rPr>
              <w:t xml:space="preserve">  </w:t>
            </w:r>
            <w:r>
              <w:rPr>
                <w:rFonts w:ascii="Times New Roman" w:hAnsi="Times New Roman" w:eastAsia="Times New Roman" w:cs="Times New Roman"/>
                <w:color w:val="000000"/>
              </w:rPr>
              <w:t xml:space="preserve"> </w:t>
            </w:r>
            <w:r>
              <w:rPr>
                <w:rFonts w:ascii="宋体" w:hAnsi="宋体" w:eastAsia="宋体" w:cs="宋体"/>
                <w:color w:val="000000"/>
              </w:rPr>
              <w:t>两个</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：半开放空间</w:t>
            </w:r>
            <w:r>
              <w:rPr>
                <w:rFonts w:ascii="Times New Roman" w:hAnsi="Times New Roman" w:eastAsia="Times New Roman" w:cs="Times New Roman"/>
                <w:color w:val="000000"/>
              </w:rPr>
              <w:t>——</w:t>
            </w:r>
            <w:r>
              <w:rPr>
                <w:rFonts w:ascii="宋体" w:hAnsi="宋体" w:eastAsia="宋体" w:cs="宋体"/>
                <w:color w:val="000000"/>
              </w:rPr>
              <w:t>教室两间</w:t>
            </w:r>
          </w:p>
        </w:tc>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：开放空间</w:t>
            </w:r>
            <w:r>
              <w:rPr>
                <w:rFonts w:ascii="Times New Roman" w:hAnsi="Times New Roman" w:eastAsia="Times New Roman" w:cs="Times New Roman"/>
                <w:color w:val="000000"/>
              </w:rPr>
              <w:t>——</w:t>
            </w:r>
            <w:r>
              <w:rPr>
                <w:rFonts w:ascii="宋体" w:hAnsi="宋体" w:eastAsia="宋体" w:cs="宋体"/>
                <w:color w:val="000000"/>
              </w:rPr>
              <w:t>操场东西两侧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编号</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r>
              <w:rPr>
                <w:rFonts w:ascii="Times New Roman" w:hAnsi="Times New Roman" w:eastAsia="Times New Roman" w:cs="Times New Roman"/>
                <w:color w:val="000000"/>
                <w:vertAlign w:val="subscript"/>
              </w:rPr>
              <w:t>2</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1</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7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有无除菌卡</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有</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54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菌落数量</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【分析交流】</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）实验场所</w:t>
      </w:r>
      <w:r>
        <w:rPr>
          <w:rFonts w:ascii="Times New Roman" w:hAnsi="Times New Roman" w:eastAsia="Times New Roman" w:cs="Times New Roman"/>
          <w:color w:val="000000"/>
        </w:rPr>
        <w:t>A</w:t>
      </w:r>
      <w:r>
        <w:rPr>
          <w:rFonts w:ascii="宋体" w:hAnsi="宋体" w:eastAsia="宋体" w:cs="宋体"/>
          <w:color w:val="000000"/>
        </w:rPr>
        <w:t>中“？”处可填写</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）小科通过</w:t>
      </w:r>
      <w:r>
        <w:rPr>
          <w:color w:val="000000"/>
        </w:rPr>
        <w:t>_______</w:t>
      </w:r>
      <w:r>
        <w:rPr>
          <w:rFonts w:ascii="宋体" w:hAnsi="宋体" w:eastAsia="宋体" w:cs="宋体"/>
          <w:color w:val="000000"/>
        </w:rPr>
        <w:t>来比较除菌卡的除菌效果。</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）根据本次实验结果，可得到的结论是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26. </w:t>
      </w:r>
      <w:r>
        <w:rPr>
          <w:rFonts w:ascii="宋体" w:hAnsi="宋体" w:eastAsia="宋体" w:cs="宋体"/>
          <w:color w:val="000000"/>
        </w:rPr>
        <w:t>小科利用以下“认识物质性质”的思维模型，在老师的指导下学习未知气体</w:t>
      </w:r>
      <w:r>
        <w:rPr>
          <w:rFonts w:ascii="Times New Roman" w:hAnsi="Times New Roman" w:eastAsia="Times New Roman" w:cs="Times New Roman"/>
          <w:color w:val="000000"/>
        </w:rPr>
        <w:t>X</w:t>
      </w:r>
      <w:r>
        <w:rPr>
          <w:rFonts w:ascii="宋体" w:hAnsi="宋体" w:eastAsia="宋体" w:cs="宋体"/>
          <w:color w:val="000000"/>
        </w:rPr>
        <w:t>的性质。</w:t>
      </w:r>
    </w:p>
    <w:p>
      <w:pPr>
        <w:spacing w:line="360" w:lineRule="auto"/>
        <w:jc w:val="left"/>
        <w:textAlignment w:val="center"/>
        <w:rPr>
          <w:color w:val="000000"/>
        </w:rPr>
      </w:pPr>
      <w:r>
        <w:rPr>
          <w:color w:val="000000"/>
        </w:rPr>
        <w:drawing>
          <wp:inline distT="0" distB="0" distL="114300" distR="114300">
            <wp:extent cx="3714750" cy="800100"/>
            <wp:effectExtent l="0" t="0" r="6350" b="0"/>
            <wp:docPr id="100063" name="图片 1000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3" name="图片 100063"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3714750" cy="8001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）变化</w:t>
      </w:r>
      <w:r>
        <w:rPr>
          <w:rFonts w:ascii="Times New Roman" w:hAnsi="Times New Roman" w:eastAsia="Times New Roman" w:cs="Times New Roman"/>
          <w:color w:val="000000"/>
        </w:rPr>
        <w:t>→</w:t>
      </w:r>
      <w:r>
        <w:rPr>
          <w:rFonts w:ascii="宋体" w:hAnsi="宋体" w:eastAsia="宋体" w:cs="宋体"/>
          <w:color w:val="000000"/>
        </w:rPr>
        <w:t>性质：小科用图甲装置进行实验，向左侧塑料瓶里倒入足量的气体</w:t>
      </w:r>
      <w:r>
        <w:rPr>
          <w:rFonts w:ascii="Times New Roman" w:hAnsi="Times New Roman" w:eastAsia="Times New Roman" w:cs="Times New Roman"/>
          <w:color w:val="000000"/>
        </w:rPr>
        <w:t xml:space="preserve"> X</w:t>
      </w:r>
      <w:r>
        <w:rPr>
          <w:rFonts w:ascii="宋体" w:hAnsi="宋体" w:eastAsia="宋体" w:cs="宋体"/>
          <w:color w:val="000000"/>
        </w:rPr>
        <w:t>，观察到试纸</w:t>
      </w:r>
      <w:r>
        <w:rPr>
          <w:rFonts w:ascii="Times New Roman" w:hAnsi="Times New Roman" w:eastAsia="Times New Roman" w:cs="Times New Roman"/>
          <w:color w:val="000000"/>
        </w:rPr>
        <w:t>A</w:t>
      </w:r>
      <w:r>
        <w:rPr>
          <w:rFonts w:ascii="宋体" w:hAnsi="宋体" w:eastAsia="宋体" w:cs="宋体"/>
          <w:color w:val="000000"/>
        </w:rPr>
        <w:t>不变红，试纸</w:t>
      </w:r>
      <w:r>
        <w:rPr>
          <w:rFonts w:ascii="Times New Roman" w:hAnsi="Times New Roman" w:eastAsia="Times New Roman" w:cs="Times New Roman"/>
          <w:color w:val="000000"/>
        </w:rPr>
        <w:t>B</w:t>
      </w:r>
      <w:r>
        <w:rPr>
          <w:rFonts w:ascii="宋体" w:hAnsi="宋体" w:eastAsia="宋体" w:cs="宋体"/>
          <w:color w:val="000000"/>
        </w:rPr>
        <w:t>比</w:t>
      </w:r>
      <w:r>
        <w:rPr>
          <w:rFonts w:ascii="Times New Roman" w:hAnsi="Times New Roman" w:eastAsia="Times New Roman" w:cs="Times New Roman"/>
          <w:color w:val="000000"/>
        </w:rPr>
        <w:t>C</w:t>
      </w:r>
      <w:r>
        <w:rPr>
          <w:rFonts w:ascii="宋体" w:hAnsi="宋体" w:eastAsia="宋体" w:cs="宋体"/>
          <w:color w:val="000000"/>
        </w:rPr>
        <w:t>先变红。据此推测气体</w:t>
      </w:r>
      <w:r>
        <w:rPr>
          <w:rFonts w:ascii="Times New Roman" w:hAnsi="Times New Roman" w:eastAsia="Times New Roman" w:cs="Times New Roman"/>
          <w:color w:val="000000"/>
        </w:rPr>
        <w:t>X</w:t>
      </w:r>
      <w:r>
        <w:rPr>
          <w:rFonts w:ascii="宋体" w:hAnsi="宋体" w:eastAsia="宋体" w:cs="宋体"/>
          <w:color w:val="000000"/>
        </w:rPr>
        <w:t>有哪些性质？</w:t>
      </w:r>
      <w:r>
        <w:rPr>
          <w:color w:val="000000"/>
        </w:rPr>
        <w:t>_______</w:t>
      </w:r>
    </w:p>
    <w:p>
      <w:pPr>
        <w:spacing w:line="360" w:lineRule="auto"/>
        <w:jc w:val="left"/>
        <w:textAlignment w:val="center"/>
        <w:rPr>
          <w:color w:val="000000"/>
        </w:rPr>
      </w:pPr>
      <w:r>
        <w:rPr>
          <w:color w:val="000000"/>
        </w:rPr>
        <w:drawing>
          <wp:inline distT="0" distB="0" distL="114300" distR="114300">
            <wp:extent cx="5076825" cy="2152650"/>
            <wp:effectExtent l="0" t="0" r="3175" b="6350"/>
            <wp:docPr id="100065" name="图片 1000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5" name="图片 100065" descr="学科网(www.zxxk.com)--教育资源门户，提供试卷、教案、课件、论文、素材以及各类教学资源下载，还有大量而丰富的教学相关资讯！"/>
                    <pic:cNvPicPr>
                      <a:picLocks noChangeAspect="1"/>
                    </pic:cNvPicPr>
                  </pic:nvPicPr>
                  <pic:blipFill>
                    <a:blip r:embed="rId44"/>
                    <a:stretch>
                      <a:fillRect/>
                    </a:stretch>
                  </pic:blipFill>
                  <pic:spPr>
                    <a:xfrm>
                      <a:off x="0" y="0"/>
                      <a:ext cx="5076825" cy="2152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）性质</w:t>
      </w:r>
      <w:r>
        <w:rPr>
          <w:rFonts w:ascii="Times New Roman" w:hAnsi="Times New Roman" w:eastAsia="Times New Roman" w:cs="Times New Roman"/>
          <w:color w:val="000000"/>
        </w:rPr>
        <w:t>→</w:t>
      </w:r>
      <w:r>
        <w:rPr>
          <w:rFonts w:ascii="宋体" w:hAnsi="宋体" w:eastAsia="宋体" w:cs="宋体"/>
          <w:color w:val="000000"/>
        </w:rPr>
        <w:t>变化：通过学习知道，气体</w:t>
      </w:r>
      <w:r>
        <w:rPr>
          <w:rFonts w:ascii="Times New Roman" w:hAnsi="Times New Roman" w:eastAsia="Times New Roman" w:cs="Times New Roman"/>
          <w:color w:val="000000"/>
        </w:rPr>
        <w:t>X</w:t>
      </w:r>
      <w:r>
        <w:rPr>
          <w:rFonts w:ascii="宋体" w:hAnsi="宋体" w:eastAsia="宋体" w:cs="宋体"/>
          <w:color w:val="000000"/>
        </w:rPr>
        <w:t>能与氢氧化钠反应，且不产生其他气体。如图乙，</w:t>
      </w:r>
      <w:r>
        <w:rPr>
          <w:rFonts w:ascii="Times New Roman" w:hAnsi="Times New Roman" w:eastAsia="Times New Roman" w:cs="Times New Roman"/>
          <w:color w:val="000000"/>
        </w:rPr>
        <w:t xml:space="preserve"> </w:t>
      </w:r>
      <w:r>
        <w:rPr>
          <w:rFonts w:ascii="宋体" w:hAnsi="宋体" w:eastAsia="宋体" w:cs="宋体"/>
          <w:color w:val="000000"/>
        </w:rPr>
        <w:t>小科向充满气体</w:t>
      </w:r>
      <w:r>
        <w:rPr>
          <w:rFonts w:ascii="Times New Roman" w:hAnsi="Times New Roman" w:eastAsia="Times New Roman" w:cs="Times New Roman"/>
          <w:color w:val="000000"/>
        </w:rPr>
        <w:t>X</w:t>
      </w:r>
      <w:r>
        <w:rPr>
          <w:rFonts w:ascii="宋体" w:hAnsi="宋体" w:eastAsia="宋体" w:cs="宋体"/>
          <w:color w:val="000000"/>
        </w:rPr>
        <w:t>的烧瓶中注入</w:t>
      </w:r>
      <w:r>
        <w:rPr>
          <w:rFonts w:ascii="Times New Roman" w:hAnsi="Times New Roman" w:eastAsia="Times New Roman" w:cs="Times New Roman"/>
          <w:color w:val="000000"/>
        </w:rPr>
        <w:t xml:space="preserve">10mL </w:t>
      </w:r>
      <w:r>
        <w:rPr>
          <w:rFonts w:ascii="宋体" w:hAnsi="宋体" w:eastAsia="宋体" w:cs="宋体"/>
          <w:color w:val="000000"/>
        </w:rPr>
        <w:t>氢氧化钠溶液，反应结束后打开止水夹。预测将出现的现象，并写出对应的原因。</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）性质</w:t>
      </w:r>
      <w:r>
        <w:rPr>
          <w:rFonts w:ascii="Times New Roman" w:hAnsi="Times New Roman" w:eastAsia="Times New Roman" w:cs="Times New Roman"/>
          <w:color w:val="000000"/>
        </w:rPr>
        <w:t>→</w:t>
      </w:r>
      <w:r>
        <w:rPr>
          <w:rFonts w:ascii="宋体" w:hAnsi="宋体" w:eastAsia="宋体" w:cs="宋体"/>
          <w:color w:val="000000"/>
        </w:rPr>
        <w:t>应用：</w:t>
      </w:r>
      <w:r>
        <w:rPr>
          <w:rFonts w:ascii="Times New Roman" w:hAnsi="Times New Roman" w:eastAsia="Times New Roman" w:cs="Times New Roman"/>
          <w:color w:val="000000"/>
        </w:rPr>
        <w:t xml:space="preserve"> </w:t>
      </w:r>
      <w:r>
        <w:rPr>
          <w:rFonts w:ascii="宋体" w:hAnsi="宋体" w:eastAsia="宋体" w:cs="宋体"/>
          <w:color w:val="000000"/>
        </w:rPr>
        <w:t>根据以上性质，若要收集一瓶干燥的气体</w:t>
      </w:r>
      <w:r>
        <w:rPr>
          <w:rFonts w:ascii="Times New Roman" w:hAnsi="Times New Roman" w:eastAsia="Times New Roman" w:cs="Times New Roman"/>
          <w:color w:val="000000"/>
        </w:rPr>
        <w:t>X</w:t>
      </w:r>
      <w:r>
        <w:rPr>
          <w:rFonts w:ascii="宋体" w:hAnsi="宋体" w:eastAsia="宋体" w:cs="宋体"/>
          <w:color w:val="000000"/>
        </w:rPr>
        <w:t>，可将气体</w:t>
      </w:r>
      <w:r>
        <w:rPr>
          <w:rFonts w:ascii="Times New Roman" w:hAnsi="Times New Roman" w:eastAsia="Times New Roman" w:cs="Times New Roman"/>
          <w:color w:val="000000"/>
        </w:rPr>
        <w:t>X</w:t>
      </w:r>
      <w:r>
        <w:rPr>
          <w:rFonts w:ascii="宋体" w:hAnsi="宋体" w:eastAsia="宋体" w:cs="宋体"/>
          <w:color w:val="000000"/>
        </w:rPr>
        <w:t>干燥后，再选用图丙中的</w:t>
      </w:r>
      <w:r>
        <w:rPr>
          <w:color w:val="000000"/>
        </w:rPr>
        <w:t>_______</w:t>
      </w:r>
      <w:r>
        <w:rPr>
          <w:rFonts w:ascii="宋体" w:hAnsi="宋体" w:eastAsia="宋体" w:cs="宋体"/>
          <w:color w:val="000000"/>
        </w:rPr>
        <w:t>（填字母）方法进行收集。</w:t>
      </w:r>
    </w:p>
    <w:p>
      <w:pPr>
        <w:spacing w:line="360" w:lineRule="auto"/>
        <w:jc w:val="left"/>
        <w:textAlignment w:val="center"/>
        <w:rPr>
          <w:color w:val="000000"/>
        </w:rPr>
      </w:pPr>
      <w:r>
        <w:rPr>
          <w:color w:val="000000"/>
        </w:rPr>
        <w:drawing>
          <wp:inline distT="0" distB="0" distL="114300" distR="114300">
            <wp:extent cx="5238750" cy="1520825"/>
            <wp:effectExtent l="0" t="0" r="6350" b="3175"/>
            <wp:docPr id="100067" name="图片 1000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 name="图片 100067" descr="学科网(www.zxxk.com)--教育资源门户，提供试卷、教案、课件、论文、素材以及各类教学资源下载，还有大量而丰富的教学相关资讯！"/>
                    <pic:cNvPicPr>
                      <a:picLocks noChangeAspect="1"/>
                    </pic:cNvPicPr>
                  </pic:nvPicPr>
                  <pic:blipFill>
                    <a:blip r:embed="rId45"/>
                    <a:stretch>
                      <a:fillRect/>
                    </a:stretch>
                  </pic:blipFill>
                  <pic:spPr>
                    <a:xfrm>
                      <a:off x="0" y="0"/>
                      <a:ext cx="5238750" cy="1520927"/>
                    </a:xfrm>
                    <a:prstGeom prst="rect">
                      <a:avLst/>
                    </a:prstGeom>
                  </pic:spPr>
                </pic:pic>
              </a:graphicData>
            </a:graphic>
          </wp:inline>
        </w:drawing>
      </w:r>
    </w:p>
    <w:p>
      <w:pPr>
        <w:spacing w:line="360" w:lineRule="auto"/>
        <w:jc w:val="left"/>
        <w:textAlignment w:val="center"/>
        <w:rPr>
          <w:color w:val="000000"/>
        </w:rPr>
      </w:pPr>
      <w:r>
        <w:rPr>
          <w:color w:val="000000"/>
        </w:rPr>
        <w:t xml:space="preserve">27. </w:t>
      </w:r>
      <w:r>
        <w:rPr>
          <w:rFonts w:ascii="宋体" w:hAnsi="宋体" w:eastAsia="宋体" w:cs="宋体"/>
          <w:color w:val="000000"/>
        </w:rPr>
        <w:t>小科用如图电路进行两项实验。</w:t>
      </w:r>
    </w:p>
    <w:p>
      <w:pPr>
        <w:spacing w:line="360" w:lineRule="auto"/>
        <w:jc w:val="left"/>
        <w:textAlignment w:val="center"/>
        <w:rPr>
          <w:color w:val="000000"/>
        </w:rPr>
      </w:pPr>
      <w:r>
        <w:rPr>
          <w:color w:val="000000"/>
        </w:rPr>
        <w:drawing>
          <wp:inline distT="0" distB="0" distL="114300" distR="114300">
            <wp:extent cx="1476375" cy="1190625"/>
            <wp:effectExtent l="0" t="0" r="9525" b="3175"/>
            <wp:docPr id="100069" name="图片 1000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9" name="图片 100069"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476375" cy="11906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）实验一：探究电流与</w:t>
      </w:r>
      <w:r>
        <w:rPr>
          <w:color w:val="000000"/>
        </w:rPr>
        <w:t>_______</w:t>
      </w:r>
      <w:r>
        <w:rPr>
          <w:rFonts w:ascii="宋体" w:hAnsi="宋体" w:eastAsia="宋体" w:cs="宋体"/>
          <w:color w:val="000000"/>
        </w:rPr>
        <w:t>的关系。</w:t>
      </w:r>
    </w:p>
    <w:p>
      <w:pPr>
        <w:spacing w:line="360" w:lineRule="auto"/>
        <w:jc w:val="left"/>
        <w:textAlignment w:val="center"/>
        <w:rPr>
          <w:color w:val="000000"/>
        </w:rPr>
      </w:pPr>
      <w:r>
        <w:rPr>
          <w:rFonts w:ascii="宋体" w:hAnsi="宋体" w:eastAsia="宋体" w:cs="宋体"/>
          <w:color w:val="000000"/>
        </w:rPr>
        <w:t>①按图连接好电路，闭合开关，移动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的滑片到某处保持不动；</w:t>
      </w:r>
    </w:p>
    <w:p>
      <w:pPr>
        <w:spacing w:line="360" w:lineRule="auto"/>
        <w:jc w:val="left"/>
        <w:textAlignment w:val="center"/>
        <w:rPr>
          <w:color w:val="000000"/>
        </w:rPr>
      </w:pPr>
      <w:r>
        <w:rPr>
          <w:rFonts w:ascii="宋体" w:hAnsi="宋体" w:eastAsia="宋体" w:cs="宋体"/>
          <w:color w:val="000000"/>
        </w:rPr>
        <w:t>②移动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的滑片，读出电压表和电流表的示数，记录数据；</w:t>
      </w:r>
    </w:p>
    <w:p>
      <w:pPr>
        <w:spacing w:line="360" w:lineRule="auto"/>
        <w:jc w:val="left"/>
        <w:textAlignment w:val="center"/>
        <w:rPr>
          <w:color w:val="000000"/>
        </w:rPr>
      </w:pPr>
      <w:r>
        <w:rPr>
          <w:rFonts w:ascii="宋体" w:hAnsi="宋体" w:eastAsia="宋体" w:cs="宋体"/>
          <w:color w:val="000000"/>
        </w:rPr>
        <w:t>③多次重复实验步骤②。</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）实验二：探究电流与电阻的关系。</w:t>
      </w:r>
    </w:p>
    <w:p>
      <w:pPr>
        <w:spacing w:line="360" w:lineRule="auto"/>
        <w:jc w:val="left"/>
        <w:textAlignment w:val="center"/>
        <w:rPr>
          <w:color w:val="000000"/>
        </w:rPr>
      </w:pPr>
      <w:r>
        <w:rPr>
          <w:rFonts w:ascii="宋体" w:hAnsi="宋体" w:eastAsia="宋体" w:cs="宋体"/>
          <w:color w:val="000000"/>
        </w:rPr>
        <w:t>①先移动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的滑片到某一位置，再移动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的滑片，使电压表的示数为</w:t>
      </w:r>
      <w:r>
        <w:rPr>
          <w:rFonts w:ascii="Times New Roman" w:hAnsi="Times New Roman" w:eastAsia="Times New Roman" w:cs="Times New Roman"/>
          <w:color w:val="000000"/>
        </w:rPr>
        <w:t>2V</w:t>
      </w:r>
      <w:r>
        <w:rPr>
          <w:rFonts w:ascii="宋体" w:hAnsi="宋体" w:eastAsia="宋体" w:cs="宋体"/>
          <w:color w:val="000000"/>
        </w:rPr>
        <w:t>，读出此时电流表示数，记录数据；</w:t>
      </w:r>
    </w:p>
    <w:p>
      <w:pPr>
        <w:spacing w:line="360" w:lineRule="auto"/>
        <w:jc w:val="left"/>
        <w:textAlignment w:val="center"/>
        <w:rPr>
          <w:color w:val="000000"/>
        </w:rPr>
      </w:pPr>
      <w:r>
        <w:rPr>
          <w:rFonts w:ascii="宋体" w:hAnsi="宋体" w:eastAsia="宋体" w:cs="宋体"/>
          <w:color w:val="000000"/>
        </w:rPr>
        <w:t>②向右移动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1</w:t>
      </w:r>
      <w:r>
        <w:rPr>
          <w:rFonts w:ascii="宋体" w:hAnsi="宋体" w:eastAsia="宋体" w:cs="宋体"/>
          <w:color w:val="000000"/>
        </w:rPr>
        <w:t>的滑片到另一位置，则他应向</w:t>
      </w:r>
      <w:r>
        <w:rPr>
          <w:color w:val="000000"/>
        </w:rPr>
        <w:t>_______</w:t>
      </w:r>
      <w:r>
        <w:rPr>
          <w:rFonts w:ascii="宋体" w:hAnsi="宋体" w:eastAsia="宋体" w:cs="宋体"/>
          <w:color w:val="000000"/>
        </w:rPr>
        <w:t>移动</w:t>
      </w:r>
      <w:r>
        <w:rPr>
          <w:rFonts w:ascii="Times New Roman" w:hAnsi="Times New Roman" w:eastAsia="Times New Roman" w:cs="Times New Roman"/>
          <w:i/>
          <w:color w:val="000000"/>
        </w:rPr>
        <w:t>R</w:t>
      </w:r>
      <w:r>
        <w:rPr>
          <w:rFonts w:ascii="Times New Roman" w:hAnsi="Times New Roman" w:eastAsia="Times New Roman" w:cs="Times New Roman"/>
          <w:color w:val="000000"/>
          <w:vertAlign w:val="subscript"/>
        </w:rPr>
        <w:t>2</w:t>
      </w:r>
      <w:r>
        <w:rPr>
          <w:rFonts w:ascii="宋体" w:hAnsi="宋体" w:eastAsia="宋体" w:cs="宋体"/>
          <w:color w:val="000000"/>
        </w:rPr>
        <w:t>的滑片，使电压表的示数仍为</w:t>
      </w:r>
      <w:r>
        <w:rPr>
          <w:rFonts w:ascii="Times New Roman" w:hAnsi="Times New Roman" w:eastAsia="Times New Roman" w:cs="Times New Roman"/>
          <w:color w:val="000000"/>
        </w:rPr>
        <w:t>2V</w:t>
      </w:r>
      <w:r>
        <w:rPr>
          <w:rFonts w:ascii="宋体" w:hAnsi="宋体" w:eastAsia="宋体" w:cs="宋体"/>
          <w:color w:val="000000"/>
        </w:rPr>
        <w:t>，读出此时电流表示数，记录数据；</w:t>
      </w:r>
    </w:p>
    <w:p>
      <w:pPr>
        <w:spacing w:line="360" w:lineRule="auto"/>
        <w:jc w:val="left"/>
        <w:textAlignment w:val="center"/>
        <w:rPr>
          <w:color w:val="000000"/>
        </w:rPr>
      </w:pPr>
      <w:r>
        <w:rPr>
          <w:rFonts w:ascii="宋体" w:hAnsi="宋体" w:eastAsia="宋体" w:cs="宋体"/>
          <w:color w:val="000000"/>
        </w:rPr>
        <w:t>③多次重复实验步骤②。小科能否得出“电阻两端电压不变时，通过电阻的电流与电阻阻值大小成反比”的结论</w:t>
      </w:r>
      <w:r>
        <w:rPr>
          <w:color w:val="000000"/>
        </w:rPr>
        <w:t>_______</w:t>
      </w:r>
      <w:r>
        <w:rPr>
          <w:rFonts w:ascii="宋体" w:hAnsi="宋体" w:eastAsia="宋体" w:cs="宋体"/>
          <w:color w:val="000000"/>
        </w:rPr>
        <w:t>，理由是</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t xml:space="preserve">28. </w:t>
      </w:r>
      <w:r>
        <w:rPr>
          <w:rFonts w:ascii="宋体" w:hAnsi="宋体" w:eastAsia="宋体" w:cs="宋体"/>
          <w:color w:val="000000"/>
        </w:rPr>
        <w:t>小科在学习了碱和盐的性质后，将少量硫酸铜溶液滴入</w:t>
      </w:r>
      <w:r>
        <w:rPr>
          <w:rFonts w:ascii="Times New Roman" w:hAnsi="Times New Roman" w:eastAsia="Times New Roman" w:cs="Times New Roman"/>
          <w:color w:val="000000"/>
        </w:rPr>
        <w:t xml:space="preserve">2mL </w:t>
      </w:r>
      <w:r>
        <w:rPr>
          <w:rFonts w:ascii="宋体" w:hAnsi="宋体" w:eastAsia="宋体" w:cs="宋体"/>
          <w:color w:val="000000"/>
        </w:rPr>
        <w:t>氢氧化钠溶液中，没有观察到预期的蓝色絮状沉淀，这是为什么呢？</w:t>
      </w:r>
    </w:p>
    <w:p>
      <w:pPr>
        <w:spacing w:line="360" w:lineRule="auto"/>
        <w:jc w:val="left"/>
        <w:textAlignment w:val="center"/>
        <w:rPr>
          <w:color w:val="000000"/>
        </w:rPr>
      </w:pPr>
      <w:r>
        <w:rPr>
          <w:rFonts w:ascii="宋体" w:hAnsi="宋体" w:eastAsia="宋体" w:cs="宋体"/>
          <w:color w:val="000000"/>
        </w:rPr>
        <w:t>【猜想】猜想一：</w:t>
      </w:r>
      <w:r>
        <w:rPr>
          <w:rFonts w:ascii="Times New Roman" w:hAnsi="Times New Roman" w:eastAsia="Times New Roman" w:cs="Times New Roman"/>
          <w:color w:val="000000"/>
        </w:rPr>
        <w:t xml:space="preserve"> </w:t>
      </w:r>
      <w:r>
        <w:rPr>
          <w:rFonts w:ascii="宋体" w:hAnsi="宋体" w:eastAsia="宋体" w:cs="宋体"/>
          <w:color w:val="000000"/>
        </w:rPr>
        <w:t>氢氧化钠与硫酸铜反应放热，使氢氧化铜的溶解度增大。猜想二：生成的氢氧化铜继续与氢氧化钠发生反应。</w:t>
      </w:r>
    </w:p>
    <w:p>
      <w:pPr>
        <w:spacing w:line="360" w:lineRule="auto"/>
        <w:jc w:val="left"/>
        <w:textAlignment w:val="center"/>
        <w:rPr>
          <w:color w:val="000000"/>
        </w:rPr>
      </w:pPr>
      <w:r>
        <w:rPr>
          <w:rFonts w:ascii="宋体" w:hAnsi="宋体" w:eastAsia="宋体" w:cs="宋体"/>
          <w:color w:val="000000"/>
        </w:rPr>
        <w:t>【实验】实验操作及现象如图：</w:t>
      </w:r>
    </w:p>
    <w:p>
      <w:pPr>
        <w:spacing w:line="360" w:lineRule="auto"/>
        <w:jc w:val="left"/>
        <w:textAlignment w:val="center"/>
        <w:rPr>
          <w:color w:val="000000"/>
        </w:rPr>
      </w:pPr>
      <w:r>
        <w:rPr>
          <w:color w:val="000000"/>
        </w:rPr>
        <w:drawing>
          <wp:inline distT="0" distB="0" distL="114300" distR="114300">
            <wp:extent cx="5238750" cy="1323975"/>
            <wp:effectExtent l="0" t="0" r="6350" b="9525"/>
            <wp:docPr id="100071" name="图片 1000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1" name="图片 100071" descr="学科网(www.zxxk.com)--教育资源门户，提供试卷、教案、课件、论文、素材以及各类教学资源下载，还有大量而丰富的教学相关资讯！"/>
                    <pic:cNvPicPr>
                      <a:picLocks noChangeAspect="1"/>
                    </pic:cNvPicPr>
                  </pic:nvPicPr>
                  <pic:blipFill>
                    <a:blip r:embed="rId47"/>
                    <a:stretch>
                      <a:fillRect/>
                    </a:stretch>
                  </pic:blipFill>
                  <pic:spPr>
                    <a:xfrm>
                      <a:off x="0" y="0"/>
                      <a:ext cx="5238750" cy="13239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）为了验证猜想一，小科应选择</w:t>
      </w:r>
      <w:r>
        <w:rPr>
          <w:color w:val="000000"/>
        </w:rPr>
        <w:t>_______</w:t>
      </w:r>
      <w:r>
        <w:rPr>
          <w:rFonts w:ascii="宋体" w:hAnsi="宋体" w:eastAsia="宋体" w:cs="宋体"/>
          <w:color w:val="000000"/>
        </w:rPr>
        <w:t>两组实验进行对比。</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）若猜想二正确，</w:t>
      </w:r>
      <w:r>
        <w:rPr>
          <w:rFonts w:ascii="Times New Roman" w:hAnsi="Times New Roman" w:eastAsia="Times New Roman" w:cs="Times New Roman"/>
          <w:color w:val="000000"/>
        </w:rPr>
        <w:t>C</w:t>
      </w:r>
      <w:r>
        <w:rPr>
          <w:rFonts w:ascii="宋体" w:hAnsi="宋体" w:eastAsia="宋体" w:cs="宋体"/>
          <w:color w:val="000000"/>
        </w:rPr>
        <w:t>中“？”处应填写的现象是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）查阅资料得知：</w:t>
      </w:r>
      <w:r>
        <w:rPr>
          <w:rFonts w:ascii="Times New Roman" w:hAnsi="Times New Roman" w:eastAsia="Times New Roman" w:cs="Times New Roman"/>
          <w:color w:val="000000"/>
        </w:rPr>
        <w:t xml:space="preserve"> </w:t>
      </w:r>
      <w:r>
        <w:rPr>
          <w:rFonts w:ascii="宋体" w:hAnsi="宋体" w:eastAsia="宋体" w:cs="宋体"/>
          <w:color w:val="000000"/>
        </w:rPr>
        <w:t>氢氧化铜能与氢氧化钠溶液发生反应，生成可溶物。小科再次做硫酸铜溶液与氢氧化钠溶液反应的实验时，他应该怎么做才能立即观察到预期的蓝色絮状沉淀，请你写出一种方法。</w:t>
      </w:r>
      <w:r>
        <w:rPr>
          <w:color w:val="000000"/>
        </w:rPr>
        <w:t>_______</w:t>
      </w:r>
    </w:p>
    <w:p>
      <w:pPr>
        <w:spacing w:line="360" w:lineRule="auto"/>
        <w:jc w:val="left"/>
        <w:textAlignment w:val="center"/>
        <w:rPr>
          <w:color w:val="000000"/>
        </w:rPr>
      </w:pPr>
      <w:r>
        <w:rPr>
          <w:color w:val="000000"/>
        </w:rPr>
        <w:t xml:space="preserve">29. </w:t>
      </w:r>
      <w:r>
        <w:rPr>
          <w:rFonts w:ascii="宋体" w:hAnsi="宋体" w:eastAsia="宋体" w:cs="宋体"/>
          <w:color w:val="000000"/>
        </w:rPr>
        <w:t>小科发现汽车启动时，车内挂件总是向后摆动，而汽车刹车时，挂件又总是向前摆动。这是为什么呢？于是他用乒乓球、实心铁球（体积与乒乓球相同）、带轮子的透明有盖容器、细线、水等在水平地面上进行研究。</w:t>
      </w:r>
    </w:p>
    <w:p>
      <w:pPr>
        <w:spacing w:line="360" w:lineRule="auto"/>
        <w:jc w:val="left"/>
        <w:textAlignment w:val="center"/>
        <w:rPr>
          <w:color w:val="000000"/>
        </w:rPr>
      </w:pPr>
      <w:r>
        <w:rPr>
          <w:color w:val="000000"/>
        </w:rPr>
        <w:drawing>
          <wp:inline distT="0" distB="0" distL="114300" distR="114300">
            <wp:extent cx="5010150" cy="1209675"/>
            <wp:effectExtent l="0" t="0" r="6350" b="9525"/>
            <wp:docPr id="100073" name="图片 1000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图片 100073" descr="学科网(www.zxxk.com)--教育资源门户，提供试卷、教案、课件、论文、素材以及各类教学资源下载，还有大量而丰富的教学相关资讯！"/>
                    <pic:cNvPicPr>
                      <a:picLocks noChangeAspect="1"/>
                    </pic:cNvPicPr>
                  </pic:nvPicPr>
                  <pic:blipFill>
                    <a:blip r:embed="rId48"/>
                    <a:stretch>
                      <a:fillRect/>
                    </a:stretch>
                  </pic:blipFill>
                  <pic:spPr>
                    <a:xfrm>
                      <a:off x="0" y="0"/>
                      <a:ext cx="5010150" cy="12096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）如图甲，将一个乒乓球用细线悬挂在容器的盖上，推动容器向右运动的瞬间，可观察到乒乓球向</w:t>
      </w:r>
      <w:r>
        <w:rPr>
          <w:color w:val="000000"/>
        </w:rPr>
        <w:t>_______</w:t>
      </w:r>
      <w:r>
        <w:rPr>
          <w:rFonts w:ascii="宋体" w:hAnsi="宋体" w:eastAsia="宋体" w:cs="宋体"/>
          <w:color w:val="000000"/>
        </w:rPr>
        <w:t>摆动。这是因为向右推动容器时，细线上端和容器一起向右运动，由于乒乓球具有惯性，仍保持原有的静止状态，于是观察到乒乓球摆动。</w:t>
      </w:r>
    </w:p>
    <w:p>
      <w:pPr>
        <w:spacing w:line="360" w:lineRule="auto"/>
        <w:jc w:val="left"/>
        <w:textAlignment w:val="center"/>
        <w:rPr>
          <w:color w:val="000000"/>
        </w:rPr>
      </w:pPr>
      <w:r>
        <w:rPr>
          <w:rFonts w:ascii="宋体" w:hAnsi="宋体" w:eastAsia="宋体" w:cs="宋体"/>
          <w:color w:val="000000"/>
        </w:rPr>
        <w:t>老师给出另一种解释：</w:t>
      </w:r>
      <w:r>
        <w:rPr>
          <w:rFonts w:ascii="Times New Roman" w:hAnsi="Times New Roman" w:eastAsia="Times New Roman" w:cs="Times New Roman"/>
          <w:color w:val="000000"/>
        </w:rPr>
        <w:t xml:space="preserve"> </w:t>
      </w:r>
      <w:r>
        <w:rPr>
          <w:rFonts w:ascii="宋体" w:hAnsi="宋体" w:eastAsia="宋体" w:cs="宋体"/>
          <w:color w:val="000000"/>
        </w:rPr>
        <w:t>乒乓球与等体积</w:t>
      </w:r>
      <w:r>
        <w:rPr>
          <w:rFonts w:ascii="宋体" w:hAnsi="宋体" w:eastAsia="宋体" w:cs="宋体"/>
          <w:color w:val="000000"/>
          <w:position w:val="0"/>
        </w:rPr>
        <w:drawing>
          <wp:inline distT="0" distB="0" distL="114300" distR="114300">
            <wp:extent cx="133350" cy="177800"/>
            <wp:effectExtent l="0" t="0" r="6350" b="0"/>
            <wp:docPr id="100085" name="图片 10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5" name="图片 100085"/>
                    <pic:cNvPicPr>
                      <a:picLocks noChangeAspect="1"/>
                    </pic:cNvPicPr>
                  </pic:nvPicPr>
                  <pic:blipFill>
                    <a:blip r:embed="rId24"/>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空气相比，乒乓球的质量大，惯性也大，所以乒乓球比空气更容易保持原有的运动状态。在容器被推动的瞬间，空气随容器一起运动，而乒乓球仍在原来位置，于是观察到乒乓球摆动；</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）小科将实心铁球也用等长的细线悬挂在容器的盖上，继续实验。向左推动容器的瞬间，观察到两球摆动方向相同（如图乙），但细线偏离竖直方向的最大角度不同，且最大角度</w:t>
      </w:r>
      <w:r>
        <w:rPr>
          <w:rFonts w:ascii="Times New Roman" w:hAnsi="Times New Roman" w:eastAsia="Times New Roman" w:cs="Times New Roman"/>
          <w:color w:val="000000"/>
        </w:rPr>
        <w:t>α</w:t>
      </w:r>
      <w:r>
        <w:rPr>
          <w:color w:val="000000"/>
        </w:rPr>
        <w:t>_______</w:t>
      </w:r>
      <w:r>
        <w:rPr>
          <w:rFonts w:ascii="Times New Roman" w:hAnsi="Times New Roman" w:eastAsia="Times New Roman" w:cs="Times New Roman"/>
          <w:color w:val="000000"/>
        </w:rPr>
        <w:t>β</w:t>
      </w:r>
      <w:r>
        <w:rPr>
          <w:rFonts w:ascii="宋体" w:hAnsi="宋体" w:eastAsia="宋体" w:cs="宋体"/>
          <w:color w:val="000000"/>
        </w:rPr>
        <w:t>（选填“大于”或“小于”）；</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）如图丙，将细线一端系住乒乓球，另一端固定在容器底部，铁球用另一等长细线悬挂在盖上，往容器中注满水，并盖上盖子。请你在答题纸相应位置上画出向左推动容器的瞬间，两球在容器中的大致位置</w:t>
      </w:r>
      <w:r>
        <w:rPr>
          <w:color w:val="000000"/>
        </w:rPr>
        <w:t>_______</w:t>
      </w:r>
      <w:r>
        <w:rPr>
          <w:rFonts w:ascii="宋体" w:hAnsi="宋体" w:eastAsia="宋体" w:cs="宋体"/>
          <w:color w:val="000000"/>
        </w:rPr>
        <w:t>，两球这样的摆动，则可说明质量大的物体惯性大。</w:t>
      </w:r>
    </w:p>
    <w:p>
      <w:pPr>
        <w:spacing w:line="360" w:lineRule="auto"/>
        <w:jc w:val="left"/>
        <w:textAlignment w:val="center"/>
        <w:rPr>
          <w:color w:val="000000"/>
        </w:rPr>
      </w:pPr>
      <w:r>
        <w:rPr>
          <w:rFonts w:ascii="宋体" w:hAnsi="宋体" w:eastAsia="宋体" w:cs="宋体"/>
          <w:b/>
          <w:color w:val="000000"/>
          <w:sz w:val="24"/>
        </w:rPr>
        <w:t>四、解答题（本题有</w:t>
      </w:r>
      <w:r>
        <w:rPr>
          <w:rFonts w:ascii="Times New Roman" w:hAnsi="Times New Roman" w:eastAsia="Times New Roman" w:cs="Times New Roman"/>
          <w:b/>
          <w:color w:val="000000"/>
          <w:sz w:val="24"/>
        </w:rPr>
        <w:t>5</w:t>
      </w:r>
      <w:r>
        <w:rPr>
          <w:rFonts w:ascii="宋体" w:hAnsi="宋体" w:eastAsia="宋体" w:cs="宋体"/>
          <w:b/>
          <w:color w:val="000000"/>
          <w:sz w:val="24"/>
        </w:rPr>
        <w:t>小题，</w:t>
      </w:r>
      <w:r>
        <w:rPr>
          <w:rFonts w:ascii="Times New Roman" w:hAnsi="Times New Roman" w:eastAsia="Times New Roman" w:cs="Times New Roman"/>
          <w:b/>
          <w:color w:val="000000"/>
          <w:sz w:val="24"/>
        </w:rPr>
        <w:t xml:space="preserve"> 30</w:t>
      </w:r>
      <w:r>
        <w:rPr>
          <w:rFonts w:ascii="宋体" w:hAnsi="宋体" w:eastAsia="宋体" w:cs="宋体"/>
          <w:b/>
          <w:color w:val="000000"/>
          <w:sz w:val="24"/>
        </w:rPr>
        <w:t>题</w:t>
      </w:r>
      <w:r>
        <w:rPr>
          <w:rFonts w:ascii="Times New Roman" w:hAnsi="Times New Roman" w:eastAsia="Times New Roman" w:cs="Times New Roman"/>
          <w:b/>
          <w:color w:val="000000"/>
          <w:sz w:val="24"/>
        </w:rPr>
        <w:t>12</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31</w:t>
      </w:r>
      <w:r>
        <w:rPr>
          <w:rFonts w:ascii="宋体" w:hAnsi="宋体" w:eastAsia="宋体" w:cs="宋体"/>
          <w:b/>
          <w:color w:val="000000"/>
          <w:sz w:val="24"/>
        </w:rPr>
        <w:t>题</w:t>
      </w:r>
      <w:r>
        <w:rPr>
          <w:rFonts w:ascii="Times New Roman" w:hAnsi="Times New Roman" w:eastAsia="Times New Roman" w:cs="Times New Roman"/>
          <w:b/>
          <w:color w:val="000000"/>
          <w:sz w:val="24"/>
        </w:rPr>
        <w:t>4</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32</w:t>
      </w:r>
      <w:r>
        <w:rPr>
          <w:rFonts w:ascii="宋体" w:hAnsi="宋体" w:eastAsia="宋体" w:cs="宋体"/>
          <w:b/>
          <w:color w:val="000000"/>
          <w:sz w:val="24"/>
        </w:rPr>
        <w:t>题</w:t>
      </w:r>
      <w:r>
        <w:rPr>
          <w:rFonts w:ascii="Times New Roman" w:hAnsi="Times New Roman" w:eastAsia="Times New Roman" w:cs="Times New Roman"/>
          <w:b/>
          <w:color w:val="000000"/>
          <w:sz w:val="24"/>
        </w:rPr>
        <w:t>8</w:t>
      </w:r>
      <w:r>
        <w:rPr>
          <w:rFonts w:ascii="宋体" w:hAnsi="宋体" w:eastAsia="宋体" w:cs="宋体"/>
          <w:b/>
          <w:color w:val="000000"/>
          <w:sz w:val="24"/>
        </w:rPr>
        <w:t>分，</w:t>
      </w:r>
      <w:r>
        <w:rPr>
          <w:rFonts w:ascii="Times New Roman" w:hAnsi="Times New Roman" w:eastAsia="Times New Roman" w:cs="Times New Roman"/>
          <w:b/>
          <w:color w:val="000000"/>
          <w:sz w:val="24"/>
        </w:rPr>
        <w:t>33</w:t>
      </w:r>
      <w:r>
        <w:rPr>
          <w:rFonts w:ascii="宋体" w:hAnsi="宋体" w:eastAsia="宋体" w:cs="宋体"/>
          <w:b/>
          <w:color w:val="000000"/>
          <w:sz w:val="24"/>
        </w:rPr>
        <w:t>题</w:t>
      </w:r>
      <w:r>
        <w:rPr>
          <w:rFonts w:ascii="Times New Roman" w:hAnsi="Times New Roman" w:eastAsia="Times New Roman" w:cs="Times New Roman"/>
          <w:b/>
          <w:color w:val="000000"/>
          <w:sz w:val="24"/>
        </w:rPr>
        <w:t>9</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34</w:t>
      </w:r>
      <w:r>
        <w:rPr>
          <w:rFonts w:ascii="宋体" w:hAnsi="宋体" w:eastAsia="宋体" w:cs="宋体"/>
          <w:b/>
          <w:color w:val="000000"/>
          <w:sz w:val="24"/>
        </w:rPr>
        <w:t>题</w:t>
      </w:r>
      <w:r>
        <w:rPr>
          <w:rFonts w:ascii="Times New Roman" w:hAnsi="Times New Roman" w:eastAsia="Times New Roman" w:cs="Times New Roman"/>
          <w:b/>
          <w:color w:val="000000"/>
          <w:sz w:val="24"/>
        </w:rPr>
        <w:t>11</w:t>
      </w:r>
      <w:r>
        <w:rPr>
          <w:rFonts w:ascii="宋体" w:hAnsi="宋体" w:eastAsia="宋体" w:cs="宋体"/>
          <w:b/>
          <w:color w:val="000000"/>
          <w:sz w:val="24"/>
        </w:rPr>
        <w:t>分，</w:t>
      </w:r>
      <w:r>
        <w:rPr>
          <w:rFonts w:ascii="Times New Roman" w:hAnsi="Times New Roman" w:eastAsia="Times New Roman" w:cs="Times New Roman"/>
          <w:b/>
          <w:color w:val="000000"/>
          <w:sz w:val="24"/>
        </w:rPr>
        <w:t xml:space="preserve"> </w:t>
      </w:r>
      <w:r>
        <w:rPr>
          <w:rFonts w:ascii="宋体" w:hAnsi="宋体" w:eastAsia="宋体" w:cs="宋体"/>
          <w:b/>
          <w:color w:val="000000"/>
          <w:sz w:val="24"/>
        </w:rPr>
        <w:t>共</w:t>
      </w:r>
      <w:r>
        <w:rPr>
          <w:rFonts w:ascii="Times New Roman" w:hAnsi="Times New Roman" w:eastAsia="Times New Roman" w:cs="Times New Roman"/>
          <w:b/>
          <w:color w:val="000000"/>
          <w:sz w:val="24"/>
        </w:rPr>
        <w:t>44</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30. </w:t>
      </w:r>
      <w:r>
        <w:rPr>
          <w:rFonts w:ascii="宋体" w:hAnsi="宋体" w:eastAsia="宋体" w:cs="宋体"/>
          <w:color w:val="000000"/>
        </w:rPr>
        <w:t>在学校生态种植园，同学们经历了“挖地→种植→管理→收获”的劳动过程。</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）挖地：用挖入土壤的锄头翻起土块时（如图甲），锄头属于</w:t>
      </w:r>
      <w:r>
        <w:rPr>
          <w:color w:val="000000"/>
        </w:rPr>
        <w:t>_______</w:t>
      </w:r>
      <w:r>
        <w:rPr>
          <w:rFonts w:ascii="宋体" w:hAnsi="宋体" w:eastAsia="宋体" w:cs="宋体"/>
          <w:color w:val="000000"/>
        </w:rPr>
        <w:t>杠杆，在答题纸相应位置上画出锄头翻土时动力</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宋体" w:hAnsi="宋体" w:eastAsia="宋体" w:cs="宋体"/>
          <w:color w:val="000000"/>
        </w:rPr>
        <w:t>的力臂。</w:t>
      </w:r>
      <w:r>
        <w:rPr>
          <w:color w:val="000000"/>
        </w:rPr>
        <w:t>______</w:t>
      </w:r>
    </w:p>
    <w:p>
      <w:pPr>
        <w:spacing w:line="360" w:lineRule="auto"/>
        <w:jc w:val="left"/>
        <w:textAlignment w:val="center"/>
        <w:rPr>
          <w:color w:val="000000"/>
        </w:rPr>
      </w:pPr>
      <w:r>
        <w:rPr>
          <w:color w:val="000000"/>
        </w:rPr>
        <w:drawing>
          <wp:inline distT="0" distB="0" distL="114300" distR="114300">
            <wp:extent cx="5238750" cy="1548130"/>
            <wp:effectExtent l="0" t="0" r="6350" b="1270"/>
            <wp:docPr id="100075" name="图片 1000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5" name="图片 100075" descr="学科网(www.zxxk.com)--教育资源门户，提供试卷、教案、课件、论文、素材以及各类教学资源下载，还有大量而丰富的教学相关资讯！"/>
                    <pic:cNvPicPr>
                      <a:picLocks noChangeAspect="1"/>
                    </pic:cNvPicPr>
                  </pic:nvPicPr>
                  <pic:blipFill>
                    <a:blip r:embed="rId49"/>
                    <a:stretch>
                      <a:fillRect/>
                    </a:stretch>
                  </pic:blipFill>
                  <pic:spPr>
                    <a:xfrm>
                      <a:off x="0" y="0"/>
                      <a:ext cx="5238750" cy="1548168"/>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）种植：如图乙，种苗基地的菜苗带土出售，是为了减少对菜苗</w:t>
      </w:r>
      <w:r>
        <w:rPr>
          <w:color w:val="000000"/>
        </w:rPr>
        <w:t>_______</w:t>
      </w:r>
      <w:r>
        <w:rPr>
          <w:rFonts w:ascii="宋体" w:hAnsi="宋体" w:eastAsia="宋体" w:cs="宋体"/>
          <w:color w:val="000000"/>
        </w:rPr>
        <w:t>（填器官名称）的损伤，提高移栽成活率。</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管理：①在种植时节，常用能遮光和反光、保温和增温、保水和防水、保肥和增肥、防草和防虫的可降解塑料地膜覆盖在菜地表面（如图丙），使作物生长所需的光、热、水、肥、气等条件得到优化，达到早熟、高产的效果。请综合所学知识，结合地膜的作用，围绕“光、热、水、肥、气”五个条件中的任意两个，解释覆盖地膜能促进作物早熟、高产的科学道理。</w:t>
      </w:r>
    </w:p>
    <w:p>
      <w:pPr>
        <w:spacing w:line="360" w:lineRule="auto"/>
        <w:jc w:val="left"/>
        <w:textAlignment w:val="center"/>
        <w:rPr>
          <w:color w:val="000000"/>
        </w:rPr>
      </w:pPr>
      <w:r>
        <w:rPr>
          <w:rFonts w:ascii="宋体" w:hAnsi="宋体" w:eastAsia="宋体" w:cs="宋体"/>
          <w:color w:val="000000"/>
        </w:rPr>
        <w:t>从“气”的角度答题示例：</w:t>
      </w:r>
      <w:r>
        <w:rPr>
          <w:rFonts w:ascii="Times New Roman" w:hAnsi="Times New Roman" w:eastAsia="Times New Roman" w:cs="Times New Roman"/>
          <w:color w:val="000000"/>
        </w:rPr>
        <w:t xml:space="preserve"> </w:t>
      </w:r>
      <w:r>
        <w:rPr>
          <w:rFonts w:ascii="宋体" w:hAnsi="宋体" w:eastAsia="宋体" w:cs="宋体"/>
          <w:color w:val="000000"/>
        </w:rPr>
        <w:t>地膜可以避免大雨天过多的水分渗入土壤，防止土壤板结，提高土壤的透气性，有利于作物根的呼吸作用，促进水和无机盐的吸收。</w:t>
      </w:r>
    </w:p>
    <w:p>
      <w:pPr>
        <w:spacing w:line="360" w:lineRule="auto"/>
        <w:jc w:val="left"/>
        <w:textAlignment w:val="center"/>
        <w:rPr>
          <w:color w:val="000000"/>
        </w:rPr>
      </w:pPr>
      <w:r>
        <w:rPr>
          <w:color w:val="000000"/>
        </w:rPr>
        <w:t>_______</w:t>
      </w:r>
    </w:p>
    <w:p>
      <w:pPr>
        <w:spacing w:line="360" w:lineRule="auto"/>
        <w:jc w:val="left"/>
        <w:textAlignment w:val="center"/>
        <w:rPr>
          <w:color w:val="000000"/>
        </w:rPr>
      </w:pPr>
      <w:r>
        <w:rPr>
          <w:color w:val="000000"/>
        </w:rPr>
        <w:t>_______</w:t>
      </w:r>
    </w:p>
    <w:p>
      <w:pPr>
        <w:spacing w:line="360" w:lineRule="auto"/>
        <w:jc w:val="left"/>
        <w:textAlignment w:val="center"/>
        <w:rPr>
          <w:color w:val="000000"/>
        </w:rPr>
      </w:pPr>
      <w:r>
        <w:rPr>
          <w:rFonts w:ascii="宋体" w:hAnsi="宋体" w:eastAsia="宋体" w:cs="宋体"/>
          <w:color w:val="000000"/>
        </w:rPr>
        <w:t>②配制</w:t>
      </w:r>
      <w:r>
        <w:rPr>
          <w:rFonts w:ascii="Times New Roman" w:hAnsi="Times New Roman" w:eastAsia="Times New Roman" w:cs="Times New Roman"/>
          <w:color w:val="000000"/>
        </w:rPr>
        <w:t>100</w:t>
      </w:r>
      <w:r>
        <w:rPr>
          <w:rFonts w:ascii="宋体" w:hAnsi="宋体" w:eastAsia="宋体" w:cs="宋体"/>
          <w:color w:val="000000"/>
        </w:rPr>
        <w:t>千克质量分数为</w:t>
      </w:r>
      <w:r>
        <w:rPr>
          <w:rFonts w:ascii="Times New Roman" w:hAnsi="Times New Roman" w:eastAsia="Times New Roman" w:cs="Times New Roman"/>
          <w:color w:val="000000"/>
        </w:rPr>
        <w:t>5%</w:t>
      </w:r>
      <w:r>
        <w:rPr>
          <w:rFonts w:ascii="宋体" w:hAnsi="宋体" w:eastAsia="宋体" w:cs="宋体"/>
          <w:color w:val="000000"/>
        </w:rPr>
        <w:t>的尿素溶液进行施肥，需尿素多少千克？</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）收获：</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t xml:space="preserve">31.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11</w:t>
      </w:r>
      <w:r>
        <w:rPr>
          <w:rFonts w:ascii="宋体" w:hAnsi="宋体" w:eastAsia="宋体" w:cs="宋体"/>
          <w:color w:val="000000"/>
        </w:rPr>
        <w:t>日，央视《秘境之眼》报道衢州仙霞岭自然保护区生存着国家一级保护动物</w:t>
      </w:r>
      <w:r>
        <w:rPr>
          <w:rFonts w:ascii="Times New Roman" w:hAnsi="Times New Roman" w:eastAsia="Times New Roman" w:cs="Times New Roman"/>
          <w:color w:val="000000"/>
        </w:rPr>
        <w:t>――</w:t>
      </w:r>
      <w:r>
        <w:rPr>
          <w:rFonts w:ascii="宋体" w:hAnsi="宋体" w:eastAsia="宋体" w:cs="宋体"/>
          <w:color w:val="000000"/>
        </w:rPr>
        <w:t>黑麂。</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）黑麂被誉为</w:t>
      </w:r>
      <w:r>
        <w:rPr>
          <w:rFonts w:ascii="Times New Roman" w:hAnsi="Times New Roman" w:eastAsia="Times New Roman" w:cs="Times New Roman"/>
          <w:color w:val="000000"/>
        </w:rPr>
        <w:t>“大熊猫式”</w:t>
      </w:r>
      <w:r>
        <w:rPr>
          <w:rFonts w:ascii="宋体" w:hAnsi="宋体" w:eastAsia="宋体" w:cs="宋体"/>
          <w:color w:val="000000"/>
        </w:rPr>
        <w:t>的动物，它属于生态系统成分中的</w:t>
      </w:r>
      <w:r>
        <w:rPr>
          <w:color w:val="000000"/>
        </w:rPr>
        <w:t>_______</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105025" cy="1762125"/>
            <wp:effectExtent l="0" t="0" r="3175" b="3175"/>
            <wp:docPr id="100077" name="图片 1000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7" name="图片 100077" descr="学科网(www.zxxk.com)--教育资源门户，提供试卷、教案、课件、论文、素材以及各类教学资源下载，还有大量而丰富的教学相关资讯！"/>
                    <pic:cNvPicPr>
                      <a:picLocks noChangeAspect="1"/>
                    </pic:cNvPicPr>
                  </pic:nvPicPr>
                  <pic:blipFill>
                    <a:blip r:embed="rId50"/>
                    <a:stretch>
                      <a:fillRect/>
                    </a:stretch>
                  </pic:blipFill>
                  <pic:spPr>
                    <a:xfrm>
                      <a:off x="0" y="0"/>
                      <a:ext cx="2105025" cy="176212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）如图是保护区内部分生物生命活动的能量流动示意图（图中箭头表示能量流动方向），选择正确的选项填入相应的圆圈中。</w:t>
      </w:r>
      <w:r>
        <w:rPr>
          <w:color w:val="000000"/>
        </w:rPr>
        <w:t>_______</w:t>
      </w:r>
      <w:r>
        <w:rPr>
          <w:rFonts w:ascii="宋体" w:hAnsi="宋体" w:eastAsia="宋体" w:cs="宋体"/>
          <w:color w:val="000000"/>
        </w:rPr>
        <w:t>、</w:t>
      </w:r>
      <w:r>
        <w:rPr>
          <w:rFonts w:ascii="Times New Roman" w:hAnsi="Times New Roman" w:eastAsia="Times New Roman" w:cs="Times New Roman"/>
          <w:color w:val="000000"/>
        </w:rPr>
        <w:t xml:space="preserve"> </w:t>
      </w:r>
      <w:r>
        <w:rPr>
          <w:color w:val="000000"/>
        </w:rPr>
        <w:t>_______</w:t>
      </w:r>
    </w:p>
    <w:p>
      <w:pPr>
        <w:spacing w:line="360" w:lineRule="auto"/>
        <w:jc w:val="left"/>
        <w:textAlignment w:val="center"/>
        <w:rPr>
          <w:color w:val="000000"/>
        </w:rPr>
      </w:pPr>
      <w:r>
        <w:rPr>
          <w:color w:val="000000"/>
        </w:rPr>
        <w:drawing>
          <wp:inline distT="0" distB="0" distL="114300" distR="114300">
            <wp:extent cx="3248025" cy="1314450"/>
            <wp:effectExtent l="0" t="0" r="3175" b="6350"/>
            <wp:docPr id="100079" name="图片 1000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9" name="图片 100079" descr="学科网(www.zxxk.com)--教育资源门户，提供试卷、教案、课件、论文、素材以及各类教学资源下载，还有大量而丰富的教学相关资讯！"/>
                    <pic:cNvPicPr>
                      <a:picLocks noChangeAspect="1"/>
                    </pic:cNvPicPr>
                  </pic:nvPicPr>
                  <pic:blipFill>
                    <a:blip r:embed="rId51"/>
                    <a:stretch>
                      <a:fillRect/>
                    </a:stretch>
                  </pic:blipFill>
                  <pic:spPr>
                    <a:xfrm>
                      <a:off x="0" y="0"/>
                      <a:ext cx="3248025" cy="13144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．树</w:t>
      </w:r>
      <w:r>
        <w:rPr>
          <w:color w:val="000000"/>
        </w:rPr>
        <w:t xml:space="preserve">        </w:t>
      </w:r>
      <w:r>
        <w:rPr>
          <w:rFonts w:ascii="Times New Roman" w:hAnsi="Times New Roman" w:eastAsia="Times New Roman" w:cs="Times New Roman"/>
          <w:color w:val="000000"/>
        </w:rPr>
        <w:t>B</w:t>
      </w:r>
      <w:r>
        <w:rPr>
          <w:rFonts w:ascii="宋体" w:hAnsi="宋体" w:eastAsia="宋体" w:cs="宋体"/>
          <w:color w:val="000000"/>
        </w:rPr>
        <w:t>．羊</w:t>
      </w:r>
      <w:r>
        <w:rPr>
          <w:color w:val="000000"/>
        </w:rPr>
        <w:t xml:space="preserve">        </w:t>
      </w:r>
      <w:r>
        <w:rPr>
          <w:rFonts w:ascii="Times New Roman" w:hAnsi="Times New Roman" w:eastAsia="Times New Roman" w:cs="Times New Roman"/>
          <w:color w:val="000000"/>
        </w:rPr>
        <w:t>C</w:t>
      </w:r>
      <w:r>
        <w:rPr>
          <w:rFonts w:ascii="宋体" w:hAnsi="宋体" w:eastAsia="宋体" w:cs="宋体"/>
          <w:color w:val="000000"/>
        </w:rPr>
        <w:t>．鼠</w:t>
      </w:r>
      <w:r>
        <w:rPr>
          <w:color w:val="000000"/>
        </w:rPr>
        <w:t xml:space="preserve">        </w:t>
      </w:r>
      <w:r>
        <w:rPr>
          <w:rFonts w:ascii="Times New Roman" w:hAnsi="Times New Roman" w:eastAsia="Times New Roman" w:cs="Times New Roman"/>
          <w:color w:val="000000"/>
        </w:rPr>
        <w:t>D</w:t>
      </w:r>
      <w:r>
        <w:rPr>
          <w:rFonts w:ascii="宋体" w:hAnsi="宋体" w:eastAsia="宋体" w:cs="宋体"/>
          <w:color w:val="000000"/>
        </w:rPr>
        <w:t>．鹰</w:t>
      </w:r>
    </w:p>
    <w:p>
      <w:pPr>
        <w:spacing w:line="360" w:lineRule="auto"/>
        <w:jc w:val="left"/>
        <w:textAlignment w:val="center"/>
        <w:rPr>
          <w:color w:val="000000"/>
        </w:rPr>
      </w:pPr>
      <w:r>
        <w:rPr>
          <w:color w:val="000000"/>
        </w:rPr>
        <w:t xml:space="preserve">32.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10</w:t>
      </w:r>
      <w:r>
        <w:rPr>
          <w:rFonts w:ascii="宋体" w:hAnsi="宋体" w:eastAsia="宋体" w:cs="宋体"/>
          <w:color w:val="000000"/>
        </w:rPr>
        <w:t>月</w:t>
      </w:r>
      <w:r>
        <w:rPr>
          <w:rFonts w:ascii="Times New Roman" w:hAnsi="Times New Roman" w:eastAsia="Times New Roman" w:cs="Times New Roman"/>
          <w:color w:val="000000"/>
        </w:rPr>
        <w:t>31</w:t>
      </w:r>
      <w:r>
        <w:rPr>
          <w:rFonts w:ascii="宋体" w:hAnsi="宋体" w:eastAsia="宋体" w:cs="宋体"/>
          <w:color w:val="000000"/>
        </w:rPr>
        <w:t>日，我国组建完成的“天宫”空间站，是当今世界上第二个在轨实验室。航天员可乘坐飞船往返地球和空间站，开展科学实验。</w:t>
      </w:r>
    </w:p>
    <w:p>
      <w:pPr>
        <w:spacing w:line="360" w:lineRule="auto"/>
        <w:jc w:val="left"/>
        <w:textAlignment w:val="center"/>
        <w:rPr>
          <w:color w:val="000000"/>
        </w:rPr>
      </w:pPr>
      <w:r>
        <w:rPr>
          <w:color w:val="000000"/>
        </w:rPr>
        <w:drawing>
          <wp:inline distT="0" distB="0" distL="114300" distR="114300">
            <wp:extent cx="5048250" cy="1428750"/>
            <wp:effectExtent l="0" t="0" r="6350" b="6350"/>
            <wp:docPr id="100081" name="图片 10008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1" name="图片 100081" descr="学科网(www.zxxk.com)--教育资源门户，提供试卷、教案、课件、论文、素材以及各类教学资源下载，还有大量而丰富的教学相关资讯！"/>
                    <pic:cNvPicPr>
                      <a:picLocks noChangeAspect="1"/>
                    </pic:cNvPicPr>
                  </pic:nvPicPr>
                  <pic:blipFill>
                    <a:blip r:embed="rId52"/>
                    <a:stretch>
                      <a:fillRect/>
                    </a:stretch>
                  </pic:blipFill>
                  <pic:spPr>
                    <a:xfrm>
                      <a:off x="0" y="0"/>
                      <a:ext cx="5048250" cy="14287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）在空间站生长的水稻，呈现“生长方向杂乱”的现象，其原因是在微重力环境中，它不会像在地球上生长那样表现出</w:t>
      </w:r>
      <w:r>
        <w:rPr>
          <w:color w:val="000000"/>
        </w:rPr>
        <w:t>_______</w:t>
      </w:r>
      <w:r>
        <w:rPr>
          <w:rFonts w:ascii="宋体" w:hAnsi="宋体" w:eastAsia="宋体" w:cs="宋体"/>
          <w:color w:val="000000"/>
        </w:rPr>
        <w:t>性。</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）神舟飞船返回舱结构呈钟形，稳定性好。返回舱返回地球时以倾斜的姿态飞行，与大气剧烈摩擦，舱外产生</w:t>
      </w:r>
      <w:r>
        <w:rPr>
          <w:rFonts w:ascii="Times New Roman" w:hAnsi="Times New Roman" w:eastAsia="Times New Roman" w:cs="Times New Roman"/>
          <w:color w:val="000000"/>
        </w:rPr>
        <w:t>1500℃</w:t>
      </w:r>
      <w:r>
        <w:rPr>
          <w:rFonts w:ascii="宋体" w:hAnsi="宋体" w:eastAsia="宋体" w:cs="宋体"/>
          <w:color w:val="000000"/>
        </w:rPr>
        <w:t>的高温和烈焰，迎着大气层的一侧更是比背着大气层的一侧产生更多的热量，通过调姿发动机自动调整，使返回舱自转起来。自转有利于返回舱</w:t>
      </w:r>
      <w:r>
        <w:rPr>
          <w:color w:val="000000"/>
        </w:rPr>
        <w:t>_______</w:t>
      </w:r>
      <w:r>
        <w:rPr>
          <w:rFonts w:ascii="宋体" w:hAnsi="宋体" w:eastAsia="宋体" w:cs="宋体"/>
          <w:color w:val="000000"/>
        </w:rPr>
        <w:t>，从而避免舱体受损。</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）返回舱降落时，使用降落伞让返回舱不断减速，这个过程中返回舱受到的阻力</w:t>
      </w:r>
      <w:r>
        <w:rPr>
          <w:color w:val="000000"/>
        </w:rPr>
        <w:t>_______</w:t>
      </w:r>
      <w:r>
        <w:rPr>
          <w:rFonts w:ascii="宋体" w:hAnsi="宋体" w:eastAsia="宋体" w:cs="宋体"/>
          <w:color w:val="000000"/>
        </w:rPr>
        <w:t>重力（选填“大于”“等于”或“小于”）。</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）已知返回舱的总质量为</w:t>
      </w:r>
      <w:r>
        <w:rPr>
          <w:rFonts w:ascii="Times New Roman" w:hAnsi="Times New Roman" w:eastAsia="Times New Roman" w:cs="Times New Roman"/>
          <w:color w:val="000000"/>
        </w:rPr>
        <w:t>8000kg</w:t>
      </w:r>
      <w:r>
        <w:rPr>
          <w:rFonts w:ascii="宋体" w:hAnsi="宋体" w:eastAsia="宋体" w:cs="宋体"/>
          <w:color w:val="000000"/>
        </w:rPr>
        <w:t>，与水平地面的接触面积为</w:t>
      </w:r>
      <w:r>
        <w:rPr>
          <w:rFonts w:ascii="Times New Roman" w:hAnsi="Times New Roman" w:eastAsia="Times New Roman" w:cs="Times New Roman"/>
          <w:color w:val="000000"/>
        </w:rPr>
        <w:t>5m</w:t>
      </w:r>
      <w:r>
        <w:rPr>
          <w:rFonts w:ascii="Times New Roman" w:hAnsi="Times New Roman" w:eastAsia="Times New Roman" w:cs="Times New Roman"/>
          <w:color w:val="000000"/>
          <w:vertAlign w:val="superscript"/>
        </w:rPr>
        <w:t>2</w:t>
      </w:r>
      <w:r>
        <w:rPr>
          <w:rFonts w:ascii="宋体" w:hAnsi="宋体" w:eastAsia="宋体" w:cs="宋体"/>
          <w:color w:val="000000"/>
        </w:rPr>
        <w:t>，</w:t>
      </w:r>
      <w:r>
        <w:rPr>
          <w:rFonts w:ascii="Times New Roman" w:hAnsi="Times New Roman" w:eastAsia="Times New Roman" w:cs="Times New Roman"/>
          <w:color w:val="000000"/>
        </w:rPr>
        <w:t xml:space="preserve"> </w:t>
      </w:r>
      <w:r>
        <w:rPr>
          <w:rFonts w:ascii="宋体" w:hAnsi="宋体" w:eastAsia="宋体" w:cs="宋体"/>
          <w:color w:val="000000"/>
        </w:rPr>
        <w:t>求此时返回舱对地面的压强。</w:t>
      </w:r>
      <w:r>
        <w:rPr>
          <w:color w:val="000000"/>
        </w:rPr>
        <w:t>（          ）</w:t>
      </w:r>
    </w:p>
    <w:p>
      <w:pPr>
        <w:spacing w:line="360" w:lineRule="auto"/>
        <w:jc w:val="left"/>
        <w:textAlignment w:val="center"/>
        <w:rPr>
          <w:color w:val="000000"/>
        </w:rPr>
      </w:pPr>
      <w:r>
        <w:rPr>
          <w:color w:val="000000"/>
        </w:rPr>
        <w:t xml:space="preserve">33. </w:t>
      </w:r>
      <w:r>
        <w:rPr>
          <w:rFonts w:ascii="宋体" w:hAnsi="宋体" w:eastAsia="宋体" w:cs="宋体"/>
          <w:color w:val="000000"/>
        </w:rPr>
        <w:t>在医院，吸氧的患者每小时消耗</w:t>
      </w:r>
      <w:r>
        <w:rPr>
          <w:rFonts w:ascii="Times New Roman" w:hAnsi="Times New Roman" w:eastAsia="Times New Roman" w:cs="Times New Roman"/>
          <w:color w:val="000000"/>
        </w:rPr>
        <w:t>600L</w:t>
      </w:r>
      <w:r>
        <w:rPr>
          <w:rFonts w:ascii="宋体" w:hAnsi="宋体" w:eastAsia="宋体" w:cs="宋体"/>
          <w:color w:val="000000"/>
        </w:rPr>
        <w:t>氧气，费用为</w:t>
      </w:r>
      <w:r>
        <w:rPr>
          <w:rFonts w:ascii="Times New Roman" w:hAnsi="Times New Roman" w:eastAsia="Times New Roman" w:cs="Times New Roman"/>
          <w:color w:val="000000"/>
        </w:rPr>
        <w:t>4</w:t>
      </w:r>
      <w:r>
        <w:rPr>
          <w:rFonts w:ascii="宋体" w:hAnsi="宋体" w:eastAsia="宋体" w:cs="宋体"/>
          <w:color w:val="000000"/>
        </w:rPr>
        <w:t>元。实验室制取氧气的成本是多少呢？小科在图甲装置的锥形瓶中加入适量的二氧化锰和水，用注射器吸入</w:t>
      </w:r>
      <w:r>
        <w:rPr>
          <w:rFonts w:ascii="Times New Roman" w:hAnsi="Times New Roman" w:eastAsia="Times New Roman" w:cs="Times New Roman"/>
          <w:color w:val="000000"/>
        </w:rPr>
        <w:t xml:space="preserve">20mL </w:t>
      </w:r>
      <w:r>
        <w:rPr>
          <w:rFonts w:ascii="宋体" w:hAnsi="宋体" w:eastAsia="宋体" w:cs="宋体"/>
          <w:color w:val="000000"/>
        </w:rPr>
        <w:t>过氧化氢溶液并全部注入锥形瓶中，测得装置的总质量变化如图乙。</w:t>
      </w:r>
    </w:p>
    <w:p>
      <w:pPr>
        <w:spacing w:line="360" w:lineRule="auto"/>
        <w:jc w:val="left"/>
        <w:textAlignment w:val="center"/>
        <w:rPr>
          <w:color w:val="000000"/>
        </w:rPr>
      </w:pPr>
      <w:r>
        <w:rPr>
          <w:color w:val="000000"/>
        </w:rPr>
        <w:drawing>
          <wp:inline distT="0" distB="0" distL="114300" distR="114300">
            <wp:extent cx="5238750" cy="1752600"/>
            <wp:effectExtent l="0" t="0" r="6350" b="0"/>
            <wp:docPr id="100083" name="图片 10008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3" name="图片 100083"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5238750" cy="175260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）上述过氧化氢溶液完全分解产生氧气的质量是</w:t>
      </w:r>
      <w:r>
        <w:rPr>
          <w:color w:val="000000"/>
        </w:rPr>
        <w:t>_______</w:t>
      </w:r>
      <w:r>
        <w:rPr>
          <w:rFonts w:ascii="Times New Roman" w:hAnsi="Times New Roman" w:eastAsia="Times New Roman" w:cs="Times New Roman"/>
          <w:color w:val="000000"/>
        </w:rPr>
        <w:t xml:space="preserve"> g</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）根据实验数据，通过化学方程式计算</w:t>
      </w:r>
      <w:r>
        <w:rPr>
          <w:rFonts w:ascii="Times New Roman" w:hAnsi="Times New Roman" w:eastAsia="Times New Roman" w:cs="Times New Roman"/>
          <w:color w:val="000000"/>
        </w:rPr>
        <w:t xml:space="preserve">20mL </w:t>
      </w:r>
      <w:r>
        <w:rPr>
          <w:rFonts w:ascii="宋体" w:hAnsi="宋体" w:eastAsia="宋体" w:cs="宋体"/>
          <w:color w:val="000000"/>
        </w:rPr>
        <w:t>过氧化氢溶液中溶质的质量。</w:t>
      </w:r>
      <w:r>
        <w:rPr>
          <w:color w:val="000000"/>
        </w:rPr>
        <w:t>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）已知上述</w:t>
      </w:r>
      <w:r>
        <w:rPr>
          <w:rFonts w:ascii="Times New Roman" w:hAnsi="Times New Roman" w:eastAsia="Times New Roman" w:cs="Times New Roman"/>
          <w:color w:val="000000"/>
        </w:rPr>
        <w:t xml:space="preserve">20mL </w:t>
      </w:r>
      <w:r>
        <w:rPr>
          <w:rFonts w:ascii="宋体" w:hAnsi="宋体" w:eastAsia="宋体" w:cs="宋体"/>
          <w:color w:val="000000"/>
        </w:rPr>
        <w:t>过氧化氢溶液的成本为</w:t>
      </w:r>
      <w:r>
        <w:rPr>
          <w:rFonts w:ascii="Times New Roman" w:hAnsi="Times New Roman" w:eastAsia="Times New Roman" w:cs="Times New Roman"/>
          <w:color w:val="000000"/>
        </w:rPr>
        <w:t>0.4</w:t>
      </w:r>
      <w:r>
        <w:rPr>
          <w:rFonts w:ascii="宋体" w:hAnsi="宋体" w:eastAsia="宋体" w:cs="宋体"/>
          <w:color w:val="000000"/>
        </w:rPr>
        <w:t>元，若在实验室用同样的过氧化氢溶液制取</w:t>
      </w:r>
      <w:r>
        <w:rPr>
          <w:rFonts w:ascii="Times New Roman" w:hAnsi="Times New Roman" w:eastAsia="Times New Roman" w:cs="Times New Roman"/>
          <w:color w:val="000000"/>
        </w:rPr>
        <w:t xml:space="preserve"> 600L</w:t>
      </w:r>
      <w:r>
        <w:rPr>
          <w:rFonts w:ascii="宋体" w:hAnsi="宋体" w:eastAsia="宋体" w:cs="宋体"/>
          <w:color w:val="000000"/>
        </w:rPr>
        <w:t>氧气（密度取</w:t>
      </w:r>
      <w:r>
        <w:rPr>
          <w:rFonts w:ascii="Times New Roman" w:hAnsi="Times New Roman" w:eastAsia="Times New Roman" w:cs="Times New Roman"/>
          <w:color w:val="000000"/>
        </w:rPr>
        <w:t xml:space="preserve"> 1.4g/L</w:t>
      </w:r>
      <w:r>
        <w:rPr>
          <w:rFonts w:ascii="宋体" w:hAnsi="宋体" w:eastAsia="宋体" w:cs="宋体"/>
          <w:color w:val="000000"/>
        </w:rPr>
        <w:t>），需要的成本是</w:t>
      </w:r>
      <w:r>
        <w:rPr>
          <w:color w:val="000000"/>
        </w:rPr>
        <w:t>_______</w:t>
      </w:r>
      <w:r>
        <w:rPr>
          <w:rFonts w:ascii="宋体" w:hAnsi="宋体" w:eastAsia="宋体" w:cs="宋体"/>
          <w:color w:val="000000"/>
        </w:rPr>
        <w:t>元，可见在实验时应节约药品。（不计其它成本）</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）小科连接图甲和图丙装置，用注射器另取</w:t>
      </w:r>
      <w:r>
        <w:rPr>
          <w:rFonts w:ascii="Times New Roman" w:hAnsi="Times New Roman" w:eastAsia="Times New Roman" w:cs="Times New Roman"/>
          <w:color w:val="000000"/>
        </w:rPr>
        <w:t xml:space="preserve">4mL </w:t>
      </w:r>
      <w:r>
        <w:rPr>
          <w:rFonts w:ascii="宋体" w:hAnsi="宋体" w:eastAsia="宋体" w:cs="宋体"/>
          <w:color w:val="000000"/>
        </w:rPr>
        <w:t>同样的过氧化氢溶液，通过直接测量氧气的体积来计算成本。若不考虑导管对实验的影响，以下分析正确的是</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．广口瓶中的水面上有少量植物油，能防止氧气溶于水</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．实验前图丙装置中广口瓶内的水量不会影响测量结果</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．读数时量筒中的水面高于广口瓶内的液面导致测得氧气的体积偏小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．测得氧气的体积等于量筒中增加的水的体积减去加入的过氧化氢溶液的体积</w:t>
      </w:r>
    </w:p>
    <w:p>
      <w:pPr>
        <w:spacing w:line="360" w:lineRule="auto"/>
        <w:jc w:val="left"/>
        <w:textAlignment w:val="center"/>
        <w:rPr>
          <w:color w:val="000000"/>
        </w:rPr>
      </w:pPr>
      <w:r>
        <w:rPr>
          <w:color w:val="000000"/>
        </w:rPr>
        <w:t xml:space="preserve">34. </w:t>
      </w:r>
      <w:r>
        <w:rPr>
          <w:rFonts w:ascii="Times New Roman" w:hAnsi="Times New Roman" w:eastAsia="Times New Roman" w:cs="Times New Roman"/>
          <w:color w:val="000000"/>
        </w:rPr>
        <w:t>2060</w:t>
      </w:r>
      <w:r>
        <w:rPr>
          <w:rFonts w:ascii="宋体" w:hAnsi="宋体" w:eastAsia="宋体" w:cs="宋体"/>
          <w:color w:val="000000"/>
        </w:rPr>
        <w:t>年前我国要实现“碳中和”目标，其中碳减排、碳封存是实现碳中和的主要途径。</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）人们常说“电动汽车比燃油车环保”，为了探明电动和燃油两种汽车的碳排放量，科学家对</w:t>
      </w:r>
      <w:r>
        <w:rPr>
          <w:rFonts w:ascii="Times New Roman" w:hAnsi="Times New Roman" w:eastAsia="Times New Roman" w:cs="Times New Roman"/>
          <w:color w:val="000000"/>
        </w:rPr>
        <w:t>A</w:t>
      </w:r>
      <w:r>
        <w:rPr>
          <w:rFonts w:ascii="宋体" w:hAnsi="宋体" w:eastAsia="宋体" w:cs="宋体"/>
          <w:color w:val="000000"/>
        </w:rPr>
        <w:t>品牌某款电动汽车和</w:t>
      </w:r>
      <w:r>
        <w:rPr>
          <w:rFonts w:ascii="Times New Roman" w:hAnsi="Times New Roman" w:eastAsia="Times New Roman" w:cs="Times New Roman"/>
          <w:color w:val="000000"/>
        </w:rPr>
        <w:t>B</w:t>
      </w:r>
      <w:r>
        <w:rPr>
          <w:rFonts w:ascii="宋体" w:hAnsi="宋体" w:eastAsia="宋体" w:cs="宋体"/>
          <w:color w:val="000000"/>
        </w:rPr>
        <w:t>品牌某款燃油汽车进行四个维度的对比，相关信息如下表。</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255"/>
        <w:gridCol w:w="5422"/>
        <w:gridCol w:w="3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对比维度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电动汽车</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燃油车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汽车生产及回收</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每生产和回收一辆共排放约</w:t>
            </w:r>
            <w:r>
              <w:rPr>
                <w:rFonts w:ascii="Times New Roman" w:hAnsi="Times New Roman" w:eastAsia="Times New Roman" w:cs="Times New Roman"/>
                <w:color w:val="000000"/>
              </w:rPr>
              <w:t xml:space="preserve">20.5 </w:t>
            </w:r>
            <w:r>
              <w:rPr>
                <w:rFonts w:ascii="宋体" w:hAnsi="宋体" w:eastAsia="宋体" w:cs="宋体"/>
                <w:color w:val="000000"/>
              </w:rPr>
              <w:t>吨碳（其中生产和回收锂电池组约占一半的碳排放）</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每生产和回收一辆共排放约</w:t>
            </w:r>
            <w:r>
              <w:rPr>
                <w:rFonts w:ascii="Times New Roman" w:hAnsi="Times New Roman" w:eastAsia="Times New Roman" w:cs="Times New Roman"/>
                <w:color w:val="000000"/>
              </w:rPr>
              <w:t>10.1</w:t>
            </w:r>
            <w:r>
              <w:rPr>
                <w:rFonts w:ascii="宋体" w:hAnsi="宋体" w:eastAsia="宋体" w:cs="宋体"/>
                <w:color w:val="000000"/>
              </w:rPr>
              <w:t>吨碳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94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能源生成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使用绿色能源为其供电，年均消耗的电能相当于排放约</w:t>
            </w:r>
            <w:r>
              <w:rPr>
                <w:rFonts w:ascii="Times New Roman" w:hAnsi="Times New Roman" w:eastAsia="Times New Roman" w:cs="Times New Roman"/>
                <w:color w:val="000000"/>
              </w:rPr>
              <w:t xml:space="preserve">0.7 </w:t>
            </w:r>
            <w:r>
              <w:rPr>
                <w:rFonts w:ascii="宋体" w:hAnsi="宋体" w:eastAsia="宋体" w:cs="宋体"/>
                <w:color w:val="000000"/>
              </w:rPr>
              <w:t>吨</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碳动力来自化石燃料的燃烧，年均排放约</w:t>
            </w:r>
            <w:r>
              <w:rPr>
                <w:rFonts w:ascii="Times New Roman" w:hAnsi="Times New Roman" w:eastAsia="Times New Roman" w:cs="Times New Roman"/>
                <w:color w:val="000000"/>
              </w:rPr>
              <w:t>3.3</w:t>
            </w:r>
            <w:r>
              <w:rPr>
                <w:rFonts w:ascii="宋体" w:hAnsi="宋体" w:eastAsia="宋体" w:cs="宋体"/>
                <w:color w:val="000000"/>
              </w:rPr>
              <w:t>吨碳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5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使用维护</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一年保养维护排放约</w:t>
            </w:r>
            <w:r>
              <w:rPr>
                <w:rFonts w:ascii="Times New Roman" w:hAnsi="Times New Roman" w:eastAsia="Times New Roman" w:cs="Times New Roman"/>
                <w:color w:val="000000"/>
              </w:rPr>
              <w:t xml:space="preserve">0.15 </w:t>
            </w:r>
            <w:r>
              <w:rPr>
                <w:rFonts w:ascii="宋体" w:hAnsi="宋体" w:eastAsia="宋体" w:cs="宋体"/>
                <w:color w:val="000000"/>
              </w:rPr>
              <w:t>吨碳</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一年保养维护排放约</w:t>
            </w:r>
            <w:r>
              <w:rPr>
                <w:rFonts w:ascii="Times New Roman" w:hAnsi="Times New Roman" w:eastAsia="Times New Roman" w:cs="Times New Roman"/>
                <w:color w:val="000000"/>
              </w:rPr>
              <w:t>0.15</w:t>
            </w:r>
            <w:r>
              <w:rPr>
                <w:rFonts w:ascii="宋体" w:hAnsi="宋体" w:eastAsia="宋体" w:cs="宋体"/>
                <w:color w:val="000000"/>
              </w:rPr>
              <w:t>吨碳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48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电池使用年限</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锂电池组平均寿命</w:t>
            </w:r>
            <w:r>
              <w:rPr>
                <w:rFonts w:ascii="Times New Roman" w:hAnsi="Times New Roman" w:eastAsia="Times New Roman" w:cs="Times New Roman"/>
                <w:color w:val="000000"/>
              </w:rPr>
              <w:t>8</w:t>
            </w:r>
            <w:r>
              <w:rPr>
                <w:rFonts w:ascii="宋体" w:hAnsi="宋体" w:eastAsia="宋体" w:cs="宋体"/>
                <w:color w:val="000000"/>
              </w:rPr>
              <w:t>年</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w:t>
            </w:r>
          </w:p>
        </w:tc>
      </w:tr>
    </w:tbl>
    <w:p>
      <w:pPr>
        <w:spacing w:line="360" w:lineRule="auto"/>
        <w:jc w:val="left"/>
        <w:textAlignment w:val="center"/>
        <w:rPr>
          <w:color w:val="000000"/>
        </w:rPr>
      </w:pPr>
      <w:r>
        <w:rPr>
          <w:rFonts w:ascii="宋体" w:hAnsi="宋体" w:eastAsia="宋体" w:cs="宋体"/>
          <w:color w:val="000000"/>
        </w:rPr>
        <w:t>根据以上信息，从碳排放的角度来看，</w:t>
      </w:r>
      <w:r>
        <w:rPr>
          <w:rFonts w:ascii="Times New Roman" w:hAnsi="Times New Roman" w:eastAsia="Times New Roman" w:cs="Times New Roman"/>
          <w:color w:val="000000"/>
        </w:rPr>
        <w:t xml:space="preserve"> </w:t>
      </w:r>
      <w:r>
        <w:rPr>
          <w:rFonts w:ascii="宋体" w:hAnsi="宋体" w:eastAsia="宋体" w:cs="宋体"/>
          <w:color w:val="000000"/>
        </w:rPr>
        <w:t>你是否赞同“电动汽车比燃油车环保”这个观点，并说明理由。</w:t>
      </w:r>
      <w:r>
        <w:rPr>
          <w:color w:val="000000"/>
        </w:rPr>
        <w:t>_______</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）该电动汽车匀速通过高速公路上一段</w:t>
      </w:r>
      <w:r>
        <w:rPr>
          <w:rFonts w:ascii="Times New Roman" w:hAnsi="Times New Roman" w:eastAsia="Times New Roman" w:cs="Times New Roman"/>
          <w:color w:val="000000"/>
        </w:rPr>
        <w:t xml:space="preserve"> 3km</w:t>
      </w:r>
      <w:r>
        <w:rPr>
          <w:rFonts w:ascii="宋体" w:hAnsi="宋体" w:eastAsia="宋体" w:cs="宋体"/>
          <w:color w:val="000000"/>
        </w:rPr>
        <w:t>的平直路段，用时</w:t>
      </w:r>
      <w:r>
        <w:rPr>
          <w:rFonts w:ascii="Times New Roman" w:hAnsi="Times New Roman" w:eastAsia="Times New Roman" w:cs="Times New Roman"/>
          <w:color w:val="000000"/>
        </w:rPr>
        <w:t xml:space="preserve"> 0.03h</w:t>
      </w:r>
      <w:r>
        <w:rPr>
          <w:rFonts w:ascii="宋体" w:hAnsi="宋体" w:eastAsia="宋体" w:cs="宋体"/>
          <w:color w:val="000000"/>
        </w:rPr>
        <w:t>，消耗的电能为</w:t>
      </w:r>
      <w:r>
        <w:rPr>
          <w:rFonts w:ascii="Times New Roman" w:hAnsi="Times New Roman" w:eastAsia="Times New Roman" w:cs="Times New Roman"/>
          <w:color w:val="000000"/>
        </w:rPr>
        <w:t>2.25×10</w:t>
      </w:r>
      <w:r>
        <w:rPr>
          <w:rFonts w:ascii="Times New Roman" w:hAnsi="Times New Roman" w:eastAsia="Times New Roman" w:cs="Times New Roman"/>
          <w:color w:val="000000"/>
          <w:vertAlign w:val="superscript"/>
        </w:rPr>
        <w:t>6</w:t>
      </w:r>
      <w:r>
        <w:rPr>
          <w:rFonts w:ascii="Times New Roman" w:hAnsi="Times New Roman" w:eastAsia="Times New Roman" w:cs="Times New Roman"/>
          <w:color w:val="000000"/>
        </w:rPr>
        <w:t>J</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请计算：①汽车行驶的速度。</w:t>
      </w:r>
      <w:r>
        <w:rPr>
          <w:color w:val="000000"/>
        </w:rPr>
        <w:t>（          ）</w:t>
      </w:r>
    </w:p>
    <w:p>
      <w:pPr>
        <w:spacing w:line="360" w:lineRule="auto"/>
        <w:jc w:val="left"/>
        <w:textAlignment w:val="center"/>
        <w:rPr>
          <w:color w:val="000000"/>
        </w:rPr>
      </w:pPr>
      <w:r>
        <w:rPr>
          <w:rFonts w:ascii="宋体" w:hAnsi="宋体" w:eastAsia="宋体" w:cs="宋体"/>
          <w:color w:val="000000"/>
        </w:rPr>
        <w:t>②若消耗电能的</w:t>
      </w:r>
      <w:r>
        <w:rPr>
          <w:rFonts w:ascii="Times New Roman" w:hAnsi="Times New Roman" w:eastAsia="Times New Roman" w:cs="Times New Roman"/>
          <w:color w:val="000000"/>
        </w:rPr>
        <w:t>80%</w:t>
      </w:r>
      <w:r>
        <w:rPr>
          <w:rFonts w:ascii="宋体" w:hAnsi="宋体" w:eastAsia="宋体" w:cs="宋体"/>
          <w:color w:val="000000"/>
        </w:rPr>
        <w:t>用于驱动汽车前进，汽车在该路段行驶时受到的阻力。</w:t>
      </w:r>
      <w:r>
        <w:rPr>
          <w:color w:val="000000"/>
        </w:rPr>
        <w:t>（          ）</w:t>
      </w:r>
    </w:p>
    <w:p>
      <w:pPr>
        <w:spacing w:line="360" w:lineRule="auto"/>
        <w:jc w:val="left"/>
        <w:textAlignment w:val="center"/>
        <w:rPr>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）全球排放的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，大约有</w:t>
      </w:r>
      <w:r>
        <w:rPr>
          <w:rFonts w:ascii="Times New Roman" w:hAnsi="Times New Roman" w:eastAsia="Times New Roman" w:cs="Times New Roman"/>
          <w:color w:val="000000"/>
        </w:rPr>
        <w:t>30%~40%</w:t>
      </w:r>
      <w:r>
        <w:rPr>
          <w:rFonts w:ascii="宋体" w:hAnsi="宋体" w:eastAsia="宋体" w:cs="宋体"/>
          <w:color w:val="000000"/>
        </w:rPr>
        <w:t>被海洋吸收，导致海水酸化。捕获海水中的</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比捕获空气中的成本更低，科学家计划从海水中捕获</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，收集后压缩成液态，再注入海底废弃的油田封存。</w:t>
      </w:r>
    </w:p>
    <w:p>
      <w:pPr>
        <w:spacing w:line="360" w:lineRule="auto"/>
        <w:jc w:val="left"/>
        <w:textAlignment w:val="center"/>
        <w:rPr>
          <w:color w:val="000000"/>
        </w:rPr>
      </w:pPr>
      <w:r>
        <w:rPr>
          <w:rFonts w:ascii="宋体" w:hAnsi="宋体" w:eastAsia="宋体" w:cs="宋体"/>
          <w:color w:val="000000"/>
        </w:rPr>
        <w:t>①封存</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，能有效减缓</w:t>
      </w:r>
      <w:r>
        <w:rPr>
          <w:color w:val="000000"/>
        </w:rPr>
        <w:t>_______</w:t>
      </w:r>
      <w:r>
        <w:rPr>
          <w:rFonts w:ascii="宋体" w:hAnsi="宋体" w:eastAsia="宋体" w:cs="宋体"/>
          <w:color w:val="000000"/>
        </w:rPr>
        <w:t>效应。</w:t>
      </w:r>
    </w:p>
    <w:p>
      <w:pPr>
        <w:spacing w:line="360" w:lineRule="auto"/>
        <w:jc w:val="left"/>
        <w:textAlignment w:val="center"/>
        <w:rPr>
          <w:color w:val="000000"/>
        </w:rPr>
      </w:pPr>
      <w:r>
        <w:rPr>
          <w:rFonts w:ascii="宋体" w:hAnsi="宋体" w:eastAsia="宋体" w:cs="宋体"/>
          <w:color w:val="000000"/>
        </w:rPr>
        <w:t>②为实现碳中和目标，我们应该如何践行低碳生活</w:t>
      </w:r>
      <w:r>
        <w:rPr>
          <w:color w:val="000000"/>
        </w:rPr>
        <w:t>_______</w: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．天天使用一次性筷子</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．节约纸张，节约用水用电</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．减少或拒绝使用一次性塑料袋</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．走路、骑车或乘坐公共交通工具上学放学</w:t>
      </w:r>
      <w:r>
        <w:rPr>
          <w:color w:val="000000"/>
        </w:rPr>
        <w:br w:type="page"/>
      </w:r>
    </w:p>
    <w:sectPr>
      <w:headerReference r:id="rId5" w:type="first"/>
      <w:footerReference r:id="rId8" w:type="first"/>
      <w:headerReference r:id="rId3" w:type="defaul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t>第</w:t>
    </w:r>
    <w:r>
      <w:fldChar w:fldCharType="begin"/>
    </w:r>
    <w:r>
      <w:instrText xml:space="preserve">PAGE</w:instrText>
    </w:r>
    <w:r>
      <w:fldChar w:fldCharType="separate"/>
    </w:r>
    <w:r>
      <w:t>1</w:t>
    </w:r>
    <w:r>
      <w:fldChar w:fldCharType="end"/>
    </w:r>
    <w:r>
      <w:t>页/共</w:t>
    </w:r>
    <w:r>
      <w:fldChar w:fldCharType="begin"/>
    </w:r>
    <w:r>
      <w:instrText xml:space="preserve">NUMPAGES</w:instrText>
    </w:r>
    <w:r>
      <w:fldChar w:fldCharType="separate"/>
    </w:r>
    <w:r>
      <w:t>1</w:t>
    </w:r>
    <w:r>
      <w:fldChar w:fldCharType="end"/>
    </w:r>
    <w:r>
      <w:t>页</w:t>
    </w:r>
  </w:p>
  <w:p>
    <w:pPr>
      <w:pStyle w:val="2"/>
    </w:pPr>
  </w:p>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CF75351"/>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nhideWhenUsed="0" w:uiPriority="0" w:semiHidden="0" w:name="Table Subtle 1"/>
    <w:lsdException w:uiPriority="0" w:name="Table Subtle 2"/>
    <w:lsdException w:uiPriority="0" w:name="Table Web 1"/>
    <w:lsdException w:unhideWhenUsed="0" w:uiPriority="0" w:semiHidden="0" w:name="Table Web 2"/>
    <w:lsdException w:unhideWhenUsed="0" w:uiPriority="0" w:semiHidden="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字符"/>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6" Type="http://schemas.openxmlformats.org/officeDocument/2006/relationships/fontTable" Target="fontTable.xml"/><Relationship Id="rId55" Type="http://schemas.openxmlformats.org/officeDocument/2006/relationships/customXml" Target="../customXml/item2.xml"/><Relationship Id="rId54" Type="http://schemas.openxmlformats.org/officeDocument/2006/relationships/customXml" Target="../customXml/item1.xml"/><Relationship Id="rId53" Type="http://schemas.openxmlformats.org/officeDocument/2006/relationships/image" Target="media/image45.png"/><Relationship Id="rId52" Type="http://schemas.openxmlformats.org/officeDocument/2006/relationships/image" Target="media/image44.png"/><Relationship Id="rId51" Type="http://schemas.openxmlformats.org/officeDocument/2006/relationships/image" Target="media/image43.png"/><Relationship Id="rId50" Type="http://schemas.openxmlformats.org/officeDocument/2006/relationships/image" Target="media/image42.png"/><Relationship Id="rId5" Type="http://schemas.openxmlformats.org/officeDocument/2006/relationships/header" Target="header3.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wmf"/><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header" Target="header2.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wmf"/><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4</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2023-09-04T17:00:00Z</dcterms:created>
  <dc:creator>学科网试题生产平台</dc:creator>
  <dc:description>3308354088083456</dc:description>
  <cp:lastModifiedBy>二洋诗意</cp:lastModifiedBy>
  <dcterms:modified xsi:type="dcterms:W3CDTF">2023-09-05T04:31:11Z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2052-12.1.0.15358</vt:lpwstr>
  </property>
  <property fmtid="{D5CDD505-2E9C-101B-9397-08002B2CF9AE}" pid="7" name="ICV">
    <vt:lpwstr>76C29DD786724338B53A5150ECE86DB4_12</vt:lpwstr>
  </property>
</Properties>
</file>