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10769600</wp:posOffset>
            </wp:positionH>
            <wp:positionV relativeFrom="topMargin">
              <wp:posOffset>12407900</wp:posOffset>
            </wp:positionV>
            <wp:extent cx="317500" cy="342900"/>
            <wp:effectExtent l="0" t="0" r="0" b="0"/>
            <wp:wrapNone/>
            <wp:docPr id="100149" name="图片 10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9" name="图片 100149"/>
                    <pic:cNvPicPr>
                      <a:picLocks noChangeAspect="1"/>
                    </pic:cNvPicPr>
                  </pic:nvPicPr>
                  <pic:blipFill>
                    <a:blip r:embed="rId10"/>
                    <a:stretch>
                      <a:fillRect/>
                    </a:stretch>
                  </pic:blipFill>
                  <pic:spPr>
                    <a:xfrm>
                      <a:off x="0" y="0"/>
                      <a:ext cx="317500" cy="342900"/>
                    </a:xfrm>
                    <a:prstGeom prst="rect">
                      <a:avLst/>
                    </a:prstGeom>
                  </pic:spPr>
                </pic:pic>
              </a:graphicData>
            </a:graphic>
          </wp:anchor>
        </w:drawing>
      </w:r>
      <w:r>
        <w:rPr>
          <w:rFonts w:ascii="宋体" w:hAnsi="宋体" w:eastAsia="宋体" w:cs="宋体"/>
          <w:b/>
          <w:color w:val="auto"/>
          <w:sz w:val="32"/>
        </w:rPr>
        <w:t>科学</w:t>
      </w:r>
    </w:p>
    <w:p>
      <w:pPr>
        <w:spacing w:line="360" w:lineRule="auto"/>
        <w:jc w:val="center"/>
      </w:pPr>
      <w:r>
        <w:rPr>
          <w:rFonts w:ascii="宋体" w:hAnsi="宋体" w:eastAsia="宋体" w:cs="宋体"/>
          <w:b/>
          <w:color w:val="auto"/>
          <w:sz w:val="24"/>
        </w:rPr>
        <w:t>卷</w:t>
      </w:r>
      <w:r>
        <w:rPr>
          <w:rFonts w:ascii="Times New Roman" w:hAnsi="Times New Roman" w:eastAsia="Times New Roman" w:cs="Times New Roman"/>
          <w:b/>
          <w:color w:val="auto"/>
          <w:sz w:val="24"/>
        </w:rPr>
        <w:t>I</w:t>
      </w:r>
    </w:p>
    <w:p>
      <w:pPr>
        <w:spacing w:line="360" w:lineRule="auto"/>
        <w:jc w:val="left"/>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分，共</w:t>
      </w:r>
      <w:r>
        <w:rPr>
          <w:rFonts w:ascii="Times New Roman" w:hAnsi="Times New Roman" w:eastAsia="Times New Roman" w:cs="Times New Roman"/>
          <w:b/>
          <w:color w:val="auto"/>
          <w:sz w:val="24"/>
        </w:rPr>
        <w:t>60</w:t>
      </w:r>
      <w:r>
        <w:rPr>
          <w:rFonts w:ascii="宋体" w:hAnsi="宋体" w:eastAsia="宋体" w:cs="宋体"/>
          <w:b/>
          <w:color w:val="auto"/>
          <w:sz w:val="24"/>
        </w:rPr>
        <w:t>分。每小题只有一个选项是正确的，不选、多选、错选均不给分）</w:t>
      </w:r>
    </w:p>
    <w:p>
      <w:pPr>
        <w:spacing w:line="360" w:lineRule="auto"/>
        <w:jc w:val="left"/>
      </w:pPr>
      <w:r>
        <w:rPr>
          <w:color w:val="auto"/>
        </w:rPr>
        <w:t xml:space="preserve">1. </w:t>
      </w:r>
      <w:r>
        <w:rPr>
          <w:rFonts w:ascii="宋体" w:hAnsi="宋体" w:eastAsia="宋体" w:cs="宋体"/>
          <w:color w:val="auto"/>
        </w:rPr>
        <w:t>如图为某学校开展的逃生演习画面，同学们用湿毛巾捂住口鼻有序跑向操场。据图可知，此次演习针对的是（　　）</w:t>
      </w:r>
    </w:p>
    <w:p>
      <w:pPr>
        <w:spacing w:line="360" w:lineRule="auto"/>
        <w:jc w:val="left"/>
      </w:pPr>
      <w:r>
        <w:drawing>
          <wp:inline distT="0" distB="0" distL="114300" distR="114300">
            <wp:extent cx="1581150" cy="1238250"/>
            <wp:effectExtent l="0" t="0" r="635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581150" cy="1238250"/>
                    </a:xfrm>
                    <a:prstGeom prst="rect">
                      <a:avLst/>
                    </a:prstGeom>
                  </pic:spPr>
                </pic:pic>
              </a:graphicData>
            </a:graphic>
          </wp:inline>
        </w:drawing>
      </w:r>
      <w:r>
        <w:rPr>
          <w:color w:val="auto"/>
        </w:rPr>
        <w:t xml:space="preserve">  </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寒潮</w:t>
      </w:r>
      <w:r>
        <w:tab/>
      </w:r>
      <w:r>
        <w:t xml:space="preserve">B. </w:t>
      </w:r>
      <w:r>
        <w:rPr>
          <w:rFonts w:ascii="宋体" w:hAnsi="宋体" w:eastAsia="宋体" w:cs="宋体"/>
          <w:color w:val="auto"/>
        </w:rPr>
        <w:t>火灾</w:t>
      </w:r>
      <w:r>
        <w:tab/>
      </w:r>
      <w:r>
        <w:t xml:space="preserve">C. </w:t>
      </w:r>
      <w:r>
        <w:rPr>
          <w:rFonts w:ascii="宋体" w:hAnsi="宋体" w:eastAsia="宋体" w:cs="宋体"/>
          <w:color w:val="auto"/>
        </w:rPr>
        <w:t>台风</w:t>
      </w:r>
      <w:r>
        <w:tab/>
      </w:r>
      <w:r>
        <w:t xml:space="preserve">D. </w:t>
      </w:r>
      <w:r>
        <w:rPr>
          <w:rFonts w:ascii="宋体" w:hAnsi="宋体" w:eastAsia="宋体" w:cs="宋体"/>
          <w:color w:val="auto"/>
        </w:rPr>
        <w:t>泥石流</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 寒潮是一种大规模的强冷空气活动过程，主要特点是剧烈的降温和大风，有时伴有雨、雪和霜冻等，且因低温雨雪冰冻灾害链复杂，极易导致次生、衍生灾害，图中演习不是应对寒潮，A错误；火灾是指在时间或空间上失去控制的灾害性燃烧现象，火灾逃生应用湿毛巾捂住口鼻有序离开，B正确；台风，属于热带气旋的一种，避难场所一般选择较近、地势较高、交通较为方便及卫生条件较好的地方，图中演习不是应对台风，C错误；泥石流是指在山区或者其他沟谷深壑，地形险峻的地区，因为暴雨、暴雪或其他自然灾害引发的山体滑坡并携带有大量泥沙以及石块的特殊洪流。在野外遇到泥石流时，要迅速跑到开阔地带，防止被泥石流冲击、埋压，D错误；故选B。</w:t>
      </w:r>
    </w:p>
    <w:p>
      <w:pPr>
        <w:spacing w:line="360" w:lineRule="auto"/>
        <w:jc w:val="left"/>
        <w:textAlignment w:val="center"/>
        <w:rPr>
          <w:color w:val="000000"/>
        </w:rPr>
      </w:pPr>
      <w:r>
        <w:rPr>
          <w:color w:val="000000"/>
        </w:rPr>
        <w:br w:type="textWrapping"/>
      </w:r>
    </w:p>
    <w:p>
      <w:pPr>
        <w:spacing w:line="360" w:lineRule="auto"/>
        <w:jc w:val="left"/>
        <w:textAlignment w:val="center"/>
        <w:rPr>
          <w:color w:val="000000"/>
        </w:rPr>
      </w:pPr>
      <w:r>
        <w:rPr>
          <w:color w:val="000000"/>
        </w:rPr>
        <w:t xml:space="preserve">2. </w:t>
      </w:r>
      <w:r>
        <w:rPr>
          <w:rFonts w:ascii="宋体" w:hAnsi="宋体" w:eastAsia="宋体" w:cs="宋体"/>
          <w:color w:val="000000"/>
        </w:rPr>
        <w:t>厚朴为《本草纲目》中记载的中药（如图），其树皮、花和种子皆可入药。厚朴属于（　　）</w:t>
      </w:r>
    </w:p>
    <w:p>
      <w:pPr>
        <w:spacing w:line="360" w:lineRule="auto"/>
        <w:jc w:val="left"/>
        <w:textAlignment w:val="center"/>
        <w:rPr>
          <w:color w:val="000000"/>
        </w:rPr>
      </w:pPr>
      <w:r>
        <w:rPr>
          <w:color w:val="000000"/>
        </w:rPr>
        <w:drawing>
          <wp:inline distT="0" distB="0" distL="114300" distR="114300">
            <wp:extent cx="1590675" cy="137160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590675" cy="137160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被子植物</w:t>
      </w:r>
      <w:r>
        <w:rPr>
          <w:color w:val="000000"/>
        </w:rPr>
        <w:tab/>
      </w:r>
      <w:r>
        <w:rPr>
          <w:color w:val="000000"/>
        </w:rPr>
        <w:t xml:space="preserve">B. </w:t>
      </w:r>
      <w:r>
        <w:rPr>
          <w:rFonts w:ascii="宋体" w:hAnsi="宋体" w:eastAsia="宋体" w:cs="宋体"/>
          <w:color w:val="000000"/>
        </w:rPr>
        <w:t>裸子植物</w:t>
      </w:r>
      <w:r>
        <w:rPr>
          <w:color w:val="000000"/>
        </w:rPr>
        <w:tab/>
      </w:r>
      <w:r>
        <w:rPr>
          <w:color w:val="000000"/>
        </w:rPr>
        <w:t xml:space="preserve">C. </w:t>
      </w:r>
      <w:r>
        <w:rPr>
          <w:rFonts w:ascii="宋体" w:hAnsi="宋体" w:eastAsia="宋体" w:cs="宋体"/>
          <w:color w:val="000000"/>
        </w:rPr>
        <w:t>蕨类植物</w:t>
      </w:r>
      <w:r>
        <w:rPr>
          <w:color w:val="000000"/>
        </w:rPr>
        <w:tab/>
      </w:r>
      <w:r>
        <w:rPr>
          <w:color w:val="000000"/>
        </w:rPr>
        <w:t xml:space="preserve">D. </w:t>
      </w:r>
      <w:r>
        <w:rPr>
          <w:rFonts w:ascii="宋体" w:hAnsi="宋体" w:eastAsia="宋体" w:cs="宋体"/>
          <w:color w:val="000000"/>
        </w:rPr>
        <w:t>苔藓植物</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【分析】被子植物的种子外有果皮包被着，能形成果实，有根、茎、叶、花、果实和种子六大器官。</w:t>
      </w:r>
    </w:p>
    <w:p>
      <w:pPr>
        <w:spacing w:line="360" w:lineRule="auto"/>
        <w:jc w:val="left"/>
        <w:textAlignment w:val="center"/>
        <w:rPr>
          <w:color w:val="000000"/>
        </w:rPr>
      </w:pPr>
      <w:r>
        <w:rPr>
          <w:color w:val="000000"/>
        </w:rPr>
        <w:t>【详解】厚朴树皮、花和种子皆可入药。说明厚朴有花，能够结果，具有被子植物的特点，属于被子植物。裸子植物没有果实，蕨类植物只有根茎叶，苔藓植物有假根和茎、叶。</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3. </w:t>
      </w:r>
      <w:r>
        <w:rPr>
          <w:rFonts w:ascii="宋体" w:hAnsi="宋体" w:eastAsia="宋体" w:cs="宋体"/>
          <w:color w:val="000000"/>
        </w:rPr>
        <w:t>古人通过往铜中加入锡（</w:t>
      </w:r>
      <w:r>
        <w:object>
          <v:shape id="_x0000_i1025" o:spt="75" alt="学科网(www.zxxk.com)--教育资源门户，提供试卷、教案、课件、论文、素材以及各类教学资源下载，还有大量而丰富的教学相关资讯！" type="#_x0000_t75" style="height:14pt;width:16.15pt;" o:ole="t" filled="f" o:preferrelative="t" stroked="f" coordsize="21600,21600">
            <v:path/>
            <v:fill on="f" focussize="0,0"/>
            <v:stroke on="f" joinstyle="miter"/>
            <v:imagedata r:id="rId14" o:title="eqIdf42493f8d0cadbd09fe45d7ea7f2cdda"/>
            <o:lock v:ext="edit" aspectratio="t"/>
            <w10:wrap type="none"/>
            <w10:anchorlock/>
          </v:shape>
          <o:OLEObject Type="Embed" ProgID="Equation.DSMT4" ShapeID="_x0000_i1025" DrawAspect="Content" ObjectID="_1468075725" r:id="rId13">
            <o:LockedField>false</o:LockedField>
          </o:OLEObject>
        </w:object>
      </w:r>
      <w:r>
        <w:rPr>
          <w:rFonts w:ascii="宋体" w:hAnsi="宋体" w:eastAsia="宋体" w:cs="宋体"/>
          <w:color w:val="000000"/>
        </w:rPr>
        <w:t>）熔合制成青铜器。锡的相对原子质量为</w:t>
      </w:r>
      <w:r>
        <w:rPr>
          <w:rFonts w:ascii="Times New Roman" w:hAnsi="Times New Roman" w:eastAsia="Times New Roman" w:cs="Times New Roman"/>
          <w:color w:val="000000"/>
        </w:rPr>
        <w:t>119</w:t>
      </w:r>
      <w:r>
        <w:rPr>
          <w:rFonts w:ascii="宋体" w:hAnsi="宋体" w:eastAsia="宋体" w:cs="宋体"/>
          <w:color w:val="000000"/>
        </w:rPr>
        <w:t>，质子数为</w:t>
      </w:r>
      <w:r>
        <w:rPr>
          <w:rFonts w:ascii="Times New Roman" w:hAnsi="Times New Roman" w:eastAsia="Times New Roman" w:cs="Times New Roman"/>
          <w:color w:val="000000"/>
        </w:rPr>
        <w:t>50</w:t>
      </w:r>
      <w:r>
        <w:rPr>
          <w:rFonts w:ascii="宋体" w:hAnsi="宋体" w:eastAsia="宋体" w:cs="宋体"/>
          <w:color w:val="000000"/>
        </w:rPr>
        <w:t>。则锡原子的核外电子数为（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169</w:t>
      </w:r>
      <w:r>
        <w:rPr>
          <w:color w:val="000000"/>
        </w:rPr>
        <w:tab/>
      </w:r>
      <w:r>
        <w:rPr>
          <w:color w:val="000000"/>
        </w:rPr>
        <w:t xml:space="preserve">B. </w:t>
      </w:r>
      <w:r>
        <w:rPr>
          <w:rFonts w:ascii="Times New Roman" w:hAnsi="Times New Roman" w:eastAsia="Times New Roman" w:cs="Times New Roman"/>
          <w:color w:val="000000"/>
        </w:rPr>
        <w:t>119</w:t>
      </w:r>
      <w:r>
        <w:rPr>
          <w:color w:val="000000"/>
        </w:rPr>
        <w:tab/>
      </w:r>
      <w:r>
        <w:rPr>
          <w:color w:val="000000"/>
        </w:rPr>
        <w:t xml:space="preserve">C. </w:t>
      </w:r>
      <w:r>
        <w:rPr>
          <w:rFonts w:ascii="Times New Roman" w:hAnsi="Times New Roman" w:eastAsia="Times New Roman" w:cs="Times New Roman"/>
          <w:color w:val="000000"/>
        </w:rPr>
        <w:t>69</w:t>
      </w:r>
      <w:r>
        <w:rPr>
          <w:color w:val="000000"/>
        </w:rPr>
        <w:tab/>
      </w:r>
      <w:r>
        <w:rPr>
          <w:color w:val="000000"/>
        </w:rPr>
        <w:t xml:space="preserve">D. </w:t>
      </w:r>
      <w:r>
        <w:rPr>
          <w:rFonts w:ascii="Times New Roman" w:hAnsi="Times New Roman" w:eastAsia="Times New Roman" w:cs="Times New Roman"/>
          <w:color w:val="000000"/>
        </w:rPr>
        <w:t>50</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根据元素周期表中的一格可知，左上角的数字表示原子序数，该元素的原子序数为</w:t>
      </w:r>
      <w:r>
        <w:rPr>
          <w:rFonts w:ascii="Times New Roman" w:hAnsi="Times New Roman" w:eastAsia="Times New Roman" w:cs="Times New Roman"/>
          <w:color w:val="000000"/>
        </w:rPr>
        <w:t>50</w:t>
      </w:r>
      <w:r>
        <w:rPr>
          <w:rFonts w:ascii="宋体" w:hAnsi="宋体" w:eastAsia="宋体" w:cs="宋体"/>
          <w:color w:val="000000"/>
        </w:rPr>
        <w:t>；根据原子中原子序数</w:t>
      </w:r>
      <w:r>
        <w:rPr>
          <w:rFonts w:ascii="Times New Roman" w:hAnsi="Times New Roman" w:eastAsia="Times New Roman" w:cs="Times New Roman"/>
          <w:color w:val="000000"/>
        </w:rPr>
        <w:t>=</w:t>
      </w:r>
      <w:r>
        <w:rPr>
          <w:rFonts w:ascii="宋体" w:hAnsi="宋体" w:eastAsia="宋体" w:cs="宋体"/>
          <w:color w:val="000000"/>
        </w:rPr>
        <w:t>核电荷数</w:t>
      </w:r>
      <w:r>
        <w:rPr>
          <w:rFonts w:ascii="Times New Roman" w:hAnsi="Times New Roman" w:eastAsia="Times New Roman" w:cs="Times New Roman"/>
          <w:color w:val="000000"/>
        </w:rPr>
        <w:t>=</w:t>
      </w:r>
      <w:r>
        <w:rPr>
          <w:rFonts w:ascii="宋体" w:hAnsi="宋体" w:eastAsia="宋体" w:cs="宋体"/>
          <w:color w:val="000000"/>
        </w:rPr>
        <w:t>质子数</w:t>
      </w:r>
      <w:r>
        <w:rPr>
          <w:rFonts w:ascii="Times New Roman" w:hAnsi="Times New Roman" w:eastAsia="Times New Roman" w:cs="Times New Roman"/>
          <w:color w:val="000000"/>
        </w:rPr>
        <w:t>=</w:t>
      </w:r>
      <w:r>
        <w:rPr>
          <w:rFonts w:ascii="宋体" w:hAnsi="宋体" w:eastAsia="宋体" w:cs="宋体"/>
          <w:color w:val="000000"/>
        </w:rPr>
        <w:t>核外电子数，则锡原子的核外电子数为</w:t>
      </w:r>
      <w:r>
        <w:rPr>
          <w:rFonts w:ascii="Times New Roman" w:hAnsi="Times New Roman" w:eastAsia="Times New Roman" w:cs="Times New Roman"/>
          <w:color w:val="000000"/>
        </w:rPr>
        <w:t>50</w:t>
      </w: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4. </w:t>
      </w:r>
      <w:r>
        <w:rPr>
          <w:rFonts w:ascii="宋体" w:hAnsi="宋体" w:eastAsia="宋体" w:cs="宋体"/>
          <w:color w:val="000000"/>
        </w:rPr>
        <w:t>用伏安法测电阻时，某次电表的指针位置如图所示。其示数为（　　）</w:t>
      </w:r>
    </w:p>
    <w:p>
      <w:pPr>
        <w:spacing w:line="360" w:lineRule="auto"/>
        <w:jc w:val="left"/>
        <w:textAlignment w:val="center"/>
        <w:rPr>
          <w:color w:val="000000"/>
        </w:rPr>
      </w:pPr>
      <w:r>
        <w:rPr>
          <w:color w:val="000000"/>
        </w:rPr>
        <w:drawing>
          <wp:inline distT="0" distB="0" distL="114300" distR="114300">
            <wp:extent cx="1552575" cy="109537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552575" cy="109537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6.0V</w:t>
      </w:r>
      <w:r>
        <w:rPr>
          <w:color w:val="000000"/>
        </w:rPr>
        <w:tab/>
      </w:r>
      <w:r>
        <w:rPr>
          <w:color w:val="000000"/>
        </w:rPr>
        <w:t xml:space="preserve">B. </w:t>
      </w:r>
      <w:r>
        <w:rPr>
          <w:rFonts w:ascii="Times New Roman" w:hAnsi="Times New Roman" w:eastAsia="Times New Roman" w:cs="Times New Roman"/>
          <w:color w:val="000000"/>
        </w:rPr>
        <w:t>6.0A</w:t>
      </w:r>
      <w:r>
        <w:rPr>
          <w:color w:val="000000"/>
        </w:rPr>
        <w:tab/>
      </w:r>
      <w:r>
        <w:rPr>
          <w:color w:val="000000"/>
        </w:rPr>
        <w:t xml:space="preserve">C. </w:t>
      </w:r>
      <w:r>
        <w:rPr>
          <w:rFonts w:ascii="Times New Roman" w:hAnsi="Times New Roman" w:eastAsia="Times New Roman" w:cs="Times New Roman"/>
          <w:color w:val="000000"/>
        </w:rPr>
        <w:t>1.20V</w:t>
      </w:r>
      <w:r>
        <w:rPr>
          <w:color w:val="000000"/>
        </w:rPr>
        <w:tab/>
      </w:r>
      <w:r>
        <w:rPr>
          <w:color w:val="000000"/>
        </w:rPr>
        <w:t xml:space="preserve">D. </w:t>
      </w:r>
      <w:r>
        <w:rPr>
          <w:rFonts w:ascii="Times New Roman" w:hAnsi="Times New Roman" w:eastAsia="Times New Roman" w:cs="Times New Roman"/>
          <w:color w:val="000000"/>
        </w:rPr>
        <w:t>1.20A</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如题图可知，电表上“</w:t>
      </w:r>
      <w:r>
        <w:rPr>
          <w:rFonts w:ascii="Times New Roman" w:hAnsi="Times New Roman" w:eastAsia="Times New Roman" w:cs="Times New Roman"/>
          <w:color w:val="000000"/>
        </w:rPr>
        <w:t>V</w:t>
      </w:r>
      <w:r>
        <w:rPr>
          <w:rFonts w:ascii="宋体" w:hAnsi="宋体" w:eastAsia="宋体" w:cs="宋体"/>
          <w:color w:val="000000"/>
        </w:rPr>
        <w:t>”字样表示该表为电压表，且选择“</w:t>
      </w:r>
      <w:r>
        <w:rPr>
          <w:rFonts w:ascii="Times New Roman" w:hAnsi="Times New Roman" w:eastAsia="Times New Roman" w:cs="Times New Roman"/>
          <w:color w:val="000000"/>
        </w:rPr>
        <w:t>0~3V</w:t>
      </w:r>
      <w:r>
        <w:rPr>
          <w:rFonts w:ascii="宋体" w:hAnsi="宋体" w:eastAsia="宋体" w:cs="宋体"/>
          <w:color w:val="000000"/>
        </w:rPr>
        <w:t>”的小量程连入电路中，其分度值为</w:t>
      </w:r>
      <w:r>
        <w:rPr>
          <w:rFonts w:ascii="Times New Roman" w:hAnsi="Times New Roman" w:eastAsia="Times New Roman" w:cs="Times New Roman"/>
          <w:color w:val="000000"/>
        </w:rPr>
        <w:t>0.1V</w:t>
      </w:r>
      <w:r>
        <w:rPr>
          <w:rFonts w:ascii="宋体" w:hAnsi="宋体" w:eastAsia="宋体" w:cs="宋体"/>
          <w:color w:val="000000"/>
        </w:rPr>
        <w:t>，示数为</w:t>
      </w:r>
      <w:r>
        <w:rPr>
          <w:rFonts w:ascii="Times New Roman" w:hAnsi="Times New Roman" w:eastAsia="Times New Roman" w:cs="Times New Roman"/>
          <w:color w:val="000000"/>
        </w:rPr>
        <w:t>1.20V</w:t>
      </w:r>
      <w:r>
        <w:rPr>
          <w:rFonts w:ascii="宋体" w:hAnsi="宋体" w:eastAsia="宋体" w:cs="宋体"/>
          <w:color w:val="000000"/>
        </w:rPr>
        <w:t>，故</w:t>
      </w:r>
      <w:r>
        <w:rPr>
          <w:rFonts w:ascii="Times New Roman" w:hAnsi="Times New Roman" w:eastAsia="Times New Roman" w:cs="Times New Roman"/>
          <w:color w:val="000000"/>
        </w:rPr>
        <w:t>C</w:t>
      </w:r>
      <w:r>
        <w:rPr>
          <w:rFonts w:ascii="宋体" w:hAnsi="宋体" w:eastAsia="宋体" w:cs="宋体"/>
          <w:color w:val="000000"/>
        </w:rPr>
        <w:t>符合题意，</w:t>
      </w:r>
      <w:r>
        <w:rPr>
          <w:rFonts w:ascii="Times New Roman" w:hAnsi="Times New Roman" w:eastAsia="Times New Roman" w:cs="Times New Roman"/>
          <w:color w:val="000000"/>
        </w:rPr>
        <w:t>ABD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5. </w:t>
      </w:r>
      <w:r>
        <w:rPr>
          <w:rFonts w:ascii="宋体" w:hAnsi="宋体" w:eastAsia="宋体" w:cs="宋体"/>
          <w:color w:val="000000"/>
        </w:rPr>
        <w:t>氯化航（</w:t>
      </w:r>
      <w:r>
        <w:object>
          <v:shape id="_x0000_i1026" o:spt="75" alt="学科网(www.zxxk.com)--教育资源门户，提供试卷、教案、课件、论文、素材以及各类教学资源下载，还有大量而丰富的教学相关资讯！" type="#_x0000_t75" style="height:18pt;width:30pt;" o:ole="t" filled="f" o:preferrelative="t" stroked="f" coordsize="21600,21600">
            <v:path/>
            <v:fill on="f" focussize="0,0"/>
            <v:stroke on="f" joinstyle="miter"/>
            <v:imagedata r:id="rId17" o:title="eqId67757c048a5e4a5741ecd24c130026a2"/>
            <o:lock v:ext="edit" aspectratio="t"/>
            <w10:wrap type="none"/>
            <w10:anchorlock/>
          </v:shape>
          <o:OLEObject Type="Embed" ProgID="Equation.DSMT4" ShapeID="_x0000_i1026" DrawAspect="Content" ObjectID="_1468075726" r:id="rId16">
            <o:LockedField>false</o:LockedField>
          </o:OLEObject>
        </w:object>
      </w:r>
      <w:r>
        <w:rPr>
          <w:rFonts w:ascii="宋体" w:hAnsi="宋体" w:eastAsia="宋体" w:cs="宋体"/>
          <w:color w:val="000000"/>
        </w:rPr>
        <w:t>）可用于制造高性能合金，氯化钪中</w:t>
      </w:r>
      <w:r>
        <w:object>
          <v:shape id="_x0000_i1027"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19" o:title="eqId0718efffa328c4c677660fa0d6e1a82a"/>
            <o:lock v:ext="edit" aspectratio="t"/>
            <w10:wrap type="none"/>
            <w10:anchorlock/>
          </v:shape>
          <o:OLEObject Type="Embed" ProgID="Equation.DSMT4" ShapeID="_x0000_i1027" DrawAspect="Content" ObjectID="_1468075727" r:id="rId18">
            <o:LockedField>false</o:LockedField>
          </o:OLEObject>
        </w:object>
      </w:r>
      <w:r>
        <w:rPr>
          <w:rFonts w:ascii="宋体" w:hAnsi="宋体" w:eastAsia="宋体" w:cs="宋体"/>
          <w:color w:val="000000"/>
        </w:rPr>
        <w:t>的化合价为</w:t>
      </w:r>
      <w:r>
        <w:object>
          <v:shape id="_x0000_i1028"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1" o:title="eqIdacbc6a613224461ade69362d46550474"/>
            <o:lock v:ext="edit" aspectratio="t"/>
            <w10:wrap type="none"/>
            <w10:anchorlock/>
          </v:shape>
          <o:OLEObject Type="Embed" ProgID="Equation.DSMT4" ShapeID="_x0000_i1028" DrawAspect="Content" ObjectID="_1468075728" r:id="rId20">
            <o:LockedField>false</o:LockedField>
          </o:OLEObject>
        </w:object>
      </w:r>
      <w:r>
        <w:rPr>
          <w:rFonts w:ascii="宋体" w:hAnsi="宋体" w:eastAsia="宋体" w:cs="宋体"/>
          <w:color w:val="000000"/>
        </w:rPr>
        <w:t>，则</w:t>
      </w:r>
      <w:r>
        <w:object>
          <v:shape id="_x0000_i1029" o:spt="75" alt="学科网(www.zxxk.com)--教育资源门户，提供试卷、教案、课件、论文、素材以及各类教学资源下载，还有大量而丰富的教学相关资讯！" type="#_x0000_t75" style="height:13.75pt;width:15pt;" o:ole="t" filled="f" o:preferrelative="t" stroked="f" coordsize="21600,21600">
            <v:path/>
            <v:fill on="f" focussize="0,0"/>
            <v:stroke on="f" joinstyle="miter"/>
            <v:imagedata r:id="rId23" o:title="eqId581e3047f749397eee34a0a86e760f5f"/>
            <o:lock v:ext="edit" aspectratio="t"/>
            <w10:wrap type="none"/>
            <w10:anchorlock/>
          </v:shape>
          <o:OLEObject Type="Embed" ProgID="Equation.DSMT4" ShapeID="_x0000_i1029" DrawAspect="Content" ObjectID="_1468075729" r:id="rId22">
            <o:LockedField>false</o:LockedField>
          </o:OLEObject>
        </w:object>
      </w:r>
      <w:r>
        <w:rPr>
          <w:rFonts w:ascii="宋体" w:hAnsi="宋体" w:eastAsia="宋体" w:cs="宋体"/>
          <w:color w:val="000000"/>
        </w:rPr>
        <w:t>的化合价为（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0"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5" o:title="eqId81fb134b2b48acc99213fff6ccfee65f"/>
            <o:lock v:ext="edit" aspectratio="t"/>
            <w10:wrap type="none"/>
            <w10:anchorlock/>
          </v:shape>
          <o:OLEObject Type="Embed" ProgID="Equation.DSMT4" ShapeID="_x0000_i1030" DrawAspect="Content" ObjectID="_1468075730" r:id="rId24">
            <o:LockedField>false</o:LockedField>
          </o:OLEObject>
        </w:object>
      </w:r>
      <w:r>
        <w:rPr>
          <w:color w:val="000000"/>
        </w:rPr>
        <w:tab/>
      </w:r>
      <w:r>
        <w:rPr>
          <w:color w:val="000000"/>
        </w:rPr>
        <w:t xml:space="preserve">B. </w:t>
      </w:r>
      <w:r>
        <w:object>
          <v:shape id="_x0000_i1031"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1" o:title="eqIdacbc6a613224461ade69362d46550474"/>
            <o:lock v:ext="edit" aspectratio="t"/>
            <w10:wrap type="none"/>
            <w10:anchorlock/>
          </v:shape>
          <o:OLEObject Type="Embed" ProgID="Equation.DSMT4" ShapeID="_x0000_i1031" DrawAspect="Content" ObjectID="_1468075731" r:id="rId26">
            <o:LockedField>false</o:LockedField>
          </o:OLEObject>
        </w:object>
      </w:r>
      <w:r>
        <w:rPr>
          <w:color w:val="000000"/>
        </w:rPr>
        <w:tab/>
      </w:r>
      <w:r>
        <w:rPr>
          <w:color w:val="000000"/>
        </w:rPr>
        <w:t xml:space="preserve">C. </w:t>
      </w:r>
      <w:r>
        <w:object>
          <v:shape id="_x0000_i1032" o:spt="75" alt="学科网(www.zxxk.com)--教育资源门户，提供试卷、教案、课件、论文、素材以及各类教学资源下载，还有大量而丰富的教学相关资讯！" type="#_x0000_t75" style="height:12.75pt;width:15pt;" o:ole="t" filled="f" o:preferrelative="t" stroked="f" coordsize="21600,21600">
            <v:path/>
            <v:fill on="f" focussize="0,0"/>
            <v:stroke on="f" joinstyle="miter"/>
            <v:imagedata r:id="rId28" o:title="eqId497f79b82f7428fd4ad48fb472b2ef13"/>
            <o:lock v:ext="edit" aspectratio="t"/>
            <w10:wrap type="none"/>
            <w10:anchorlock/>
          </v:shape>
          <o:OLEObject Type="Embed" ProgID="Equation.DSMT4" ShapeID="_x0000_i1032" DrawAspect="Content" ObjectID="_1468075732" r:id="rId27">
            <o:LockedField>false</o:LockedField>
          </o:OLEObject>
        </w:object>
      </w:r>
      <w:r>
        <w:rPr>
          <w:color w:val="000000"/>
        </w:rPr>
        <w:tab/>
      </w:r>
      <w:r>
        <w:rPr>
          <w:color w:val="000000"/>
        </w:rPr>
        <w:t xml:space="preserve">D. </w:t>
      </w:r>
      <w:r>
        <w:object>
          <v:shape id="_x0000_i1033"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30" o:title="eqIdc21383e21a15b343a49925ad7753630d"/>
            <o:lock v:ext="edit" aspectratio="t"/>
            <w10:wrap type="none"/>
            <w10:anchorlock/>
          </v:shape>
          <o:OLEObject Type="Embed" ProgID="Equation.DSMT4" ShapeID="_x0000_i1033" DrawAspect="Content" ObjectID="_1468075733" r:id="rId29">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【详解】氯化钪中 Cl 的化合价为 −1 ，设：Sc 的化合价为</w:t>
      </w:r>
      <w:r>
        <w:rPr>
          <w:i/>
          <w:color w:val="000000"/>
        </w:rPr>
        <w:t>x</w:t>
      </w:r>
      <w:r>
        <w:rPr>
          <w:color w:val="000000"/>
        </w:rPr>
        <w:t>，根据化合物中元素化合代数和为零，则有：</w:t>
      </w:r>
      <w:r>
        <w:rPr>
          <w:i/>
          <w:color w:val="000000"/>
        </w:rPr>
        <w:t>x</w:t>
      </w:r>
      <w:r>
        <w:rPr>
          <w:color w:val="000000"/>
        </w:rPr>
        <w:t>+(-1)×3=0，</w:t>
      </w:r>
      <w:r>
        <w:rPr>
          <w:i/>
          <w:color w:val="000000"/>
        </w:rPr>
        <w:t>x</w:t>
      </w:r>
      <w:r>
        <w:rPr>
          <w:color w:val="000000"/>
        </w:rPr>
        <w:t>=+3。</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6. </w:t>
      </w:r>
      <w:r>
        <w:rPr>
          <w:rFonts w:ascii="宋体" w:hAnsi="宋体" w:eastAsia="宋体" w:cs="宋体"/>
          <w:color w:val="000000"/>
        </w:rPr>
        <w:t>如图为我国塔克拉玛干沙漠中的流动沙丘，影响它形成的主要外力作用是（　　）</w:t>
      </w:r>
    </w:p>
    <w:p>
      <w:pPr>
        <w:spacing w:line="360" w:lineRule="auto"/>
        <w:jc w:val="left"/>
        <w:textAlignment w:val="center"/>
        <w:rPr>
          <w:color w:val="000000"/>
        </w:rPr>
      </w:pPr>
      <w:r>
        <w:rPr>
          <w:color w:val="000000"/>
        </w:rPr>
        <w:drawing>
          <wp:inline distT="0" distB="0" distL="114300" distR="114300">
            <wp:extent cx="1724025" cy="1152525"/>
            <wp:effectExtent l="0" t="0" r="3175"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1724025" cy="115252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生物</w:t>
      </w:r>
      <w:r>
        <w:rPr>
          <w:color w:val="000000"/>
        </w:rPr>
        <w:tab/>
      </w:r>
      <w:r>
        <w:rPr>
          <w:color w:val="000000"/>
        </w:rPr>
        <w:t xml:space="preserve">B. </w:t>
      </w:r>
      <w:r>
        <w:rPr>
          <w:rFonts w:ascii="宋体" w:hAnsi="宋体" w:eastAsia="宋体" w:cs="宋体"/>
          <w:color w:val="000000"/>
        </w:rPr>
        <w:t>冰川</w:t>
      </w:r>
      <w:r>
        <w:rPr>
          <w:color w:val="000000"/>
        </w:rPr>
        <w:tab/>
      </w:r>
      <w:r>
        <w:rPr>
          <w:color w:val="000000"/>
        </w:rPr>
        <w:t xml:space="preserve">C. </w:t>
      </w:r>
      <w:r>
        <w:rPr>
          <w:rFonts w:ascii="宋体" w:hAnsi="宋体" w:eastAsia="宋体" w:cs="宋体"/>
          <w:color w:val="000000"/>
        </w:rPr>
        <w:t>流水</w:t>
      </w:r>
      <w:r>
        <w:rPr>
          <w:color w:val="000000"/>
        </w:rPr>
        <w:tab/>
      </w:r>
      <w:r>
        <w:rPr>
          <w:color w:val="000000"/>
        </w:rPr>
        <w:t xml:space="preserve">D. </w:t>
      </w:r>
      <w:r>
        <w:rPr>
          <w:rFonts w:ascii="宋体" w:hAnsi="宋体" w:eastAsia="宋体" w:cs="宋体"/>
          <w:color w:val="000000"/>
        </w:rPr>
        <w:t>风力</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【详解】流动沙丘是根据沙丘移动性划分的沙丘类型之一，流动沙丘的地表植被稀少，可在风力作用下顺风向移动，故选D。</w:t>
      </w:r>
    </w:p>
    <w:p>
      <w:pPr>
        <w:spacing w:line="360" w:lineRule="auto"/>
        <w:jc w:val="left"/>
        <w:textAlignment w:val="center"/>
        <w:rPr>
          <w:color w:val="000000"/>
        </w:rPr>
      </w:pPr>
      <w:r>
        <w:rPr>
          <w:color w:val="000000"/>
        </w:rPr>
        <w:t xml:space="preserve">7. </w:t>
      </w:r>
      <w:r>
        <w:rPr>
          <w:rFonts w:ascii="宋体" w:hAnsi="宋体" w:eastAsia="宋体" w:cs="宋体"/>
          <w:color w:val="000000"/>
        </w:rPr>
        <w:t>三碘化氮（</w:t>
      </w:r>
      <w:r>
        <w:object>
          <v:shape id="_x0000_i1034" o:spt="75" alt="学科网(www.zxxk.com)--教育资源门户，提供试卷、教案、课件、论文、素材以及各类教学资源下载，还有大量而丰富的教学相关资讯！" type="#_x0000_t75" style="height:18pt;width:20.25pt;" o:ole="t" filled="f" o:preferrelative="t" stroked="f" coordsize="21600,21600">
            <v:path/>
            <v:fill on="f" focussize="0,0"/>
            <v:stroke on="f" joinstyle="miter"/>
            <v:imagedata r:id="rId33" o:title="eqId28b3f4cf8b14629d911dc1703f173941"/>
            <o:lock v:ext="edit" aspectratio="t"/>
            <w10:wrap type="none"/>
            <w10:anchorlock/>
          </v:shape>
          <o:OLEObject Type="Embed" ProgID="Equation.DSMT4" ShapeID="_x0000_i1034" DrawAspect="Content" ObjectID="_1468075734" r:id="rId32">
            <o:LockedField>false</o:LockedField>
          </o:OLEObject>
        </w:object>
      </w:r>
      <w:r>
        <w:rPr>
          <w:rFonts w:ascii="宋体" w:hAnsi="宋体" w:eastAsia="宋体" w:cs="宋体"/>
          <w:color w:val="000000"/>
        </w:rPr>
        <w:t>）轻轻一碰就产生紫色蒸气，常用于特效表演。其反应的化学方程式为：</w:t>
      </w:r>
      <w:r>
        <w:object>
          <v:shape id="_x0000_i1035" o:spt="75" alt="学科网(www.zxxk.com)--教育资源门户，提供试卷、教案、课件、论文、素材以及各类教学资源下载，还有大量而丰富的教学相关资讯！" type="#_x0000_t75" style="height:18.75pt;width:92.25pt;" o:ole="t" filled="f" o:preferrelative="t" stroked="f" coordsize="21600,21600">
            <v:path/>
            <v:fill on="f" focussize="0,0"/>
            <v:stroke on="f" joinstyle="miter"/>
            <v:imagedata r:id="rId35" o:title="eqId2e25e61da1a3e1b1543e7393f4f5f9d4"/>
            <o:lock v:ext="edit" aspectratio="t"/>
            <w10:wrap type="none"/>
            <w10:anchorlock/>
          </v:shape>
          <o:OLEObject Type="Embed" ProgID="Equation.DSMT4" ShapeID="_x0000_i1035" DrawAspect="Content" ObjectID="_1468075735" r:id="rId34">
            <o:LockedField>false</o:LockedField>
          </o:OLEObject>
        </w:object>
      </w:r>
      <w:r>
        <w:rPr>
          <w:rFonts w:ascii="宋体" w:hAnsi="宋体" w:eastAsia="宋体" w:cs="宋体"/>
          <w:color w:val="000000"/>
        </w:rPr>
        <w:t>。该反应属于（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分解反应</w:t>
      </w:r>
      <w:r>
        <w:rPr>
          <w:color w:val="000000"/>
        </w:rPr>
        <w:tab/>
      </w:r>
      <w:r>
        <w:rPr>
          <w:color w:val="000000"/>
        </w:rPr>
        <w:t xml:space="preserve">B. </w:t>
      </w:r>
      <w:r>
        <w:rPr>
          <w:rFonts w:ascii="宋体" w:hAnsi="宋体" w:eastAsia="宋体" w:cs="宋体"/>
          <w:color w:val="000000"/>
        </w:rPr>
        <w:t>化合反应</w:t>
      </w:r>
      <w:r>
        <w:rPr>
          <w:color w:val="000000"/>
        </w:rPr>
        <w:tab/>
      </w:r>
      <w:r>
        <w:rPr>
          <w:color w:val="000000"/>
        </w:rPr>
        <w:t xml:space="preserve">C. </w:t>
      </w:r>
      <w:r>
        <w:rPr>
          <w:rFonts w:ascii="宋体" w:hAnsi="宋体" w:eastAsia="宋体" w:cs="宋体"/>
          <w:color w:val="000000"/>
        </w:rPr>
        <w:t>置换反应</w:t>
      </w:r>
      <w:r>
        <w:rPr>
          <w:color w:val="000000"/>
        </w:rPr>
        <w:tab/>
      </w:r>
      <w:r>
        <w:rPr>
          <w:color w:val="000000"/>
        </w:rPr>
        <w:t xml:space="preserve">D. </w:t>
      </w:r>
      <w:r>
        <w:rPr>
          <w:rFonts w:ascii="宋体" w:hAnsi="宋体" w:eastAsia="宋体" w:cs="宋体"/>
          <w:color w:val="000000"/>
        </w:rPr>
        <w:t>复分解反应</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【详解】根据化学方程式可知，该反应是由一种物质生成两种物质的反应，属于分解反应。</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8. </w:t>
      </w:r>
      <w:r>
        <w:rPr>
          <w:rFonts w:ascii="宋体" w:hAnsi="宋体" w:eastAsia="宋体" w:cs="宋体"/>
          <w:color w:val="000000"/>
        </w:rPr>
        <w:t>如图为某款玻璃清洁器，由两块各含磁铁的清洁片构成。使用时，两块清洁片总是隔着玻璃合在一起移动，这是因为（　　）</w:t>
      </w:r>
    </w:p>
    <w:p>
      <w:pPr>
        <w:spacing w:line="360" w:lineRule="auto"/>
        <w:jc w:val="left"/>
        <w:textAlignment w:val="center"/>
        <w:rPr>
          <w:color w:val="000000"/>
        </w:rPr>
      </w:pPr>
      <w:r>
        <w:rPr>
          <w:color w:val="000000"/>
        </w:rPr>
        <w:drawing>
          <wp:inline distT="0" distB="0" distL="114300" distR="114300">
            <wp:extent cx="1704975" cy="1152525"/>
            <wp:effectExtent l="0" t="0" r="9525"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1704975" cy="11525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异名磁极相互排斥</w:t>
      </w:r>
      <w:r>
        <w:rPr>
          <w:color w:val="000000"/>
        </w:rPr>
        <w:tab/>
      </w:r>
      <w:r>
        <w:rPr>
          <w:color w:val="000000"/>
        </w:rPr>
        <w:t xml:space="preserve">B. </w:t>
      </w:r>
      <w:r>
        <w:rPr>
          <w:rFonts w:ascii="宋体" w:hAnsi="宋体" w:eastAsia="宋体" w:cs="宋体"/>
          <w:color w:val="000000"/>
        </w:rPr>
        <w:t>异名磁极相互吸引</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同名磁极相互排斥</w:t>
      </w:r>
      <w:r>
        <w:rPr>
          <w:color w:val="000000"/>
        </w:rPr>
        <w:tab/>
      </w:r>
      <w:r>
        <w:rPr>
          <w:color w:val="000000"/>
        </w:rPr>
        <w:t xml:space="preserve">D. </w:t>
      </w:r>
      <w:r>
        <w:rPr>
          <w:rFonts w:ascii="宋体" w:hAnsi="宋体" w:eastAsia="宋体" w:cs="宋体"/>
          <w:color w:val="000000"/>
        </w:rPr>
        <w:t>同名磁极相互吸引</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由题意可知，使用时，两块清洁片隔着玻璃合在一起运动，说明两块清洁片之间存在吸引力，因为两块清洁片含有磁铁，根据异名磁极相互吸引的磁极间相互作用规律可知，两块清洁片含有的磁铁磁极相反，因此两块清洁片可隔着玻璃相互吸引即合在一起运动，故</w:t>
      </w:r>
      <w:r>
        <w:rPr>
          <w:rFonts w:ascii="Times New Roman" w:hAnsi="Times New Roman" w:eastAsia="Times New Roman" w:cs="Times New Roman"/>
          <w:color w:val="000000"/>
        </w:rPr>
        <w:t>B</w:t>
      </w:r>
      <w:r>
        <w:rPr>
          <w:rFonts w:ascii="宋体" w:hAnsi="宋体" w:eastAsia="宋体" w:cs="宋体"/>
          <w:color w:val="000000"/>
        </w:rPr>
        <w:t>符合题意，</w:t>
      </w:r>
      <w:r>
        <w:rPr>
          <w:rFonts w:ascii="Times New Roman" w:hAnsi="Times New Roman" w:eastAsia="Times New Roman" w:cs="Times New Roman"/>
          <w:color w:val="000000"/>
        </w:rPr>
        <w:t>ACD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9. </w:t>
      </w:r>
      <w:r>
        <w:rPr>
          <w:rFonts w:ascii="宋体" w:hAnsi="宋体" w:eastAsia="宋体" w:cs="宋体"/>
          <w:color w:val="000000"/>
        </w:rPr>
        <w:t>如图为某同学在观察洋葱表皮细胞实验中的某一操作。其目的是（　　）</w:t>
      </w:r>
    </w:p>
    <w:p>
      <w:pPr>
        <w:spacing w:line="360" w:lineRule="auto"/>
        <w:jc w:val="left"/>
        <w:textAlignment w:val="center"/>
        <w:rPr>
          <w:color w:val="000000"/>
        </w:rPr>
      </w:pPr>
      <w:r>
        <w:rPr>
          <w:color w:val="000000"/>
        </w:rPr>
        <w:drawing>
          <wp:inline distT="0" distB="0" distL="114300" distR="114300">
            <wp:extent cx="1885950" cy="2381250"/>
            <wp:effectExtent l="0" t="0" r="6350"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1885950" cy="238125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移动装片</w:t>
      </w:r>
      <w:r>
        <w:rPr>
          <w:color w:val="000000"/>
        </w:rPr>
        <w:tab/>
      </w:r>
      <w:r>
        <w:rPr>
          <w:color w:val="000000"/>
        </w:rPr>
        <w:t xml:space="preserve">B. </w:t>
      </w:r>
      <w:r>
        <w:rPr>
          <w:rFonts w:ascii="宋体" w:hAnsi="宋体" w:eastAsia="宋体" w:cs="宋体"/>
          <w:color w:val="000000"/>
        </w:rPr>
        <w:t>更换目镜</w:t>
      </w:r>
      <w:r>
        <w:rPr>
          <w:color w:val="000000"/>
        </w:rPr>
        <w:tab/>
      </w:r>
      <w:r>
        <w:rPr>
          <w:color w:val="000000"/>
        </w:rPr>
        <w:t xml:space="preserve">C. </w:t>
      </w:r>
      <w:r>
        <w:rPr>
          <w:rFonts w:ascii="宋体" w:hAnsi="宋体" w:eastAsia="宋体" w:cs="宋体"/>
          <w:color w:val="000000"/>
        </w:rPr>
        <w:t>切换物镜</w:t>
      </w:r>
      <w:r>
        <w:rPr>
          <w:color w:val="000000"/>
        </w:rPr>
        <w:tab/>
      </w:r>
      <w:r>
        <w:rPr>
          <w:color w:val="000000"/>
        </w:rPr>
        <w:t xml:space="preserve">D. </w:t>
      </w:r>
      <w:r>
        <w:rPr>
          <w:rFonts w:ascii="宋体" w:hAnsi="宋体" w:eastAsia="宋体" w:cs="宋体"/>
          <w:color w:val="000000"/>
        </w:rPr>
        <w:t>调节亮度</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【分析】显微镜的正确使用方法是：取镜安放、对光、放置玻片标本、观察、整理和存放等。</w:t>
      </w:r>
    </w:p>
    <w:p>
      <w:pPr>
        <w:spacing w:line="360" w:lineRule="auto"/>
        <w:jc w:val="left"/>
        <w:textAlignment w:val="center"/>
        <w:rPr>
          <w:color w:val="000000"/>
        </w:rPr>
      </w:pPr>
      <w:r>
        <w:rPr>
          <w:color w:val="000000"/>
        </w:rPr>
        <w:t>【详解】图中是使用显微镜观察的一个步骤。此操作中，她正在转动转换器，此时她的眼睛一定要看着物镜，以便选择合适的物镜。</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10. </w:t>
      </w:r>
      <w:r>
        <w:rPr>
          <w:rFonts w:ascii="宋体" w:hAnsi="宋体" w:eastAsia="宋体" w:cs="宋体"/>
          <w:color w:val="000000"/>
        </w:rPr>
        <w:t>向氯化铁溶液中滴入几滴氢氧化钠溶液，可观察到的现象是（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981075" cy="981075"/>
            <wp:effectExtent l="0" t="0" r="9525"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981075" cy="981075"/>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762000" cy="8763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762000" cy="8763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00100" cy="923925"/>
            <wp:effectExtent l="0" t="0" r="0" b="317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800100" cy="923925"/>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857250" cy="990600"/>
            <wp:effectExtent l="0" t="0" r="635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857250" cy="9906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在盛有氯化铁溶液的试管中，滴入氢氧化钠溶液，氯化铁溶液和氢氧化钠溶液反应生成氢氧化铁沉淀和氯化钠，会观察到有红褐色沉淀生成、上层溶液变为黄色。故选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11. </w:t>
      </w:r>
      <w:r>
        <w:rPr>
          <w:rFonts w:ascii="宋体" w:hAnsi="宋体" w:eastAsia="宋体" w:cs="宋体"/>
          <w:color w:val="000000"/>
        </w:rPr>
        <w:t>近期，部分国家登革热病例呈上升趋势，需加强防疫。登革热是登革病毒经蚊子传播的传染病。下列预防措施中，属于控制传染源的是（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适当锻炼增强免疫力</w:t>
      </w:r>
      <w:r>
        <w:rPr>
          <w:color w:val="000000"/>
        </w:rPr>
        <w:tab/>
      </w:r>
      <w:r>
        <w:rPr>
          <w:color w:val="000000"/>
        </w:rPr>
        <w:t xml:space="preserve">B. </w:t>
      </w:r>
      <w:r>
        <w:rPr>
          <w:rFonts w:ascii="宋体" w:hAnsi="宋体" w:eastAsia="宋体" w:cs="宋体"/>
          <w:color w:val="000000"/>
        </w:rPr>
        <w:t>将患者进行隔离治疗</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清理积水改善环境卫生</w:t>
      </w:r>
      <w:r>
        <w:rPr>
          <w:color w:val="000000"/>
        </w:rPr>
        <w:tab/>
      </w:r>
      <w:r>
        <w:rPr>
          <w:color w:val="000000"/>
        </w:rPr>
        <w:t xml:space="preserve">D. </w:t>
      </w:r>
      <w:r>
        <w:rPr>
          <w:rFonts w:ascii="宋体" w:hAnsi="宋体" w:eastAsia="宋体" w:cs="宋体"/>
          <w:color w:val="000000"/>
        </w:rPr>
        <w:t>涂驱蚊药以防蚊子叮咬</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传染病是由病原体引起的，能在生物之间传播的疾病。病原体指能引起传染病的细菌、真菌、病毒和寄生虫等，传染病若能流行起来必须具备传染源、传播途径、易感人群三个环节，所以预防传染病的措施有控制传染源、切断传播途径、保护易感人群。</w:t>
      </w:r>
    </w:p>
    <w:p>
      <w:pPr>
        <w:spacing w:line="360" w:lineRule="auto"/>
        <w:jc w:val="left"/>
        <w:textAlignment w:val="center"/>
        <w:rPr>
          <w:color w:val="000000"/>
        </w:rPr>
      </w:pPr>
      <w:r>
        <w:rPr>
          <w:color w:val="000000"/>
        </w:rPr>
        <w:t>【详解】A．应该积极参加体育锻炼，增强抵抗力，属于保护易感人群，A不符合题意。</w:t>
      </w:r>
    </w:p>
    <w:p>
      <w:pPr>
        <w:spacing w:line="360" w:lineRule="auto"/>
        <w:jc w:val="left"/>
        <w:textAlignment w:val="center"/>
        <w:rPr>
          <w:color w:val="000000"/>
        </w:rPr>
      </w:pPr>
      <w:r>
        <w:rPr>
          <w:color w:val="000000"/>
        </w:rPr>
        <w:t>B．患者属于传染源，将患者进行隔离治疗，这在传染病的预防措施上属于控制传染源，B符合题意。</w:t>
      </w:r>
    </w:p>
    <w:p>
      <w:pPr>
        <w:spacing w:line="360" w:lineRule="auto"/>
        <w:jc w:val="left"/>
        <w:textAlignment w:val="center"/>
        <w:rPr>
          <w:color w:val="000000"/>
        </w:rPr>
      </w:pPr>
      <w:r>
        <w:rPr>
          <w:color w:val="000000"/>
        </w:rPr>
        <w:t>C．清理积水改善环境卫生，这在传染病的预防措施上属于切断传播途径，C不符合题意。</w:t>
      </w:r>
    </w:p>
    <w:p>
      <w:pPr>
        <w:spacing w:line="360" w:lineRule="auto"/>
        <w:jc w:val="left"/>
        <w:textAlignment w:val="center"/>
        <w:rPr>
          <w:color w:val="000000"/>
        </w:rPr>
      </w:pPr>
      <w:r>
        <w:rPr>
          <w:color w:val="000000"/>
        </w:rPr>
        <w:t>D．蚊子叮咬登革热患者后，再叮咬其他人会使健康人患病。该过程中蚊子叮咬属于传播途径，D不符合题意。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12. </w:t>
      </w:r>
      <w:r>
        <w:rPr>
          <w:rFonts w:ascii="宋体" w:hAnsi="宋体" w:eastAsia="宋体" w:cs="宋体"/>
          <w:color w:val="000000"/>
        </w:rPr>
        <w:t>用玻璃板作为平面镜，使蜡烛的像成在装满水的烧杯中，就能观察到“蜡烛在水中燃烧”（如图甲）。若蜡烛的像位置如图乙所示，要使像移到烧杯中，仅移动玻璃板，则移动的方向应是（　　）</w:t>
      </w:r>
    </w:p>
    <w:p>
      <w:pPr>
        <w:spacing w:line="360" w:lineRule="auto"/>
        <w:jc w:val="left"/>
        <w:textAlignment w:val="center"/>
        <w:rPr>
          <w:color w:val="000000"/>
        </w:rPr>
      </w:pPr>
      <w:r>
        <w:rPr>
          <w:color w:val="000000"/>
        </w:rPr>
        <w:drawing>
          <wp:inline distT="0" distB="0" distL="114300" distR="114300">
            <wp:extent cx="3743325" cy="1695450"/>
            <wp:effectExtent l="0" t="0" r="3175"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3743325" cy="16954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w:t>
      </w:r>
      <w:r>
        <w:rPr>
          <w:color w:val="000000"/>
        </w:rPr>
        <w:tab/>
      </w:r>
      <w:r>
        <w:rPr>
          <w:color w:val="000000"/>
        </w:rPr>
        <w:t xml:space="preserve">B. </w:t>
      </w:r>
      <w:r>
        <w:rPr>
          <w:rFonts w:ascii="宋体" w:hAnsi="宋体" w:eastAsia="宋体" w:cs="宋体"/>
          <w:color w:val="000000"/>
        </w:rPr>
        <w:t>②</w:t>
      </w:r>
      <w:r>
        <w:rPr>
          <w:color w:val="000000"/>
        </w:rPr>
        <w:tab/>
      </w:r>
      <w:r>
        <w:rPr>
          <w:color w:val="000000"/>
        </w:rPr>
        <w:t xml:space="preserve">C. </w:t>
      </w:r>
      <w:r>
        <w:rPr>
          <w:rFonts w:ascii="宋体" w:hAnsi="宋体" w:eastAsia="宋体" w:cs="宋体"/>
          <w:color w:val="000000"/>
        </w:rPr>
        <w:t>③</w:t>
      </w:r>
      <w:r>
        <w:rPr>
          <w:color w:val="000000"/>
        </w:rPr>
        <w:tab/>
      </w:r>
      <w:r>
        <w:rPr>
          <w:color w:val="000000"/>
        </w:rPr>
        <w:t xml:space="preserve">D. </w:t>
      </w:r>
      <w:r>
        <w:rPr>
          <w:rFonts w:ascii="宋体" w:hAnsi="宋体" w:eastAsia="宋体" w:cs="宋体"/>
          <w:color w:val="000000"/>
        </w:rPr>
        <w:t>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根据平面镜成像特点可知，像到平面镜</w:t>
      </w:r>
      <w:r>
        <w:rPr>
          <w:rFonts w:ascii="宋体" w:hAnsi="宋体" w:eastAsia="宋体" w:cs="宋体"/>
          <w:color w:val="000000"/>
          <w:position w:val="0"/>
        </w:rPr>
        <w:drawing>
          <wp:inline distT="0" distB="0" distL="114300" distR="114300">
            <wp:extent cx="133350" cy="177800"/>
            <wp:effectExtent l="0" t="0" r="6350" b="0"/>
            <wp:docPr id="2142718273" name="图片 214271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718273" name="图片 2142718273"/>
                    <pic:cNvPicPr>
                      <a:picLocks noChangeAspect="1"/>
                    </pic:cNvPicPr>
                  </pic:nvPicPr>
                  <pic:blipFill>
                    <a:blip r:embed="rId4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距离等于物体到平面镜的距离，由图乙可知，要使像移到烧杯中，则要增大像与平面镜的距离，故要增大蜡烛到平面镜的距离，由于仅移动玻璃板，因此可把玻璃板向烧杯一侧移动，即移动的方向应是</w:t>
      </w:r>
      <w:r>
        <w:rPr>
          <w:rFonts w:ascii="Times New Roman" w:hAnsi="Times New Roman" w:eastAsia="Times New Roman" w:cs="Times New Roman"/>
          <w:color w:val="000000"/>
        </w:rPr>
        <w:t>③</w:t>
      </w:r>
      <w:r>
        <w:rPr>
          <w:rFonts w:ascii="宋体" w:hAnsi="宋体" w:eastAsia="宋体" w:cs="宋体"/>
          <w:color w:val="000000"/>
        </w:rPr>
        <w:t>。故</w:t>
      </w:r>
      <w:r>
        <w:rPr>
          <w:rFonts w:ascii="Times New Roman" w:hAnsi="Times New Roman" w:eastAsia="Times New Roman" w:cs="Times New Roman"/>
          <w:color w:val="000000"/>
        </w:rPr>
        <w:t>C</w:t>
      </w:r>
      <w:r>
        <w:rPr>
          <w:rFonts w:ascii="宋体" w:hAnsi="宋体" w:eastAsia="宋体" w:cs="宋体"/>
          <w:color w:val="000000"/>
        </w:rPr>
        <w:t>符合题意，</w:t>
      </w:r>
      <w:r>
        <w:rPr>
          <w:rFonts w:ascii="Times New Roman" w:hAnsi="Times New Roman" w:eastAsia="Times New Roman" w:cs="Times New Roman"/>
          <w:color w:val="000000"/>
        </w:rPr>
        <w:t>ABD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13. </w:t>
      </w:r>
      <w:r>
        <w:rPr>
          <w:rFonts w:ascii="宋体" w:hAnsi="宋体" w:eastAsia="宋体" w:cs="宋体"/>
          <w:color w:val="000000"/>
        </w:rPr>
        <w:t>利用频闪照相技术，拍摄击出</w:t>
      </w:r>
      <w:r>
        <w:rPr>
          <w:rFonts w:ascii="宋体" w:hAnsi="宋体" w:eastAsia="宋体" w:cs="宋体"/>
          <w:color w:val="000000"/>
          <w:position w:val="0"/>
        </w:rPr>
        <w:drawing>
          <wp:inline distT="0" distB="0" distL="114300" distR="114300">
            <wp:extent cx="133350" cy="177800"/>
            <wp:effectExtent l="0" t="0" r="6350" b="0"/>
            <wp:docPr id="2142718269" name="图片 2142718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718269" name="图片 2142718269"/>
                    <pic:cNvPicPr>
                      <a:picLocks noChangeAspect="1"/>
                    </pic:cNvPicPr>
                  </pic:nvPicPr>
                  <pic:blipFill>
                    <a:blip r:embed="rId4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羽毛球在相同时间间隔的位置如图所示。则从①→②过程中，羽毛球（　　）</w:t>
      </w:r>
    </w:p>
    <w:p>
      <w:pPr>
        <w:spacing w:line="360" w:lineRule="auto"/>
        <w:jc w:val="left"/>
        <w:textAlignment w:val="center"/>
        <w:rPr>
          <w:color w:val="000000"/>
        </w:rPr>
      </w:pPr>
      <w:r>
        <w:rPr>
          <w:color w:val="000000"/>
        </w:rPr>
        <w:drawing>
          <wp:inline distT="0" distB="0" distL="114300" distR="114300">
            <wp:extent cx="1533525" cy="1219200"/>
            <wp:effectExtent l="0" t="0" r="3175"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1533525" cy="12192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重力变小，速度变大</w:t>
      </w:r>
      <w:r>
        <w:rPr>
          <w:color w:val="000000"/>
        </w:rPr>
        <w:tab/>
      </w:r>
      <w:r>
        <w:rPr>
          <w:color w:val="000000"/>
        </w:rPr>
        <w:t xml:space="preserve">B. </w:t>
      </w:r>
      <w:r>
        <w:rPr>
          <w:rFonts w:ascii="宋体" w:hAnsi="宋体" w:eastAsia="宋体" w:cs="宋体"/>
          <w:color w:val="000000"/>
        </w:rPr>
        <w:t>重力变小，速度变小</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重力不变，速度变大</w:t>
      </w:r>
      <w:r>
        <w:rPr>
          <w:color w:val="000000"/>
        </w:rPr>
        <w:tab/>
      </w:r>
      <w:r>
        <w:rPr>
          <w:color w:val="000000"/>
        </w:rPr>
        <w:t xml:space="preserve">D. </w:t>
      </w:r>
      <w:r>
        <w:rPr>
          <w:rFonts w:ascii="宋体" w:hAnsi="宋体" w:eastAsia="宋体" w:cs="宋体"/>
          <w:color w:val="000000"/>
        </w:rPr>
        <w:t>重力不变，速度变小</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由图可知羽毛球从①运动到②点的过程中，羽毛球通过任意两个相邻位置所用的时间相等，而距离不相等（越来越大），则速度发生变化（越来越大），故小球做变速运动，重力大小不变，速度变大，故</w:t>
      </w:r>
      <w:r>
        <w:rPr>
          <w:rFonts w:ascii="Times New Roman" w:hAnsi="Times New Roman" w:eastAsia="Times New Roman" w:cs="Times New Roman"/>
          <w:color w:val="000000"/>
        </w:rPr>
        <w:t>C</w:t>
      </w:r>
      <w:r>
        <w:rPr>
          <w:rFonts w:ascii="宋体" w:hAnsi="宋体" w:eastAsia="宋体" w:cs="宋体"/>
          <w:color w:val="000000"/>
        </w:rPr>
        <w:t>符合题意，</w:t>
      </w:r>
      <w:r>
        <w:rPr>
          <w:rFonts w:ascii="Times New Roman" w:hAnsi="Times New Roman" w:eastAsia="Times New Roman" w:cs="Times New Roman"/>
          <w:color w:val="000000"/>
        </w:rPr>
        <w:t>ABD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14. </w:t>
      </w:r>
      <w:r>
        <w:rPr>
          <w:rFonts w:ascii="宋体" w:hAnsi="宋体" w:eastAsia="宋体" w:cs="宋体"/>
          <w:color w:val="000000"/>
        </w:rPr>
        <w:t>如图为安装在宾馆、仓库等处天花板的自动喷水灭火装置。室内起火时，密封在装置内的液体体积膨胀，冲破水管阀门，实现喷水灭火。起火时，液体体积膨胀是因为液体分子（　　）</w:t>
      </w:r>
    </w:p>
    <w:p>
      <w:pPr>
        <w:spacing w:line="360" w:lineRule="auto"/>
        <w:jc w:val="left"/>
        <w:textAlignment w:val="center"/>
        <w:rPr>
          <w:color w:val="000000"/>
        </w:rPr>
      </w:pPr>
      <w:r>
        <w:rPr>
          <w:color w:val="000000"/>
        </w:rPr>
        <w:drawing>
          <wp:inline distT="0" distB="0" distL="114300" distR="114300">
            <wp:extent cx="990600" cy="828675"/>
            <wp:effectExtent l="0" t="0" r="0" b="952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990600" cy="82867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质量变大</w:t>
      </w:r>
      <w:r>
        <w:rPr>
          <w:color w:val="000000"/>
        </w:rPr>
        <w:tab/>
      </w:r>
      <w:r>
        <w:rPr>
          <w:color w:val="000000"/>
        </w:rPr>
        <w:t xml:space="preserve">B. </w:t>
      </w:r>
      <w:r>
        <w:rPr>
          <w:rFonts w:ascii="宋体" w:hAnsi="宋体" w:eastAsia="宋体" w:cs="宋体"/>
          <w:color w:val="000000"/>
        </w:rPr>
        <w:t>间隔变大</w:t>
      </w:r>
      <w:r>
        <w:rPr>
          <w:color w:val="000000"/>
        </w:rPr>
        <w:tab/>
      </w:r>
      <w:r>
        <w:rPr>
          <w:color w:val="000000"/>
        </w:rPr>
        <w:t xml:space="preserve">C. </w:t>
      </w:r>
      <w:r>
        <w:rPr>
          <w:rFonts w:ascii="宋体" w:hAnsi="宋体" w:eastAsia="宋体" w:cs="宋体"/>
          <w:color w:val="000000"/>
        </w:rPr>
        <w:t>数量变多</w:t>
      </w:r>
      <w:r>
        <w:rPr>
          <w:color w:val="000000"/>
        </w:rPr>
        <w:tab/>
      </w:r>
      <w:r>
        <w:rPr>
          <w:color w:val="000000"/>
        </w:rPr>
        <w:t xml:space="preserve">D. </w:t>
      </w:r>
      <w:r>
        <w:rPr>
          <w:rFonts w:ascii="宋体" w:hAnsi="宋体" w:eastAsia="宋体" w:cs="宋体"/>
          <w:color w:val="000000"/>
        </w:rPr>
        <w:t>引力变大</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当起火时，周围空气温度升高，液体体积膨胀，则液体分子的间隔会变大，但液体的质量不随温度的改变而改变，其分子数量也不会改变，此时分子的引力会变小，故只有</w:t>
      </w:r>
      <w:r>
        <w:rPr>
          <w:rFonts w:ascii="Times New Roman" w:hAnsi="Times New Roman" w:eastAsia="Times New Roman" w:cs="Times New Roman"/>
          <w:color w:val="000000"/>
        </w:rPr>
        <w:t>B</w:t>
      </w:r>
      <w:r>
        <w:rPr>
          <w:rFonts w:ascii="宋体" w:hAnsi="宋体" w:eastAsia="宋体" w:cs="宋体"/>
          <w:color w:val="000000"/>
        </w:rPr>
        <w:t>说法正确。故选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15. </w:t>
      </w:r>
      <w:r>
        <w:rPr>
          <w:rFonts w:ascii="宋体" w:hAnsi="宋体" w:eastAsia="宋体" w:cs="宋体"/>
          <w:color w:val="000000"/>
        </w:rPr>
        <w:t>如图是滚摆完成一次下降和上升的示意图。该过程中，滚摆处于甲、乙位置时（　　）</w:t>
      </w:r>
    </w:p>
    <w:p>
      <w:pPr>
        <w:spacing w:line="360" w:lineRule="auto"/>
        <w:jc w:val="left"/>
        <w:textAlignment w:val="center"/>
        <w:rPr>
          <w:color w:val="000000"/>
        </w:rPr>
      </w:pPr>
      <w:r>
        <w:rPr>
          <w:color w:val="000000"/>
        </w:rPr>
        <w:drawing>
          <wp:inline distT="0" distB="0" distL="114300" distR="114300">
            <wp:extent cx="2752725" cy="942975"/>
            <wp:effectExtent l="0" t="0" r="3175" b="952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2752725" cy="9429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重力势能不同，动能相同</w:t>
      </w:r>
      <w:r>
        <w:rPr>
          <w:color w:val="000000"/>
        </w:rPr>
        <w:tab/>
      </w:r>
      <w:r>
        <w:rPr>
          <w:color w:val="000000"/>
        </w:rPr>
        <w:t xml:space="preserve">B. </w:t>
      </w:r>
      <w:r>
        <w:rPr>
          <w:rFonts w:ascii="宋体" w:hAnsi="宋体" w:eastAsia="宋体" w:cs="宋体"/>
          <w:color w:val="000000"/>
        </w:rPr>
        <w:t>重力势能不同，动能不同</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重力势能相同，动能相同</w:t>
      </w:r>
      <w:r>
        <w:rPr>
          <w:color w:val="000000"/>
        </w:rPr>
        <w:tab/>
      </w:r>
      <w:r>
        <w:rPr>
          <w:color w:val="000000"/>
        </w:rPr>
        <w:t xml:space="preserve">D. </w:t>
      </w:r>
      <w:r>
        <w:rPr>
          <w:rFonts w:ascii="宋体" w:hAnsi="宋体" w:eastAsia="宋体" w:cs="宋体"/>
          <w:color w:val="000000"/>
        </w:rPr>
        <w:t>重力势能相同，动能不同</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如图是滚摆完成一次下降和上升的示意图，甲乙两处的高度相同，质量不变，故重力势能相等，尽管甲乙两处的高度相同，但是从甲到乙的过程中需要克服摩擦力和空气阻力做功，故其动能是在减小的，故速度不同，故</w:t>
      </w:r>
      <w:r>
        <w:rPr>
          <w:rFonts w:ascii="Times New Roman" w:hAnsi="Times New Roman" w:eastAsia="Times New Roman" w:cs="Times New Roman"/>
          <w:color w:val="000000"/>
        </w:rPr>
        <w:t>D</w:t>
      </w:r>
      <w:r>
        <w:rPr>
          <w:rFonts w:ascii="宋体" w:hAnsi="宋体" w:eastAsia="宋体" w:cs="宋体"/>
          <w:color w:val="000000"/>
        </w:rPr>
        <w:t>符合题意，</w:t>
      </w:r>
      <w:r>
        <w:rPr>
          <w:rFonts w:ascii="Times New Roman" w:hAnsi="Times New Roman" w:eastAsia="Times New Roman" w:cs="Times New Roman"/>
          <w:color w:val="000000"/>
        </w:rPr>
        <w:t>ABC</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center"/>
        <w:textAlignment w:val="center"/>
        <w:rPr>
          <w:color w:val="000000"/>
        </w:rPr>
      </w:pPr>
      <w:r>
        <w:rPr>
          <w:rFonts w:ascii="宋体" w:hAnsi="宋体" w:eastAsia="宋体" w:cs="宋体"/>
          <w:b/>
          <w:color w:val="000000"/>
          <w:sz w:val="24"/>
        </w:rPr>
        <w:t>卷Ⅱ</w:t>
      </w:r>
    </w:p>
    <w:p>
      <w:pPr>
        <w:spacing w:line="360" w:lineRule="auto"/>
        <w:jc w:val="left"/>
        <w:textAlignment w:val="center"/>
        <w:rPr>
          <w:color w:val="000000"/>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7</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16. </w:t>
      </w:r>
      <w:r>
        <w:rPr>
          <w:rFonts w:ascii="宋体" w:hAnsi="宋体" w:eastAsia="宋体" w:cs="宋体"/>
          <w:color w:val="000000"/>
        </w:rPr>
        <w:t>豆腐是我国的传统食物之一。从大豆到豆腐需经历磨浆、凝固等过程。</w:t>
      </w:r>
    </w:p>
    <w:p>
      <w:pPr>
        <w:spacing w:line="360" w:lineRule="auto"/>
        <w:jc w:val="left"/>
        <w:textAlignment w:val="center"/>
        <w:rPr>
          <w:color w:val="000000"/>
        </w:rPr>
      </w:pPr>
      <w:r>
        <w:rPr>
          <w:color w:val="000000"/>
        </w:rPr>
        <w:drawing>
          <wp:inline distT="0" distB="0" distL="114300" distR="114300">
            <wp:extent cx="1285875" cy="1285875"/>
            <wp:effectExtent l="0" t="0" r="9525" b="952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1285875" cy="12858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）如图所示，将大豆研磨后倒入纱布，豆渣留在纱布上，豆乳流入下方容器。该过程相当于物质分离方法中的</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）豆乳凝固过程中需要加入硫酸钙（</w:t>
      </w:r>
      <w:r>
        <w:object>
          <v:shape id="_x0000_i1036"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49" o:title="eqId1a9c7ca23e019ad46f9b1b46b133a07a"/>
            <o:lock v:ext="edit" aspectratio="t"/>
            <w10:wrap type="none"/>
            <w10:anchorlock/>
          </v:shape>
          <o:OLEObject Type="Embed" ProgID="Equation.DSMT4" ShapeID="_x0000_i1036" DrawAspect="Content" ObjectID="_1468075736" r:id="rId48">
            <o:LockedField>false</o:LockedField>
          </o:OLEObject>
        </w:object>
      </w:r>
      <w:r>
        <w:rPr>
          <w:rFonts w:ascii="宋体" w:hAnsi="宋体" w:eastAsia="宋体" w:cs="宋体"/>
          <w:color w:val="000000"/>
        </w:rPr>
        <w:t>）等凝固剂。按物质的组成分类，</w:t>
      </w:r>
      <w:r>
        <w:object>
          <v:shape id="_x0000_i1037"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49" o:title="eqId1a9c7ca23e019ad46f9b1b46b133a07a"/>
            <o:lock v:ext="edit" aspectratio="t"/>
            <w10:wrap type="none"/>
            <w10:anchorlock/>
          </v:shape>
          <o:OLEObject Type="Embed" ProgID="Equation.DSMT4" ShapeID="_x0000_i1037" DrawAspect="Content" ObjectID="_1468075737" r:id="rId50">
            <o:LockedField>false</o:LockedField>
          </o:OLEObject>
        </w:object>
      </w:r>
      <w:r>
        <w:rPr>
          <w:rFonts w:ascii="宋体" w:hAnsi="宋体" w:eastAsia="宋体" w:cs="宋体"/>
          <w:color w:val="000000"/>
        </w:rPr>
        <w:t>属于纯净物中的</w:t>
      </w:r>
      <w:r>
        <w:rPr>
          <w:color w:val="000000"/>
        </w:rPr>
        <w:t>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过滤</w:t>
      </w:r>
      <w:r>
        <w:rPr>
          <w:color w:val="000000"/>
        </w:rPr>
        <w:t xml:space="preserve">    ②. </w:t>
      </w:r>
      <w:r>
        <w:rPr>
          <w:rFonts w:ascii="宋体" w:hAnsi="宋体" w:eastAsia="宋体" w:cs="宋体"/>
          <w:color w:val="000000"/>
        </w:rPr>
        <w:t>化合物##盐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）将大豆研磨后倒入纱布，豆渣留在纱布上，豆乳流入下方容器。该过程相当于物质分离方法中的过滤；</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）硫酸钙（</w:t>
      </w:r>
      <w:r>
        <w:object>
          <v:shape id="_x0000_i1038"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49" o:title="eqId1a9c7ca23e019ad46f9b1b46b133a07a"/>
            <o:lock v:ext="edit" aspectratio="t"/>
            <w10:wrap type="none"/>
            <w10:anchorlock/>
          </v:shape>
          <o:OLEObject Type="Embed" ProgID="Equation.DSMT4" ShapeID="_x0000_i1038" DrawAspect="Content" ObjectID="_1468075738" r:id="rId51">
            <o:LockedField>false</o:LockedField>
          </o:OLEObject>
        </w:object>
      </w:r>
      <w:r>
        <w:rPr>
          <w:rFonts w:ascii="宋体" w:hAnsi="宋体" w:eastAsia="宋体" w:cs="宋体"/>
          <w:color w:val="000000"/>
        </w:rPr>
        <w:t>）是由钙离子和硫酸根离子构成的化合物，属于盐。</w:t>
      </w:r>
    </w:p>
    <w:p>
      <w:pPr>
        <w:spacing w:line="360" w:lineRule="auto"/>
        <w:jc w:val="left"/>
        <w:textAlignment w:val="center"/>
        <w:rPr>
          <w:color w:val="000000"/>
        </w:rPr>
      </w:pPr>
      <w:r>
        <w:rPr>
          <w:color w:val="000000"/>
        </w:rPr>
        <w:t xml:space="preserve">17. </w:t>
      </w:r>
      <w:r>
        <w:rPr>
          <w:rFonts w:ascii="宋体" w:hAnsi="宋体" w:eastAsia="宋体" w:cs="宋体"/>
          <w:color w:val="000000"/>
        </w:rPr>
        <w:t>钠是人体必需元素，但摄入过多易引发高血压、糖尿病等疾病。人体钠元素的获取主要来自食物中的盐。因此，健康用盐越来越引起人们的关注。</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）细胞的生命活动离不开钠元素。钠离子从细胞外进入人体细胞的细胞质中，需要经过的细胞结构是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）人体中的部分钠元素通过尿液排出体外。人体中形成尿液的器官是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）研究表明，高盐饮食会影响胰岛素代谢。人体胰岛素含量过低，引起血液中</w:t>
      </w:r>
      <w:r>
        <w:rPr>
          <w:color w:val="000000"/>
        </w:rPr>
        <w:t>__________</w:t>
      </w:r>
      <w:r>
        <w:rPr>
          <w:rFonts w:ascii="宋体" w:hAnsi="宋体" w:eastAsia="宋体" w:cs="宋体"/>
          <w:color w:val="000000"/>
        </w:rPr>
        <w:t>含量过高，易引发糖尿病。</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细胞膜</w:t>
      </w:r>
      <w:r>
        <w:rPr>
          <w:color w:val="000000"/>
        </w:rPr>
        <w:t xml:space="preserve">    ②. </w:t>
      </w:r>
      <w:r>
        <w:rPr>
          <w:rFonts w:ascii="宋体" w:hAnsi="宋体" w:eastAsia="宋体" w:cs="宋体"/>
          <w:color w:val="000000"/>
        </w:rPr>
        <w:t>肾脏</w:t>
      </w:r>
      <w:r>
        <w:rPr>
          <w:color w:val="000000"/>
        </w:rPr>
        <w:t xml:space="preserve">    ③. </w:t>
      </w:r>
      <w:r>
        <w:rPr>
          <w:rFonts w:ascii="宋体" w:hAnsi="宋体" w:eastAsia="宋体" w:cs="宋体"/>
          <w:color w:val="000000"/>
        </w:rPr>
        <w:t>葡萄糖</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【分析】根据动物细胞的结构、尿液的形成、胰岛素的作用等知识分析解答。</w:t>
      </w:r>
    </w:p>
    <w:p>
      <w:pPr>
        <w:spacing w:line="360" w:lineRule="auto"/>
        <w:jc w:val="left"/>
        <w:textAlignment w:val="center"/>
        <w:rPr>
          <w:color w:val="000000"/>
        </w:rPr>
      </w:pPr>
      <w:r>
        <w:rPr>
          <w:color w:val="000000"/>
        </w:rPr>
        <w:t>【详解】（1）动物细胞的结构包括细胞膜、细胞质、细胞核，其中细胞膜能够控制物质的进出。钠离子从细胞外进入人体细胞的细胞质中，需要经过的细胞结构是细胞膜。</w:t>
      </w:r>
    </w:p>
    <w:p>
      <w:pPr>
        <w:spacing w:line="360" w:lineRule="auto"/>
        <w:jc w:val="left"/>
        <w:textAlignment w:val="center"/>
        <w:rPr>
          <w:color w:val="000000"/>
        </w:rPr>
      </w:pPr>
      <w:r>
        <w:rPr>
          <w:color w:val="000000"/>
        </w:rPr>
        <w:t>（2）泌尿系统包括肾脏、输尿管、膀胱和尿道组成。肾脏是形成尿的主要器官，肾脏是由皮质、髓质和肾盂构成的，其结构和功能的基本单位是肾单位。肾单位由肾小管、肾小球和肾小囊组成。尿的形成包括肾小球的滤过和肾小管的重吸收作用。</w:t>
      </w:r>
    </w:p>
    <w:p>
      <w:pPr>
        <w:spacing w:line="360" w:lineRule="auto"/>
        <w:jc w:val="left"/>
        <w:textAlignment w:val="center"/>
        <w:rPr>
          <w:color w:val="000000"/>
        </w:rPr>
      </w:pPr>
      <w:r>
        <w:rPr>
          <w:color w:val="000000"/>
        </w:rPr>
        <w:t>（3）胰岛素能够促进血糖合成肝糖原和肌糖原，使血糖浓度降低。所以人体胰岛素含量过低，引起血液中葡萄糖含量过高，易引发糖尿病。</w:t>
      </w:r>
    </w:p>
    <w:p>
      <w:pPr>
        <w:spacing w:line="360" w:lineRule="auto"/>
        <w:jc w:val="left"/>
        <w:textAlignment w:val="center"/>
        <w:rPr>
          <w:color w:val="000000"/>
        </w:rPr>
      </w:pPr>
      <w:r>
        <w:rPr>
          <w:color w:val="000000"/>
        </w:rPr>
        <w:t xml:space="preserve">18. </w:t>
      </w:r>
      <w:r>
        <w:rPr>
          <w:rFonts w:ascii="宋体" w:hAnsi="宋体" w:eastAsia="宋体" w:cs="宋体"/>
          <w:color w:val="000000"/>
        </w:rPr>
        <w:t>近年，温州新建多个公园，为市民提供了良好的休憩场所。</w:t>
      </w:r>
    </w:p>
    <w:p>
      <w:pPr>
        <w:spacing w:line="360" w:lineRule="auto"/>
        <w:jc w:val="left"/>
        <w:textAlignment w:val="center"/>
        <w:rPr>
          <w:color w:val="000000"/>
        </w:rPr>
      </w:pPr>
      <w:r>
        <w:rPr>
          <w:color w:val="000000"/>
        </w:rPr>
        <w:drawing>
          <wp:inline distT="0" distB="0" distL="114300" distR="114300">
            <wp:extent cx="1876425" cy="1447800"/>
            <wp:effectExtent l="0" t="0" r="3175"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52"/>
                    <a:stretch>
                      <a:fillRect/>
                    </a:stretch>
                  </pic:blipFill>
                  <pic:spPr>
                    <a:xfrm>
                      <a:off x="0" y="0"/>
                      <a:ext cx="1876425" cy="14478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）某公园生态系统中有绣球花、白鹭、蚯蚓等生物，三者中属于生产者的是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）公园内不同位置生长着粉红色、蓝色的绣球花（如图）。小明为探究绣球花花色是否与土壤的酸碱性有关，他开展如下活动：</w:t>
      </w:r>
    </w:p>
    <w:p>
      <w:pPr>
        <w:spacing w:line="360" w:lineRule="auto"/>
        <w:jc w:val="left"/>
        <w:textAlignment w:val="center"/>
        <w:rPr>
          <w:color w:val="000000"/>
        </w:rPr>
      </w:pPr>
      <w:r>
        <w:rPr>
          <w:rFonts w:ascii="宋体" w:hAnsi="宋体" w:eastAsia="宋体" w:cs="宋体"/>
          <w:color w:val="000000"/>
        </w:rPr>
        <w:t>①取粉红色绣球花所在土壤的浸出液，测得其</w:t>
      </w:r>
      <w:r>
        <w:object>
          <v:shape id="_x0000_i1039"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54" o:title="eqId1066e53bf79a3cdff7ec2934bd09e272"/>
            <o:lock v:ext="edit" aspectratio="t"/>
            <w10:wrap type="none"/>
            <w10:anchorlock/>
          </v:shape>
          <o:OLEObject Type="Embed" ProgID="Equation.DSMT4" ShapeID="_x0000_i1039" DrawAspect="Content" ObjectID="_1468075739" r:id="rId53">
            <o:LockedField>false</o:LockedField>
          </o:OLEObject>
        </w:object>
      </w:r>
      <w:r>
        <w:rPr>
          <w:rFonts w:ascii="宋体" w:hAnsi="宋体" w:eastAsia="宋体" w:cs="宋体"/>
          <w:color w:val="000000"/>
        </w:rPr>
        <w:t>为</w:t>
      </w:r>
      <w:r>
        <w:rPr>
          <w:rFonts w:ascii="Times New Roman" w:hAnsi="Times New Roman" w:eastAsia="Times New Roman" w:cs="Times New Roman"/>
          <w:color w:val="000000"/>
        </w:rPr>
        <w:t>8</w:t>
      </w:r>
      <w:r>
        <w:rPr>
          <w:rFonts w:ascii="宋体" w:hAnsi="宋体" w:eastAsia="宋体" w:cs="宋体"/>
          <w:color w:val="000000"/>
        </w:rPr>
        <w:t>。则该土壤的酸碱性为</w:t>
      </w:r>
      <w:r>
        <w:rPr>
          <w:color w:val="000000"/>
        </w:rPr>
        <w:t>__________</w:t>
      </w:r>
      <w:r>
        <w:rPr>
          <w:rFonts w:ascii="宋体" w:hAnsi="宋体" w:eastAsia="宋体" w:cs="宋体"/>
          <w:color w:val="000000"/>
        </w:rPr>
        <w:t>性。</w:t>
      </w:r>
    </w:p>
    <w:p>
      <w:pPr>
        <w:spacing w:line="360" w:lineRule="auto"/>
        <w:jc w:val="left"/>
        <w:textAlignment w:val="center"/>
        <w:rPr>
          <w:color w:val="000000"/>
        </w:rPr>
      </w:pPr>
      <w:r>
        <w:rPr>
          <w:rFonts w:ascii="宋体" w:hAnsi="宋体" w:eastAsia="宋体" w:cs="宋体"/>
          <w:color w:val="000000"/>
        </w:rPr>
        <w:t>②用柠檬酸和石灰水调节土壤酸碱性来改变花色。若配制</w:t>
      </w:r>
      <w:r>
        <w:rPr>
          <w:rFonts w:ascii="Times New Roman" w:hAnsi="Times New Roman" w:eastAsia="Times New Roman" w:cs="Times New Roman"/>
          <w:color w:val="000000"/>
        </w:rPr>
        <w:t>100</w:t>
      </w:r>
      <w:r>
        <w:rPr>
          <w:rFonts w:ascii="宋体" w:hAnsi="宋体" w:eastAsia="宋体" w:cs="宋体"/>
          <w:color w:val="000000"/>
        </w:rPr>
        <w:t>克溶质质量分数为</w:t>
      </w:r>
      <w:r>
        <w:object>
          <v:shape id="_x0000_i1040" o:spt="75" alt="学科网(www.zxxk.com)--教育资源门户，提供试卷、教案、课件、论文、素材以及各类教学资源下载，还有大量而丰富的教学相关资讯！" type="#_x0000_t75" style="height:13.5pt;width:28.5pt;" o:ole="t" filled="f" o:preferrelative="t" stroked="f" coordsize="21600,21600">
            <v:path/>
            <v:fill on="f" focussize="0,0"/>
            <v:stroke on="f" joinstyle="miter"/>
            <v:imagedata r:id="rId56" o:title="eqId4843f020a7002a29e476c99ec50fa1fc"/>
            <o:lock v:ext="edit" aspectratio="t"/>
            <w10:wrap type="none"/>
            <w10:anchorlock/>
          </v:shape>
          <o:OLEObject Type="Embed" ProgID="Equation.DSMT4" ShapeID="_x0000_i1040" DrawAspect="Content" ObjectID="_1468075740" r:id="rId55">
            <o:LockedField>false</o:LockedField>
          </o:OLEObject>
        </w:object>
      </w:r>
      <w:r>
        <w:rPr>
          <w:rFonts w:ascii="宋体" w:hAnsi="宋体" w:eastAsia="宋体" w:cs="宋体"/>
          <w:color w:val="000000"/>
        </w:rPr>
        <w:t>的柠檬酸溶液，需柠檬酸</w:t>
      </w:r>
      <w:r>
        <w:rPr>
          <w:color w:val="000000"/>
        </w:rPr>
        <w:t>__________</w:t>
      </w:r>
      <w:r>
        <w:rPr>
          <w:rFonts w:ascii="宋体" w:hAnsi="宋体" w:eastAsia="宋体" w:cs="宋体"/>
          <w:color w:val="000000"/>
        </w:rPr>
        <w:t>克。</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绣球花</w:t>
      </w:r>
      <w:r>
        <w:rPr>
          <w:color w:val="000000"/>
        </w:rPr>
        <w:t xml:space="preserve">    ②. </w:t>
      </w:r>
      <w:r>
        <w:rPr>
          <w:rFonts w:ascii="宋体" w:hAnsi="宋体" w:eastAsia="宋体" w:cs="宋体"/>
          <w:color w:val="000000"/>
        </w:rPr>
        <w:t>碱</w:t>
      </w:r>
      <w:r>
        <w:rPr>
          <w:color w:val="000000"/>
        </w:rPr>
        <w:t xml:space="preserve">    ③. </w:t>
      </w:r>
      <w:r>
        <w:rPr>
          <w:rFonts w:ascii="Times New Roman" w:hAnsi="Times New Roman" w:eastAsia="Times New Roman" w:cs="Times New Roman"/>
          <w:color w:val="000000"/>
        </w:rPr>
        <w:t>0.8</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）绣球花是一种植物，能够进行光合作用合成有机物，属于生产者，故填绣花球。</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）①土壤的浸出液的</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8</w:t>
      </w:r>
      <w:r>
        <w:rPr>
          <w:rFonts w:ascii="宋体" w:hAnsi="宋体" w:eastAsia="宋体" w:cs="宋体"/>
          <w:color w:val="000000"/>
        </w:rPr>
        <w:t>，大于</w:t>
      </w:r>
      <w:r>
        <w:rPr>
          <w:rFonts w:ascii="Times New Roman" w:hAnsi="Times New Roman" w:eastAsia="Times New Roman" w:cs="Times New Roman"/>
          <w:color w:val="000000"/>
        </w:rPr>
        <w:t>7</w:t>
      </w:r>
      <w:r>
        <w:rPr>
          <w:rFonts w:ascii="宋体" w:hAnsi="宋体" w:eastAsia="宋体" w:cs="宋体"/>
          <w:color w:val="000000"/>
        </w:rPr>
        <w:t>，则该土壤呈碱性，故填碱。</w:t>
      </w:r>
    </w:p>
    <w:p>
      <w:pPr>
        <w:spacing w:line="360" w:lineRule="auto"/>
        <w:jc w:val="left"/>
        <w:textAlignment w:val="center"/>
        <w:rPr>
          <w:color w:val="000000"/>
        </w:rPr>
      </w:pPr>
      <w:r>
        <w:rPr>
          <w:rFonts w:ascii="宋体" w:hAnsi="宋体" w:eastAsia="宋体" w:cs="宋体"/>
          <w:color w:val="000000"/>
        </w:rPr>
        <w:t>②配制</w:t>
      </w:r>
      <w:r>
        <w:rPr>
          <w:rFonts w:ascii="Times New Roman" w:hAnsi="Times New Roman" w:eastAsia="Times New Roman" w:cs="Times New Roman"/>
          <w:color w:val="000000"/>
        </w:rPr>
        <w:t>100</w:t>
      </w:r>
      <w:r>
        <w:rPr>
          <w:rFonts w:ascii="宋体" w:hAnsi="宋体" w:eastAsia="宋体" w:cs="宋体"/>
          <w:color w:val="000000"/>
        </w:rPr>
        <w:t>克溶质质量分数为</w:t>
      </w:r>
      <w:r>
        <w:rPr>
          <w:rFonts w:ascii="Times New Roman" w:hAnsi="Times New Roman" w:eastAsia="Times New Roman" w:cs="Times New Roman"/>
          <w:color w:val="000000"/>
        </w:rPr>
        <w:t>0.8%</w:t>
      </w:r>
      <w:r>
        <w:rPr>
          <w:rFonts w:ascii="宋体" w:hAnsi="宋体" w:eastAsia="宋体" w:cs="宋体"/>
          <w:color w:val="000000"/>
        </w:rPr>
        <w:t>的柠檬酸溶液，需柠檬酸的质量</w:t>
      </w:r>
      <w:r>
        <w:rPr>
          <w:rFonts w:ascii="Times New Roman" w:hAnsi="Times New Roman" w:eastAsia="Times New Roman" w:cs="Times New Roman"/>
          <w:color w:val="000000"/>
        </w:rPr>
        <w:t>=100</w:t>
      </w:r>
      <w:r>
        <w:rPr>
          <w:rFonts w:ascii="宋体" w:hAnsi="宋体" w:eastAsia="宋体" w:cs="宋体"/>
          <w:color w:val="000000"/>
        </w:rPr>
        <w:t>克</w:t>
      </w:r>
      <w:r>
        <w:rPr>
          <w:rFonts w:ascii="Times New Roman" w:hAnsi="Times New Roman" w:eastAsia="Times New Roman" w:cs="Times New Roman"/>
          <w:color w:val="000000"/>
        </w:rPr>
        <w:t>×0.8%=0.8</w:t>
      </w:r>
      <w:r>
        <w:rPr>
          <w:rFonts w:ascii="宋体" w:hAnsi="宋体" w:eastAsia="宋体" w:cs="宋体"/>
          <w:color w:val="000000"/>
        </w:rPr>
        <w:t>克，故填</w:t>
      </w:r>
      <w:r>
        <w:rPr>
          <w:rFonts w:ascii="Times New Roman" w:hAnsi="Times New Roman" w:eastAsia="Times New Roman" w:cs="Times New Roman"/>
          <w:color w:val="000000"/>
        </w:rPr>
        <w:t>0.8</w:t>
      </w:r>
      <w:r>
        <w:rPr>
          <w:rFonts w:ascii="宋体" w:hAnsi="宋体" w:eastAsia="宋体" w:cs="宋体"/>
          <w:color w:val="000000"/>
        </w:rPr>
        <w:t>。</w:t>
      </w:r>
    </w:p>
    <w:p>
      <w:pPr>
        <w:spacing w:line="360" w:lineRule="auto"/>
        <w:jc w:val="left"/>
        <w:textAlignment w:val="center"/>
        <w:rPr>
          <w:color w:val="000000"/>
        </w:rPr>
      </w:pPr>
      <w:r>
        <w:rPr>
          <w:color w:val="000000"/>
        </w:rPr>
        <w:t xml:space="preserve">19. </w:t>
      </w:r>
      <w:r>
        <w:rPr>
          <w:rFonts w:ascii="宋体" w:hAnsi="宋体" w:eastAsia="宋体" w:cs="宋体"/>
          <w:color w:val="000000"/>
        </w:rPr>
        <w:t>海水中的微生物达到一定值时，可能会影响到海边人群的健康。经研究发现，某海滩海水中细菌数量随潮水大小的变化而变化。为此，兴趣小组进行了相关研究。</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）查阅资料得知：日、地、月三者位置变化引起潮水大小的变化。当三者位于同一直线时形成大潮。下列对大潮时日、地、月三者位置关系的描述，正确的有</w:t>
      </w:r>
      <w:r>
        <w:rPr>
          <w:color w:val="000000"/>
        </w:rPr>
        <w:t>___________</w:t>
      </w:r>
      <w:r>
        <w:rPr>
          <w:rFonts w:ascii="宋体" w:hAnsi="宋体" w:eastAsia="宋体" w:cs="宋体"/>
          <w:color w:val="000000"/>
        </w:rPr>
        <w:t>。（可多选）</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drawing>
          <wp:inline distT="0" distB="0" distL="114300" distR="114300">
            <wp:extent cx="1733550" cy="676275"/>
            <wp:effectExtent l="0" t="0" r="6350" b="952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57"/>
                    <a:stretch>
                      <a:fillRect/>
                    </a:stretch>
                  </pic:blipFill>
                  <pic:spPr>
                    <a:xfrm>
                      <a:off x="0" y="0"/>
                      <a:ext cx="1733550" cy="676275"/>
                    </a:xfrm>
                    <a:prstGeom prst="rect">
                      <a:avLst/>
                    </a:prstGeom>
                  </pic:spPr>
                </pic:pic>
              </a:graphicData>
            </a:graphic>
          </wp:inline>
        </w:drawing>
      </w:r>
      <w:r>
        <w:rPr>
          <w:rFonts w:ascii="Times New Roman" w:hAnsi="Times New Roman" w:eastAsia="Times New Roman" w:cs="Times New Roman"/>
          <w:color w:val="000000"/>
        </w:rPr>
        <w:t xml:space="preserve">   B</w:t>
      </w:r>
      <w:r>
        <w:rPr>
          <w:rFonts w:ascii="宋体" w:hAnsi="宋体" w:eastAsia="宋体" w:cs="宋体"/>
          <w:color w:val="000000"/>
        </w:rPr>
        <w:t>．</w:t>
      </w:r>
      <w:r>
        <w:rPr>
          <w:rFonts w:ascii="Times New Roman" w:hAnsi="Times New Roman" w:eastAsia="Times New Roman" w:cs="Times New Roman"/>
          <w:color w:val="000000"/>
        </w:rPr>
        <w:drawing>
          <wp:inline distT="0" distB="0" distL="114300" distR="114300">
            <wp:extent cx="1600200" cy="80010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1600200" cy="800100"/>
                    </a:xfrm>
                    <a:prstGeom prst="rect">
                      <a:avLst/>
                    </a:prstGeom>
                  </pic:spPr>
                </pic:pic>
              </a:graphicData>
            </a:graphic>
          </wp:inline>
        </w:drawing>
      </w:r>
      <w:r>
        <w:rPr>
          <w:rFonts w:ascii="Times New Roman" w:hAnsi="Times New Roman" w:eastAsia="Times New Roman" w:cs="Times New Roman"/>
          <w:color w:val="000000"/>
        </w:rPr>
        <w:t xml:space="preserve">   C</w:t>
      </w:r>
      <w:r>
        <w:rPr>
          <w:rFonts w:ascii="宋体" w:hAnsi="宋体" w:eastAsia="宋体" w:cs="宋体"/>
          <w:color w:val="000000"/>
        </w:rPr>
        <w:t>．</w:t>
      </w:r>
      <w:r>
        <w:rPr>
          <w:color w:val="000000"/>
        </w:rPr>
        <w:drawing>
          <wp:inline distT="0" distB="0" distL="114300" distR="114300">
            <wp:extent cx="1724025" cy="723900"/>
            <wp:effectExtent l="0" t="0" r="3175"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59"/>
                    <a:stretch>
                      <a:fillRect/>
                    </a:stretch>
                  </pic:blipFill>
                  <pic:spPr>
                    <a:xfrm>
                      <a:off x="0" y="0"/>
                      <a:ext cx="1724025" cy="7239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）为了解海水中细菌的来源，调查发现海滩高处有一些腐烂的生物体，含大量细菌。</w:t>
      </w:r>
    </w:p>
    <w:p>
      <w:pPr>
        <w:spacing w:line="360" w:lineRule="auto"/>
        <w:jc w:val="left"/>
        <w:textAlignment w:val="center"/>
        <w:rPr>
          <w:color w:val="000000"/>
        </w:rPr>
      </w:pPr>
      <w:r>
        <w:rPr>
          <w:color w:val="000000"/>
        </w:rPr>
        <w:drawing>
          <wp:inline distT="0" distB="0" distL="114300" distR="114300">
            <wp:extent cx="2114550" cy="1171575"/>
            <wp:effectExtent l="0" t="0" r="6350" b="9525"/>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60"/>
                    <a:stretch>
                      <a:fillRect/>
                    </a:stretch>
                  </pic:blipFill>
                  <pic:spPr>
                    <a:xfrm>
                      <a:off x="0" y="0"/>
                      <a:ext cx="2114550" cy="11715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①细菌在适宜的环境下会大量繁殖。如图为某种细菌的繁殖示意图，则该细菌的生殖方式属于</w:t>
      </w:r>
      <w:r>
        <w:rPr>
          <w:color w:val="000000"/>
        </w:rPr>
        <w:t>__________</w:t>
      </w:r>
      <w:r>
        <w:rPr>
          <w:rFonts w:ascii="宋体" w:hAnsi="宋体" w:eastAsia="宋体" w:cs="宋体"/>
          <w:color w:val="000000"/>
        </w:rPr>
        <w:t>生殖。</w:t>
      </w:r>
    </w:p>
    <w:p>
      <w:pPr>
        <w:spacing w:line="360" w:lineRule="auto"/>
        <w:jc w:val="left"/>
        <w:textAlignment w:val="center"/>
        <w:rPr>
          <w:color w:val="000000"/>
        </w:rPr>
      </w:pPr>
      <w:r>
        <w:rPr>
          <w:rFonts w:ascii="宋体" w:hAnsi="宋体" w:eastAsia="宋体" w:cs="宋体"/>
          <w:color w:val="000000"/>
        </w:rPr>
        <w:t>②潮水越大，水位上升越高。他们猜想：大潮时，海水中增多的细菌来自于这些腐烂的生物体。要验证这一猜想，需要获取哪些证据？</w:t>
      </w:r>
      <w:r>
        <w:rPr>
          <w:color w:val="000000"/>
        </w:rPr>
        <w:t>__________</w:t>
      </w:r>
      <w:r>
        <w:rPr>
          <w:rFonts w:ascii="宋体" w:hAnsi="宋体" w:eastAsia="宋体" w:cs="宋体"/>
          <w:color w:val="000000"/>
        </w:rPr>
        <w:t>（写出一个）</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AC##CA</w:t>
      </w:r>
      <w:r>
        <w:rPr>
          <w:color w:val="000000"/>
        </w:rPr>
        <w:t xml:space="preserve">    ②. </w:t>
      </w:r>
      <w:r>
        <w:rPr>
          <w:rFonts w:ascii="宋体" w:hAnsi="宋体" w:eastAsia="宋体" w:cs="宋体"/>
          <w:color w:val="000000"/>
        </w:rPr>
        <w:t>无性##分裂</w:t>
      </w:r>
      <w:r>
        <w:rPr>
          <w:color w:val="000000"/>
        </w:rPr>
        <w:t xml:space="preserve">    ③. </w:t>
      </w:r>
      <w:r>
        <w:rPr>
          <w:rFonts w:ascii="宋体" w:hAnsi="宋体" w:eastAsia="宋体" w:cs="宋体"/>
          <w:color w:val="000000"/>
        </w:rPr>
        <w:t>大潮时海水漫过海滩高处腐烂的生物体</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【分析】（1）潮水涨落的现象是由月球和地球产生的引潮力引起的。</w:t>
      </w:r>
    </w:p>
    <w:p>
      <w:pPr>
        <w:spacing w:line="360" w:lineRule="auto"/>
        <w:jc w:val="left"/>
        <w:textAlignment w:val="center"/>
        <w:rPr>
          <w:color w:val="000000"/>
        </w:rPr>
      </w:pPr>
      <w:r>
        <w:rPr>
          <w:color w:val="000000"/>
        </w:rPr>
        <w:t>（2）细菌属于单细胞的生物，细菌的基本结构有细胞壁、细胞膜、细胞质和DNA集中的区域，没有成形的细胞核。细菌的生殖方式属于分裂生殖。</w:t>
      </w:r>
    </w:p>
    <w:p>
      <w:pPr>
        <w:spacing w:line="360" w:lineRule="auto"/>
        <w:jc w:val="left"/>
        <w:textAlignment w:val="center"/>
        <w:rPr>
          <w:color w:val="000000"/>
        </w:rPr>
      </w:pPr>
      <w:r>
        <w:rPr>
          <w:color w:val="000000"/>
        </w:rPr>
        <w:t>【详解】（1）由万有引力，我们知道：两物体之间的距离越远，引力越小；距离越近，引力越大。月球和太阳对地球表面的海水都产生引力，虽然太阳比月球大得多，但是由于月球离地球近，所以引力主要以月球为主，另外，地球上的海水还受到惯性离心力的作用，在三个力合力作用下初一、十五六时海水受合力最大，出现大潮。上弦月(初七八)、下弦月(二十二、三)时，海水受合力较小，出现小潮。因此大潮时日、地、月三者位置关系为AC。</w:t>
      </w:r>
    </w:p>
    <w:p>
      <w:pPr>
        <w:spacing w:line="360" w:lineRule="auto"/>
        <w:jc w:val="left"/>
        <w:textAlignment w:val="center"/>
        <w:rPr>
          <w:color w:val="000000"/>
        </w:rPr>
      </w:pPr>
      <w:r>
        <w:rPr>
          <w:color w:val="000000"/>
        </w:rPr>
        <w:t>（2）细菌通过分裂的方式进行繁殖，分裂时，细胞首先将它的遗传物质进行复制，然后细胞从中部向内凹陷，形成两个子细胞。细菌的繁殖能力很强，在条件适宜的情况下，不到30分钟就能分裂一次。</w:t>
      </w:r>
    </w:p>
    <w:p>
      <w:pPr>
        <w:spacing w:line="360" w:lineRule="auto"/>
        <w:jc w:val="left"/>
        <w:textAlignment w:val="center"/>
        <w:rPr>
          <w:color w:val="000000"/>
        </w:rPr>
      </w:pPr>
      <w:r>
        <w:rPr>
          <w:color w:val="000000"/>
        </w:rPr>
        <w:t>（3）潮水越大，水位上升越高。大潮时，海水漫过海滩高处，同时将海滩上的一些腐烂的生物体上的细菌带入海水中，使海水中细菌的数量增多。</w:t>
      </w:r>
    </w:p>
    <w:p>
      <w:pPr>
        <w:spacing w:line="360" w:lineRule="auto"/>
        <w:jc w:val="left"/>
        <w:textAlignment w:val="center"/>
        <w:rPr>
          <w:color w:val="000000"/>
        </w:rPr>
      </w:pPr>
      <w:r>
        <w:rPr>
          <w:color w:val="000000"/>
        </w:rPr>
        <w:t xml:space="preserve">20. </w:t>
      </w:r>
      <w:r>
        <w:rPr>
          <w:rFonts w:ascii="宋体" w:hAnsi="宋体" w:eastAsia="宋体" w:cs="宋体"/>
          <w:color w:val="000000"/>
        </w:rPr>
        <w:t>我国拥有全球聚光面积最大的熔盐电站，该电站内</w:t>
      </w:r>
      <w:r>
        <w:rPr>
          <w:rFonts w:ascii="Times New Roman" w:hAnsi="Times New Roman" w:eastAsia="Times New Roman" w:cs="Times New Roman"/>
          <w:color w:val="000000"/>
        </w:rPr>
        <w:t>1.2</w:t>
      </w:r>
      <w:r>
        <w:rPr>
          <w:rFonts w:ascii="宋体" w:hAnsi="宋体" w:eastAsia="宋体" w:cs="宋体"/>
          <w:color w:val="000000"/>
        </w:rPr>
        <w:t>万多面“定日镜”环绕吸热塔，其工作原理如图所示。</w:t>
      </w:r>
    </w:p>
    <w:p>
      <w:pPr>
        <w:spacing w:line="360" w:lineRule="auto"/>
        <w:jc w:val="left"/>
        <w:textAlignment w:val="center"/>
        <w:rPr>
          <w:color w:val="000000"/>
        </w:rPr>
      </w:pPr>
      <w:r>
        <w:rPr>
          <w:color w:val="000000"/>
        </w:rPr>
        <w:drawing>
          <wp:inline distT="0" distB="0" distL="114300" distR="114300">
            <wp:extent cx="3390900" cy="1419225"/>
            <wp:effectExtent l="0" t="0" r="0" b="3175"/>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3390900" cy="14192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）为将阳光反射到吸热塔，一天中“定日镜”需不断改变朝向。其原因是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）高温熔盐流经蒸汽发生器时，放出热量使水变成高温高压的水蒸气，带动发电机发电。此过程，蒸汽发生器中水发生的物态变化是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）该熔盐电站实现每年减排二氧化碳达</w:t>
      </w:r>
      <w:r>
        <w:rPr>
          <w:rFonts w:ascii="Times New Roman" w:hAnsi="Times New Roman" w:eastAsia="Times New Roman" w:cs="Times New Roman"/>
          <w:color w:val="000000"/>
        </w:rPr>
        <w:t>35</w:t>
      </w:r>
      <w:r>
        <w:rPr>
          <w:rFonts w:ascii="宋体" w:hAnsi="宋体" w:eastAsia="宋体" w:cs="宋体"/>
          <w:color w:val="000000"/>
        </w:rPr>
        <w:t>万吨，这能减缓哪种环境问题</w:t>
      </w:r>
      <w:r>
        <w:rPr>
          <w:color w:val="000000"/>
        </w:rPr>
        <w:t>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太阳高度角不断变化</w:t>
      </w:r>
      <w:r>
        <w:rPr>
          <w:color w:val="000000"/>
        </w:rPr>
        <w:t xml:space="preserve">    ②. </w:t>
      </w:r>
      <w:r>
        <w:rPr>
          <w:rFonts w:ascii="宋体" w:hAnsi="宋体" w:eastAsia="宋体" w:cs="宋体"/>
          <w:color w:val="000000"/>
        </w:rPr>
        <w:t>汽化</w:t>
      </w:r>
      <w:r>
        <w:rPr>
          <w:color w:val="000000"/>
        </w:rPr>
        <w:t xml:space="preserve">    ③. </w:t>
      </w:r>
      <w:r>
        <w:rPr>
          <w:rFonts w:ascii="宋体" w:hAnsi="宋体" w:eastAsia="宋体" w:cs="宋体"/>
          <w:color w:val="000000"/>
        </w:rPr>
        <w:t>温室效应</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于定日镜与太阳的相对位置在一天中是不断发生变化的，以太阳为参照物，定日镜是运动，因此太阳光照射到定日镜的角度发生变化，即太阳高度角不断变化，使得太阳光线入射到定日镜的入射角发生变化，反射角也发生变化，因此，为了将阳光反射到吸热塔，一天中“定日镜”需不断改变朝向。</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根据物质物态变化特点可知，蒸汽发生器中液态水吸收热量变成水蒸气，属于汽化现象。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由于温室效应与空气中的二氧化碳的含量有关，因此熔盐电站实现每年减排二氧化碳达</w:t>
      </w:r>
      <w:r>
        <w:rPr>
          <w:rFonts w:ascii="Times New Roman" w:hAnsi="Times New Roman" w:eastAsia="Times New Roman" w:cs="Times New Roman"/>
          <w:color w:val="000000"/>
        </w:rPr>
        <w:t>35</w:t>
      </w:r>
      <w:r>
        <w:rPr>
          <w:rFonts w:ascii="宋体" w:hAnsi="宋体" w:eastAsia="宋体" w:cs="宋体"/>
          <w:color w:val="000000"/>
        </w:rPr>
        <w:t>万吨，可减缓温室效应的环境问题。</w:t>
      </w:r>
    </w:p>
    <w:p>
      <w:pPr>
        <w:spacing w:line="360" w:lineRule="auto"/>
        <w:jc w:val="left"/>
        <w:textAlignment w:val="center"/>
        <w:rPr>
          <w:color w:val="000000"/>
        </w:rPr>
      </w:pPr>
      <w:r>
        <w:rPr>
          <w:color w:val="000000"/>
        </w:rPr>
        <w:t xml:space="preserve">21. </w:t>
      </w:r>
      <w:r>
        <w:rPr>
          <w:rFonts w:ascii="宋体" w:hAnsi="宋体" w:eastAsia="宋体" w:cs="宋体"/>
          <w:color w:val="000000"/>
        </w:rPr>
        <w:t>某同学发明一自动升降排水井盖（如图甲），暴雨时通过收集雨水实现井盖自动抬升（如图乙），加快路面雨水的排放。</w:t>
      </w:r>
    </w:p>
    <w:p>
      <w:pPr>
        <w:spacing w:line="360" w:lineRule="auto"/>
        <w:jc w:val="left"/>
        <w:textAlignment w:val="center"/>
        <w:rPr>
          <w:color w:val="000000"/>
        </w:rPr>
      </w:pPr>
      <w:r>
        <w:rPr>
          <w:color w:val="000000"/>
        </w:rPr>
        <w:drawing>
          <wp:inline distT="0" distB="0" distL="114300" distR="114300">
            <wp:extent cx="3781425" cy="1619250"/>
            <wp:effectExtent l="0" t="0" r="3175" b="635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62"/>
                    <a:stretch>
                      <a:fillRect/>
                    </a:stretch>
                  </pic:blipFill>
                  <pic:spPr>
                    <a:xfrm>
                      <a:off x="0" y="0"/>
                      <a:ext cx="3781425" cy="16192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）井盖抬升过程中，定滑轮的作用是</w:t>
      </w:r>
      <w:r>
        <w:rPr>
          <w:color w:val="000000"/>
        </w:rPr>
        <w:t>__________；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）某次排水过程中，重</w:t>
      </w:r>
      <w:r>
        <w:rPr>
          <w:rFonts w:ascii="Times New Roman" w:hAnsi="Times New Roman" w:eastAsia="Times New Roman" w:cs="Times New Roman"/>
          <w:color w:val="000000"/>
        </w:rPr>
        <w:t>150</w:t>
      </w:r>
      <w:r>
        <w:rPr>
          <w:rFonts w:ascii="宋体" w:hAnsi="宋体" w:eastAsia="宋体" w:cs="宋体"/>
          <w:color w:val="000000"/>
        </w:rPr>
        <w:t>牛的井盖被抬升</w:t>
      </w:r>
      <w:r>
        <w:rPr>
          <w:rFonts w:ascii="Times New Roman" w:hAnsi="Times New Roman" w:eastAsia="Times New Roman" w:cs="Times New Roman"/>
          <w:color w:val="000000"/>
        </w:rPr>
        <w:t>0.1</w:t>
      </w:r>
      <w:r>
        <w:rPr>
          <w:rFonts w:ascii="宋体" w:hAnsi="宋体" w:eastAsia="宋体" w:cs="宋体"/>
          <w:color w:val="000000"/>
        </w:rPr>
        <w:t>米。此过程中，克服井盖重力做功</w:t>
      </w:r>
      <w:r>
        <w:rPr>
          <w:color w:val="000000"/>
        </w:rPr>
        <w:t>__________</w:t>
      </w:r>
      <w:r>
        <w:rPr>
          <w:rFonts w:ascii="宋体" w:hAnsi="宋体" w:eastAsia="宋体" w:cs="宋体"/>
          <w:color w:val="000000"/>
        </w:rPr>
        <w:t>焦；</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）要使降水量稍小时就能抬升井盖，可采取的措施有：</w:t>
      </w:r>
      <w:r>
        <w:rPr>
          <w:color w:val="000000"/>
        </w:rPr>
        <w:t>__________</w:t>
      </w:r>
      <w:r>
        <w:rPr>
          <w:rFonts w:ascii="宋体" w:hAnsi="宋体" w:eastAsia="宋体" w:cs="宋体"/>
          <w:color w:val="000000"/>
        </w:rPr>
        <w:t>。（写出一点）</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改变力的作用方向</w:t>
      </w:r>
      <w:r>
        <w:rPr>
          <w:color w:val="000000"/>
        </w:rPr>
        <w:t xml:space="preserve">    ②. </w:t>
      </w:r>
      <w:r>
        <w:rPr>
          <w:rFonts w:ascii="Times New Roman" w:hAnsi="Times New Roman" w:eastAsia="Times New Roman" w:cs="Times New Roman"/>
          <w:color w:val="000000"/>
        </w:rPr>
        <w:t>15</w:t>
      </w:r>
      <w:r>
        <w:rPr>
          <w:color w:val="000000"/>
        </w:rPr>
        <w:t xml:space="preserve">    ③. </w:t>
      </w:r>
      <w:r>
        <w:rPr>
          <w:rFonts w:ascii="宋体" w:hAnsi="宋体" w:eastAsia="宋体" w:cs="宋体"/>
          <w:color w:val="000000"/>
        </w:rPr>
        <w:t>调小排水口</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【详解】（1）[1]定滑轮不能省力，也不能省距离，只能改变力的方向，所以井盖抬升过程中，定滑轮的作用是改变力的方向。</w:t>
      </w:r>
    </w:p>
    <w:p>
      <w:pPr>
        <w:spacing w:line="360" w:lineRule="auto"/>
        <w:jc w:val="left"/>
        <w:textAlignment w:val="center"/>
        <w:rPr>
          <w:color w:val="000000"/>
        </w:rPr>
      </w:pPr>
      <w:r>
        <w:rPr>
          <w:color w:val="000000"/>
        </w:rPr>
        <w:t>（2）[2]重150牛的井盖被抬升0.1米，则克服井盖重力做功</w:t>
      </w:r>
    </w:p>
    <w:p>
      <w:pPr>
        <w:spacing w:line="360" w:lineRule="auto"/>
        <w:jc w:val="center"/>
        <w:textAlignment w:val="center"/>
        <w:rPr>
          <w:color w:val="000000"/>
        </w:rPr>
      </w:pPr>
      <w:r>
        <w:object>
          <v:shape id="_x0000_i1041" o:spt="75" alt="学科网(www.zxxk.com)--教育资源门户，提供试卷、教案、课件、论文、素材以及各类教学资源下载，还有大量而丰富的教学相关资讯！" type="#_x0000_t75" style="height:14.25pt;width:140.25pt;" o:ole="t" filled="f" o:preferrelative="t" stroked="f" coordsize="21600,21600">
            <v:path/>
            <v:fill on="f" focussize="0,0"/>
            <v:stroke on="f" joinstyle="miter"/>
            <v:imagedata r:id="rId64" o:title="eqIde29744c8ff5e7ff0b7860e217358578f"/>
            <o:lock v:ext="edit" aspectratio="t"/>
            <w10:wrap type="none"/>
            <w10:anchorlock/>
          </v:shape>
          <o:OLEObject Type="Embed" ProgID="Equation.DSMT4" ShapeID="_x0000_i1041" DrawAspect="Content" ObjectID="_1468075741" r:id="rId63">
            <o:LockedField>false</o:LockedField>
          </o:OLEObject>
        </w:object>
      </w:r>
      <w:r>
        <w:rPr>
          <w:color w:val="000000"/>
        </w:rPr>
        <w:br w:type="textWrapping"/>
      </w:r>
    </w:p>
    <w:p>
      <w:pPr>
        <w:spacing w:line="360" w:lineRule="auto"/>
        <w:jc w:val="left"/>
        <w:textAlignment w:val="center"/>
        <w:rPr>
          <w:color w:val="000000"/>
        </w:rPr>
      </w:pPr>
      <w:r>
        <w:rPr>
          <w:color w:val="000000"/>
        </w:rPr>
        <w:t>（3）[3]由于水槽中水量足够多时，井盖能被抬升，所以要使降水量稍小时就能抬升井盖，可以调小排水口，使水槽中水量尽快增多。</w:t>
      </w:r>
    </w:p>
    <w:p>
      <w:pPr>
        <w:spacing w:line="360" w:lineRule="auto"/>
        <w:jc w:val="left"/>
        <w:textAlignment w:val="center"/>
        <w:rPr>
          <w:color w:val="000000"/>
        </w:rPr>
      </w:pPr>
      <w:r>
        <w:rPr>
          <w:color w:val="000000"/>
        </w:rPr>
        <w:t xml:space="preserve">22. </w:t>
      </w:r>
      <w:r>
        <w:rPr>
          <w:rFonts w:ascii="宋体" w:hAnsi="宋体" w:eastAsia="宋体" w:cs="宋体"/>
          <w:color w:val="000000"/>
        </w:rPr>
        <w:t>进化论的创立和发展经历了几百年。拉马克、达尔文等学者通过研究提出了各自的观点。</w: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1809</w:t>
      </w:r>
      <w:r>
        <w:rPr>
          <w:rFonts w:ascii="宋体" w:hAnsi="宋体" w:eastAsia="宋体" w:cs="宋体"/>
          <w:color w:val="000000"/>
        </w:rPr>
        <w:t>年，拉马克认为：现存的生物都有各自的祖先；在特定的环境下，生物体某些器官由于经常使用变得发达，不常使用的逐渐退化，这种后天得来的性状可遗传给下一代。</w:t>
      </w:r>
    </w:p>
    <w:p>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1859</w:t>
      </w:r>
      <w:r>
        <w:rPr>
          <w:rFonts w:ascii="宋体" w:hAnsi="宋体" w:eastAsia="宋体" w:cs="宋体"/>
          <w:color w:val="000000"/>
        </w:rPr>
        <w:t>年，达尔文发表《物种起源》。他认为：生物在不断进化、物种是渐变的；现在地球上的生物都是自然选择的结果，并且都是由一个共同的祖先进化而来。</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）达尔文汲取了拉马克的进化思想，经过研究提出了自然选择学说。自然选择学说与拉马克的进化观有何不同之处？</w:t>
      </w:r>
      <w:r>
        <w:rPr>
          <w:color w:val="000000"/>
        </w:rPr>
        <w:t>__________</w:t>
      </w:r>
      <w:r>
        <w:rPr>
          <w:rFonts w:ascii="宋体" w:hAnsi="宋体" w:eastAsia="宋体" w:cs="宋体"/>
          <w:color w:val="000000"/>
        </w:rPr>
        <w:t>（写出一点）</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）科学家通过对化石的深入研究，逐渐建立了物种可变的进化观。当不同地层发现不同马的化石时，为研究不同马之间的进化关系，以及解释其进化的原因，需要研究的主要内容有</w:t>
      </w:r>
      <w:r>
        <w:rPr>
          <w:color w:val="000000"/>
        </w:rPr>
        <w:t>__________</w:t>
      </w:r>
      <w:r>
        <w:rPr>
          <w:rFonts w:ascii="宋体" w:hAnsi="宋体" w:eastAsia="宋体" w:cs="宋体"/>
          <w:color w:val="000000"/>
        </w:rPr>
        <w:t>。（可多选）</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．比较不同马的化石数量的多少</w:t>
      </w:r>
      <w:r>
        <w:rPr>
          <w:rFonts w:ascii="Times New Roman" w:hAnsi="Times New Roman" w:eastAsia="Times New Roman" w:cs="Times New Roman"/>
          <w:color w:val="000000"/>
        </w:rPr>
        <w:t xml:space="preserve">            B</w:t>
      </w:r>
      <w:r>
        <w:rPr>
          <w:rFonts w:ascii="宋体" w:hAnsi="宋体" w:eastAsia="宋体" w:cs="宋体"/>
          <w:color w:val="000000"/>
        </w:rPr>
        <w:t>．调查不同马的化石被发现的时间</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．分析不同马的化石的地质年代先后顺序</w:t>
      </w:r>
      <w:r>
        <w:rPr>
          <w:rFonts w:ascii="Times New Roman" w:hAnsi="Times New Roman" w:eastAsia="Times New Roman" w:cs="Times New Roman"/>
          <w:color w:val="000000"/>
        </w:rPr>
        <w:t xml:space="preserve">    D</w:t>
      </w:r>
      <w:r>
        <w:rPr>
          <w:rFonts w:ascii="宋体" w:hAnsi="宋体" w:eastAsia="宋体" w:cs="宋体"/>
          <w:color w:val="000000"/>
        </w:rPr>
        <w:t>．比较化石中不同马的相同器官的形态结构</w:t>
      </w:r>
    </w:p>
    <w:p>
      <w:pPr>
        <w:spacing w:line="360" w:lineRule="auto"/>
        <w:jc w:val="left"/>
        <w:textAlignment w:val="center"/>
        <w:rPr>
          <w:color w:val="000000"/>
        </w:rPr>
      </w:pPr>
      <w:r>
        <w:rPr>
          <w:rFonts w:ascii="Times New Roman" w:hAnsi="Times New Roman" w:eastAsia="Times New Roman" w:cs="Times New Roman"/>
          <w:color w:val="000000"/>
        </w:rPr>
        <w:t>E</w:t>
      </w:r>
      <w:r>
        <w:rPr>
          <w:rFonts w:ascii="宋体" w:hAnsi="宋体" w:eastAsia="宋体" w:cs="宋体"/>
          <w:color w:val="000000"/>
        </w:rPr>
        <w:t>．分析化石中不同马的生活环境</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）针对达尔文的自然选择学说，有同学作出如下评价：</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60"/>
        <w:gridCol w:w="8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628650" cy="742950"/>
                  <wp:effectExtent l="0" t="0" r="6350" b="635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628650" cy="742950"/>
                          </a:xfrm>
                          <a:prstGeom prst="rect">
                            <a:avLst/>
                          </a:prstGeom>
                        </pic:spPr>
                      </pic:pic>
                    </a:graphicData>
                  </a:graphic>
                </wp:inline>
              </w:drawing>
            </w:r>
            <w:r>
              <w:rPr>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自然选择学说能对“长颈鹿的颈和腿都很长”等生物进化中的诸多现象作出解释，因此是正确的理论。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638175" cy="723900"/>
                  <wp:effectExtent l="0" t="0" r="9525"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66"/>
                          <a:stretch>
                            <a:fillRect/>
                          </a:stretch>
                        </pic:blipFill>
                        <pic:spPr>
                          <a:xfrm>
                            <a:off x="0" y="0"/>
                            <a:ext cx="638175" cy="723900"/>
                          </a:xfrm>
                          <a:prstGeom prst="rect">
                            <a:avLst/>
                          </a:prstGeom>
                        </pic:spPr>
                      </pic:pic>
                    </a:graphicData>
                  </a:graphic>
                </wp:inline>
              </w:drawing>
            </w:r>
            <w:r>
              <w:rPr>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自然选择学就无法解释生物体的性状如何传递给后代等系列问题，因此是错误的理论。</w:t>
            </w:r>
          </w:p>
        </w:tc>
      </w:tr>
    </w:tbl>
    <w:p>
      <w:pPr>
        <w:spacing w:line="360" w:lineRule="auto"/>
        <w:jc w:val="left"/>
        <w:textAlignment w:val="center"/>
        <w:rPr>
          <w:color w:val="000000"/>
        </w:rPr>
      </w:pPr>
      <w:r>
        <w:rPr>
          <w:rFonts w:ascii="宋体" w:hAnsi="宋体" w:eastAsia="宋体" w:cs="宋体"/>
          <w:color w:val="000000"/>
        </w:rPr>
        <w:t>你如何评价达尔文的自然选择学说？</w:t>
      </w:r>
      <w:r>
        <w:rPr>
          <w:color w:val="000000"/>
        </w:rPr>
        <w:t>__________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拉马克认为生物由各自的祖先进化而来，达尔文认为生物由共同的祖先进化而来</w:t>
      </w:r>
      <w:r>
        <w:rPr>
          <w:color w:val="000000"/>
        </w:rPr>
        <w:t xml:space="preserve">    ②. </w:t>
      </w:r>
      <w:r>
        <w:rPr>
          <w:rFonts w:ascii="Times New Roman" w:hAnsi="Times New Roman" w:eastAsia="Times New Roman" w:cs="Times New Roman"/>
          <w:color w:val="000000"/>
        </w:rPr>
        <w:t>CDE</w:t>
      </w:r>
      <w:r>
        <w:rPr>
          <w:color w:val="000000"/>
        </w:rPr>
        <w:t xml:space="preserve">    ③. </w:t>
      </w:r>
      <w:r>
        <w:rPr>
          <w:rFonts w:ascii="宋体" w:hAnsi="宋体" w:eastAsia="宋体" w:cs="宋体"/>
          <w:color w:val="000000"/>
        </w:rPr>
        <w:t>任何科学理论不能简单地归结为正确与错误，自然选择学说能解释诸多的生物进化现象，具有一定价值，其缺陷会随科技发展被修正、完善</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达尔文自然选择学说的内容是：过度繁殖、生存斗争、遗传变异、适者生存。其中过度繁殖是自然选择的前提，生存斗争是自然选择的动力，遗传变异是自然选择的内因和基础，适者生存是自然选择的结果。变异是不定向的，自然选择是定向的，决定生物进化的方向。由于受当时科学发展水平的限制，达尔文对遗传和变异的本质还不能做出科学的解释，同时他对生物进化的解释也局限于个体水平。</w:t>
      </w:r>
    </w:p>
    <w:p>
      <w:pPr>
        <w:spacing w:line="360" w:lineRule="auto"/>
        <w:jc w:val="left"/>
        <w:textAlignment w:val="center"/>
        <w:rPr>
          <w:color w:val="000000"/>
        </w:rPr>
      </w:pPr>
      <w:r>
        <w:rPr>
          <w:color w:val="000000"/>
        </w:rPr>
        <w:t>【详解】（1）根据材料可知：①1809年，拉马克认为：现存的生物都有各自的祖先；②1859年，达尔文发表《物种起源》。他认为：生物在不断进化、物种是渐变的；现在地球上的生物都是自然选择的结果，并且都是由一个共同的祖先进化而来。所以自然选择学说与拉马克的进化观有何不同之处：拉马克认为生物由各自的祖先进化而来，达尔文认为生物由共同的祖先进化而来。</w:t>
      </w:r>
    </w:p>
    <w:p>
      <w:pPr>
        <w:spacing w:line="360" w:lineRule="auto"/>
        <w:jc w:val="left"/>
        <w:textAlignment w:val="center"/>
        <w:rPr>
          <w:color w:val="000000"/>
        </w:rPr>
      </w:pPr>
      <w:r>
        <w:rPr>
          <w:color w:val="000000"/>
        </w:rPr>
        <w:t>（2）分析不同马的化石的地质年代先后顺序、比较化石中不同马的相同器官的形态结构、分析化石中不同马的生活环境，都可以研究不同马之间的进化关系，并且解释其进化的原因。而化石数量的多少、被发现的时间与研究不同马之间的进化关系没有必要的联系。</w:t>
      </w:r>
    </w:p>
    <w:p>
      <w:pPr>
        <w:spacing w:line="360" w:lineRule="auto"/>
        <w:jc w:val="left"/>
        <w:textAlignment w:val="center"/>
        <w:rPr>
          <w:color w:val="000000"/>
        </w:rPr>
      </w:pPr>
      <w:r>
        <w:rPr>
          <w:color w:val="000000"/>
        </w:rPr>
        <w:t>故选CDE。</w:t>
      </w:r>
    </w:p>
    <w:p>
      <w:pPr>
        <w:spacing w:line="360" w:lineRule="auto"/>
        <w:jc w:val="left"/>
        <w:textAlignment w:val="center"/>
        <w:rPr>
          <w:color w:val="000000"/>
        </w:rPr>
      </w:pPr>
      <w:r>
        <w:rPr>
          <w:color w:val="000000"/>
        </w:rPr>
        <w:t>（3）任何科学理论不能简单地归结为正确与错误，自然选择学说能解释诸多的生物进化现象，具有一定价值，其缺陷会随科技发展被修正、完善。</w:t>
      </w:r>
    </w:p>
    <w:p>
      <w:pPr>
        <w:spacing w:line="360" w:lineRule="auto"/>
        <w:jc w:val="left"/>
        <w:textAlignment w:val="center"/>
        <w:rPr>
          <w:color w:val="000000"/>
        </w:rPr>
      </w:pPr>
      <w:r>
        <w:rPr>
          <w:rFonts w:ascii="宋体" w:hAnsi="宋体" w:eastAsia="宋体" w:cs="宋体"/>
          <w:b/>
          <w:color w:val="000000"/>
          <w:sz w:val="24"/>
        </w:rPr>
        <w:t>三、实验探究题（本题有</w:t>
      </w:r>
      <w:r>
        <w:rPr>
          <w:rFonts w:ascii="Times New Roman" w:hAnsi="Times New Roman" w:eastAsia="Times New Roman" w:cs="Times New Roman"/>
          <w:b/>
          <w:color w:val="000000"/>
          <w:sz w:val="24"/>
        </w:rPr>
        <w:t>4</w:t>
      </w:r>
      <w:r>
        <w:rPr>
          <w:rFonts w:ascii="宋体" w:hAnsi="宋体" w:eastAsia="宋体" w:cs="宋体"/>
          <w:b/>
          <w:color w:val="000000"/>
          <w:sz w:val="24"/>
        </w:rPr>
        <w:t>小题，第</w:t>
      </w:r>
      <w:r>
        <w:rPr>
          <w:rFonts w:ascii="Times New Roman" w:hAnsi="Times New Roman" w:eastAsia="Times New Roman" w:cs="Times New Roman"/>
          <w:b/>
          <w:color w:val="000000"/>
          <w:sz w:val="24"/>
        </w:rPr>
        <w:t>26</w:t>
      </w:r>
      <w:r>
        <w:rPr>
          <w:rFonts w:ascii="宋体" w:hAnsi="宋体" w:eastAsia="宋体" w:cs="宋体"/>
          <w:b/>
          <w:color w:val="000000"/>
          <w:sz w:val="24"/>
        </w:rPr>
        <w:t>（</w:t>
      </w:r>
      <w:r>
        <w:rPr>
          <w:rFonts w:ascii="Times New Roman" w:hAnsi="Times New Roman" w:eastAsia="Times New Roman" w:cs="Times New Roman"/>
          <w:b/>
          <w:color w:val="000000"/>
          <w:sz w:val="24"/>
        </w:rPr>
        <w:t>2</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分，其余每空</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36</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23. </w:t>
      </w:r>
      <w:r>
        <w:rPr>
          <w:rFonts w:ascii="宋体" w:hAnsi="宋体" w:eastAsia="宋体" w:cs="宋体"/>
          <w:color w:val="000000"/>
        </w:rPr>
        <w:t>为探究影响蜡烛燃烧时间长短的因素，小明进行如图实验，步骤如下：</w:t>
      </w:r>
    </w:p>
    <w:p>
      <w:pPr>
        <w:spacing w:line="360" w:lineRule="auto"/>
        <w:jc w:val="left"/>
        <w:textAlignment w:val="center"/>
        <w:rPr>
          <w:color w:val="000000"/>
        </w:rPr>
      </w:pPr>
      <w:r>
        <w:rPr>
          <w:rFonts w:ascii="宋体" w:hAnsi="宋体" w:eastAsia="宋体" w:cs="宋体"/>
          <w:color w:val="000000"/>
        </w:rPr>
        <w:t>①测量</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三个烧杯的容积。</w:t>
      </w:r>
    </w:p>
    <w:p>
      <w:pPr>
        <w:spacing w:line="360" w:lineRule="auto"/>
        <w:jc w:val="left"/>
        <w:textAlignment w:val="center"/>
        <w:rPr>
          <w:color w:val="000000"/>
        </w:rPr>
      </w:pPr>
      <w:r>
        <w:rPr>
          <w:rFonts w:ascii="宋体" w:hAnsi="宋体" w:eastAsia="宋体" w:cs="宋体"/>
          <w:color w:val="000000"/>
        </w:rPr>
        <w:t>②将</w:t>
      </w:r>
      <w:r>
        <w:rPr>
          <w:rFonts w:ascii="Times New Roman" w:hAnsi="Times New Roman" w:eastAsia="Times New Roman" w:cs="Times New Roman"/>
          <w:color w:val="000000"/>
        </w:rPr>
        <w:t>A</w:t>
      </w:r>
      <w:r>
        <w:rPr>
          <w:rFonts w:ascii="宋体" w:hAnsi="宋体" w:eastAsia="宋体" w:cs="宋体"/>
          <w:color w:val="000000"/>
        </w:rPr>
        <w:t>烧杯倒扣在点燃的蜡烛上方，立即用橡皮泥密封住烧杯尖嘴口。</w:t>
      </w:r>
    </w:p>
    <w:p>
      <w:pPr>
        <w:spacing w:line="360" w:lineRule="auto"/>
        <w:jc w:val="left"/>
        <w:textAlignment w:val="center"/>
        <w:rPr>
          <w:color w:val="000000"/>
        </w:rPr>
      </w:pPr>
      <w:r>
        <w:rPr>
          <w:rFonts w:ascii="宋体" w:hAnsi="宋体" w:eastAsia="宋体" w:cs="宋体"/>
          <w:color w:val="000000"/>
        </w:rPr>
        <w:t>③记录蜡烛燃烧的时间。</w:t>
      </w:r>
    </w:p>
    <w:p>
      <w:pPr>
        <w:spacing w:line="360" w:lineRule="auto"/>
        <w:jc w:val="left"/>
        <w:textAlignment w:val="center"/>
        <w:rPr>
          <w:color w:val="000000"/>
        </w:rPr>
      </w:pPr>
      <w:r>
        <w:rPr>
          <w:rFonts w:ascii="宋体" w:hAnsi="宋体" w:eastAsia="宋体" w:cs="宋体"/>
          <w:color w:val="000000"/>
        </w:rPr>
        <w:t>④换用</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烧杯重复步骤②和③，实验结果如表</w:t>
      </w:r>
      <w:r>
        <w:rPr>
          <w:rFonts w:ascii="宋体" w:hAnsi="宋体" w:eastAsia="宋体" w:cs="宋体"/>
          <w:color w:val="000000"/>
          <w:position w:val="-12"/>
        </w:rPr>
        <w:drawing>
          <wp:inline distT="0" distB="0" distL="114300" distR="114300">
            <wp:extent cx="127000" cy="76200"/>
            <wp:effectExtent l="0" t="0" r="0" b="0"/>
            <wp:docPr id="2142718265" name="图片 2142718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718265" name="图片 2142718265"/>
                    <pic:cNvPicPr>
                      <a:picLocks noChangeAspect="1"/>
                    </pic:cNvPicPr>
                  </pic:nvPicPr>
                  <pic:blipFill>
                    <a:blip r:embed="rId67"/>
                    <a:stretch>
                      <a:fillRect/>
                    </a:stretch>
                  </pic:blipFill>
                  <pic:spPr>
                    <a:xfrm>
                      <a:off x="0" y="0"/>
                      <a:ext cx="127000" cy="76200"/>
                    </a:xfrm>
                    <a:prstGeom prst="rect">
                      <a:avLst/>
                    </a:prstGeom>
                  </pic:spPr>
                </pic:pic>
              </a:graphicData>
            </a:graphic>
          </wp:inline>
        </w:drawing>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14"/>
        <w:gridCol w:w="1986"/>
        <w:gridCol w:w="1600"/>
        <w:gridCol w:w="1600"/>
        <w:gridCol w:w="1600"/>
        <w:gridCol w:w="1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组别</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烧杯容积</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毫升</w:t>
            </w:r>
          </w:p>
        </w:tc>
        <w:tc>
          <w:tcPr>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蜡烛燃烧的时间</w:t>
            </w:r>
            <w:r>
              <w:rPr>
                <w:rFonts w:ascii="Times New Roman" w:hAnsi="Times New Roman" w:eastAsia="Times New Roman" w:cs="Times New Roman"/>
                <w:color w:val="000000"/>
              </w:rPr>
              <w:t>/</w:t>
            </w:r>
            <w:r>
              <w:rPr>
                <w:rFonts w:ascii="宋体" w:hAnsi="宋体" w:eastAsia="宋体" w:cs="宋体"/>
                <w:color w:val="000000"/>
              </w:rPr>
              <w:t>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第一次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第二次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第三次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平均时间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240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73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70</w:t>
            </w:r>
          </w:p>
        </w:tc>
      </w:tr>
    </w:tbl>
    <w:p>
      <w:pPr>
        <w:spacing w:line="360" w:lineRule="auto"/>
        <w:jc w:val="left"/>
        <w:textAlignment w:val="center"/>
        <w:rPr>
          <w:color w:val="000000"/>
        </w:rPr>
      </w:pPr>
      <w:r>
        <w:rPr>
          <w:color w:val="000000"/>
        </w:rPr>
        <w:drawing>
          <wp:inline distT="0" distB="0" distL="114300" distR="114300">
            <wp:extent cx="3114675" cy="1171575"/>
            <wp:effectExtent l="0" t="0" r="9525" b="9525"/>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68"/>
                    <a:stretch>
                      <a:fillRect/>
                    </a:stretch>
                  </pic:blipFill>
                  <pic:spPr>
                    <a:xfrm>
                      <a:off x="0" y="0"/>
                      <a:ext cx="3114675" cy="11715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）本实验研究的问题是蜡烛燃烧时间长短是否受</w:t>
      </w:r>
      <w:r>
        <w:rPr>
          <w:color w:val="000000"/>
        </w:rPr>
        <w:t>__________</w:t>
      </w:r>
      <w:r>
        <w:rPr>
          <w:rFonts w:ascii="宋体" w:hAnsi="宋体" w:eastAsia="宋体" w:cs="宋体"/>
          <w:color w:val="000000"/>
        </w:rPr>
        <w:t>影响。</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）本实验需要用到的测量工具有</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）小明发现</w:t>
      </w:r>
      <w:r>
        <w:rPr>
          <w:rFonts w:ascii="Times New Roman" w:hAnsi="Times New Roman" w:eastAsia="Times New Roman" w:cs="Times New Roman"/>
          <w:color w:val="000000"/>
        </w:rPr>
        <w:t>B</w:t>
      </w:r>
      <w:r>
        <w:rPr>
          <w:rFonts w:ascii="宋体" w:hAnsi="宋体" w:eastAsia="宋体" w:cs="宋体"/>
          <w:color w:val="000000"/>
        </w:rPr>
        <w:t>组第三次实验时，橡皮泥未完全封住烧杯尖嘴口。为此，增做了第四次实验，测得蜡烛燃烧的时间为</w:t>
      </w:r>
      <w:r>
        <w:rPr>
          <w:rFonts w:ascii="Times New Roman" w:hAnsi="Times New Roman" w:eastAsia="Times New Roman" w:cs="Times New Roman"/>
          <w:color w:val="000000"/>
        </w:rPr>
        <w:t>29</w:t>
      </w:r>
      <w:r>
        <w:rPr>
          <w:rFonts w:ascii="宋体" w:hAnsi="宋体" w:eastAsia="宋体" w:cs="宋体"/>
          <w:color w:val="000000"/>
        </w:rPr>
        <w:t>秒。则</w:t>
      </w:r>
      <w:r>
        <w:rPr>
          <w:rFonts w:ascii="Times New Roman" w:hAnsi="Times New Roman" w:eastAsia="Times New Roman" w:cs="Times New Roman"/>
          <w:color w:val="000000"/>
        </w:rPr>
        <w:t>B</w:t>
      </w:r>
      <w:r>
        <w:rPr>
          <w:rFonts w:ascii="宋体" w:hAnsi="宋体" w:eastAsia="宋体" w:cs="宋体"/>
          <w:color w:val="000000"/>
        </w:rPr>
        <w:t>组蜡烛燃烧的平均时间为</w:t>
      </w:r>
      <w:r>
        <w:rPr>
          <w:color w:val="000000"/>
        </w:rPr>
        <w:t>__________</w:t>
      </w:r>
      <w:r>
        <w:rPr>
          <w:rFonts w:ascii="宋体" w:hAnsi="宋体" w:eastAsia="宋体" w:cs="宋体"/>
          <w:color w:val="000000"/>
        </w:rPr>
        <w:t>秒。</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空气体积##氧气体积</w:t>
      </w:r>
      <w:r>
        <w:rPr>
          <w:color w:val="000000"/>
        </w:rPr>
        <w:t xml:space="preserve">    ②. </w:t>
      </w:r>
      <w:r>
        <w:rPr>
          <w:rFonts w:ascii="宋体" w:hAnsi="宋体" w:eastAsia="宋体" w:cs="宋体"/>
          <w:color w:val="000000"/>
        </w:rPr>
        <w:t>量筒（量杯）、秒表</w:t>
      </w:r>
      <w:r>
        <w:rPr>
          <w:color w:val="000000"/>
        </w:rPr>
        <w:t xml:space="preserve">    ③. </w:t>
      </w:r>
      <w:r>
        <w:rPr>
          <w:rFonts w:ascii="Times New Roman" w:hAnsi="Times New Roman" w:eastAsia="Times New Roman" w:cs="Times New Roman"/>
          <w:color w:val="000000"/>
        </w:rPr>
        <w:t>28</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【分析】运用探究实验的思路：提出问题、做出猜想或假设、设计实验验证猜想或假设、进行实验、得出结论的基本步骤再结合影响燃烧现象的因素：氧气的浓度、可燃物的状态等解答。</w:t>
      </w:r>
    </w:p>
    <w:p>
      <w:pPr>
        <w:spacing w:line="360" w:lineRule="auto"/>
        <w:jc w:val="left"/>
        <w:textAlignment w:val="center"/>
        <w:rPr>
          <w:color w:val="000000"/>
        </w:rPr>
      </w:pPr>
      <w:r>
        <w:rPr>
          <w:color w:val="000000"/>
        </w:rPr>
        <w:t>【详解】（1）根据实验步骤：①测量A、B、C三个烧杯的容积。②将A烧杯倒扣在点燃的蜡烛上方，立即用橡皮泥密封住烧杯尖嘴口。③记录蜡烛燃烧的时间。可知本实验研究的问题是蜡烛燃烧时间长短是否受空气体积（氧气体积）影响。</w:t>
      </w:r>
    </w:p>
    <w:p>
      <w:pPr>
        <w:spacing w:line="360" w:lineRule="auto"/>
        <w:jc w:val="left"/>
        <w:textAlignment w:val="center"/>
        <w:rPr>
          <w:color w:val="000000"/>
        </w:rPr>
      </w:pPr>
      <w:r>
        <w:rPr>
          <w:color w:val="000000"/>
        </w:rPr>
        <w:t>（2）量筒和量杯都是用来测量液体体积的仪器。秒表可以用来测量时间。本实验需要用到的测量工具有量筒（量杯）、秒表。</w:t>
      </w:r>
    </w:p>
    <w:p>
      <w:pPr>
        <w:spacing w:line="360" w:lineRule="auto"/>
        <w:jc w:val="left"/>
        <w:textAlignment w:val="center"/>
        <w:rPr>
          <w:color w:val="000000"/>
        </w:rPr>
      </w:pPr>
      <w:r>
        <w:rPr>
          <w:color w:val="000000"/>
        </w:rPr>
        <w:t>（3）小明发现B组第三次实验时，橡皮泥未完全封住烧杯尖嘴口。所以第三次实验测得的数据不能作为实验的依据，应该去掉。所以增做了第四次实验，测得蜡烛燃烧的时间为29秒。则B组蜡烛燃烧的平均时间为（27+28+29）÷3=28秒。</w:t>
      </w:r>
    </w:p>
    <w:p>
      <w:pPr>
        <w:spacing w:line="360" w:lineRule="auto"/>
        <w:jc w:val="left"/>
        <w:textAlignment w:val="center"/>
        <w:rPr>
          <w:color w:val="000000"/>
        </w:rPr>
      </w:pPr>
      <w:r>
        <w:rPr>
          <w:color w:val="000000"/>
        </w:rPr>
        <w:t xml:space="preserve">24. </w:t>
      </w:r>
      <w:r>
        <w:rPr>
          <w:rFonts w:ascii="宋体" w:hAnsi="宋体" w:eastAsia="宋体" w:cs="宋体"/>
          <w:color w:val="000000"/>
        </w:rPr>
        <w:t>用图甲电路研究电热与电流的关系，若要比较不同设定电流值时的电热多少，调节电流大小过程中，电热丝已经开始加热，因而会影响实验的准确性。为解决这一问题，小明设计图乙电路进行研究。</w:t>
      </w:r>
    </w:p>
    <w:p>
      <w:pPr>
        <w:spacing w:line="360" w:lineRule="auto"/>
        <w:jc w:val="left"/>
        <w:textAlignment w:val="center"/>
        <w:rPr>
          <w:color w:val="000000"/>
        </w:rPr>
      </w:pPr>
      <w:r>
        <w:rPr>
          <w:rFonts w:ascii="宋体" w:hAnsi="宋体" w:eastAsia="宋体" w:cs="宋体"/>
          <w:color w:val="000000"/>
        </w:rPr>
        <w:t>图中电路包括调试电路和实验电路，</w:t>
      </w:r>
      <w:r>
        <w:object>
          <v:shape id="_x0000_i1042"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70" o:title="eqId9efc18a5bb2e53586331b2a58538a48b"/>
            <o:lock v:ext="edit" aspectratio="t"/>
            <w10:wrap type="none"/>
            <w10:anchorlock/>
          </v:shape>
          <o:OLEObject Type="Embed" ProgID="Equation.DSMT4" ShapeID="_x0000_i1042" DrawAspect="Content" ObjectID="_1468075742" r:id="rId69">
            <o:LockedField>false</o:LockedField>
          </o:OLEObject>
        </w:object>
      </w:r>
      <w:r>
        <w:rPr>
          <w:rFonts w:ascii="宋体" w:hAnsi="宋体" w:eastAsia="宋体" w:cs="宋体"/>
          <w:color w:val="000000"/>
        </w:rPr>
        <w:t>和</w:t>
      </w:r>
      <w:r>
        <w:object>
          <v:shape id="_x0000_i1043"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72" o:title="eqId19f20f21a9d50b61dac519a3ddab539d"/>
            <o:lock v:ext="edit" aspectratio="t"/>
            <w10:wrap type="none"/>
            <w10:anchorlock/>
          </v:shape>
          <o:OLEObject Type="Embed" ProgID="Equation.DSMT4" ShapeID="_x0000_i1043" DrawAspect="Content" ObjectID="_1468075743" r:id="rId71">
            <o:LockedField>false</o:LockedField>
          </o:OLEObject>
        </w:object>
      </w:r>
      <w:r>
        <w:rPr>
          <w:rFonts w:ascii="宋体" w:hAnsi="宋体" w:eastAsia="宋体" w:cs="宋体"/>
          <w:color w:val="000000"/>
        </w:rPr>
        <w:t>是阻值都为</w:t>
      </w:r>
      <w:r>
        <w:rPr>
          <w:rFonts w:ascii="Times New Roman" w:hAnsi="Times New Roman" w:eastAsia="Times New Roman" w:cs="Times New Roman"/>
          <w:color w:val="000000"/>
        </w:rPr>
        <w:t>20</w:t>
      </w:r>
      <w:r>
        <w:rPr>
          <w:rFonts w:ascii="宋体" w:hAnsi="宋体" w:eastAsia="宋体" w:cs="宋体"/>
          <w:color w:val="000000"/>
        </w:rPr>
        <w:t>欧的电热丝，</w:t>
      </w:r>
      <w:r>
        <w:object>
          <v:shape id="_x0000_i1044"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72" o:title="eqId19f20f21a9d50b61dac519a3ddab539d"/>
            <o:lock v:ext="edit" aspectratio="t"/>
            <w10:wrap type="none"/>
            <w10:anchorlock/>
          </v:shape>
          <o:OLEObject Type="Embed" ProgID="Equation.DSMT4" ShapeID="_x0000_i1044" DrawAspect="Content" ObjectID="_1468075744" r:id="rId73">
            <o:LockedField>false</o:LockedField>
          </o:OLEObject>
        </w:object>
      </w:r>
      <w:r>
        <w:rPr>
          <w:rFonts w:ascii="宋体" w:hAnsi="宋体" w:eastAsia="宋体" w:cs="宋体"/>
          <w:color w:val="000000"/>
        </w:rPr>
        <w:t>放置在装有煤油的保温容器中。实验中通过调试电路，使电热丝</w:t>
      </w:r>
      <w:r>
        <w:object>
          <v:shape id="_x0000_i1045"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72" o:title="eqId19f20f21a9d50b61dac519a3ddab539d"/>
            <o:lock v:ext="edit" aspectratio="t"/>
            <w10:wrap type="none"/>
            <w10:anchorlock/>
          </v:shape>
          <o:OLEObject Type="Embed" ProgID="Equation.DSMT4" ShapeID="_x0000_i1045" DrawAspect="Content" ObjectID="_1468075745" r:id="rId74">
            <o:LockedField>false</o:LockedField>
          </o:OLEObject>
        </w:object>
      </w:r>
      <w:r>
        <w:rPr>
          <w:rFonts w:ascii="宋体" w:hAnsi="宋体" w:eastAsia="宋体" w:cs="宋体"/>
          <w:color w:val="000000"/>
        </w:rPr>
        <w:t>在调试过程中不发热。实验步骤如下：</w:t>
      </w:r>
    </w:p>
    <w:p>
      <w:pPr>
        <w:spacing w:line="360" w:lineRule="auto"/>
        <w:jc w:val="left"/>
        <w:textAlignment w:val="center"/>
        <w:rPr>
          <w:color w:val="000000"/>
        </w:rPr>
      </w:pPr>
      <w:r>
        <w:rPr>
          <w:rFonts w:ascii="宋体" w:hAnsi="宋体" w:eastAsia="宋体" w:cs="宋体"/>
          <w:color w:val="000000"/>
        </w:rPr>
        <w:t>①用数字温度计测量并记录装有</w:t>
      </w:r>
      <w:r>
        <w:object>
          <v:shape id="_x0000_i1046"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72" o:title="eqId19f20f21a9d50b61dac519a3ddab539d"/>
            <o:lock v:ext="edit" aspectratio="t"/>
            <w10:wrap type="none"/>
            <w10:anchorlock/>
          </v:shape>
          <o:OLEObject Type="Embed" ProgID="Equation.DSMT4" ShapeID="_x0000_i1046" DrawAspect="Content" ObjectID="_1468075746" r:id="rId75">
            <o:LockedField>false</o:LockedField>
          </o:OLEObject>
        </w:object>
      </w:r>
      <w:r>
        <w:rPr>
          <w:rFonts w:ascii="宋体" w:hAnsi="宋体" w:eastAsia="宋体" w:cs="宋体"/>
          <w:color w:val="000000"/>
        </w:rPr>
        <w:t>的保温容器内煤油的温度；</w:t>
      </w:r>
    </w:p>
    <w:p>
      <w:pPr>
        <w:spacing w:line="360" w:lineRule="auto"/>
        <w:jc w:val="left"/>
        <w:textAlignment w:val="center"/>
        <w:rPr>
          <w:color w:val="000000"/>
        </w:rPr>
      </w:pPr>
      <w:r>
        <w:rPr>
          <w:rFonts w:ascii="宋体" w:hAnsi="宋体" w:eastAsia="宋体" w:cs="宋体"/>
          <w:color w:val="000000"/>
        </w:rPr>
        <w:t>②将开关</w:t>
      </w:r>
      <w:r>
        <w:rPr>
          <w:rFonts w:ascii="Times New Roman" w:hAnsi="Times New Roman" w:eastAsia="Times New Roman" w:cs="Times New Roman"/>
          <w:color w:val="000000"/>
        </w:rPr>
        <w:t>S</w:t>
      </w:r>
      <w:r>
        <w:rPr>
          <w:rFonts w:ascii="宋体" w:hAnsi="宋体" w:eastAsia="宋体" w:cs="宋体"/>
          <w:color w:val="000000"/>
        </w:rPr>
        <w:t>与“</w:t>
      </w:r>
      <w:r>
        <w:rPr>
          <w:rFonts w:ascii="Times New Roman" w:hAnsi="Times New Roman" w:eastAsia="Times New Roman" w:cs="Times New Roman"/>
          <w:color w:val="000000"/>
        </w:rPr>
        <w:t>1</w:t>
      </w:r>
      <w:r>
        <w:rPr>
          <w:rFonts w:ascii="宋体" w:hAnsi="宋体" w:eastAsia="宋体" w:cs="宋体"/>
          <w:color w:val="000000"/>
        </w:rPr>
        <w:t>”连接，调节滑动变阻器，直至电流表示数为</w:t>
      </w:r>
      <w:r>
        <w:rPr>
          <w:rFonts w:ascii="Times New Roman" w:hAnsi="Times New Roman" w:eastAsia="Times New Roman" w:cs="Times New Roman"/>
          <w:color w:val="000000"/>
        </w:rPr>
        <w:t>0.2</w:t>
      </w:r>
      <w:r>
        <w:rPr>
          <w:rFonts w:ascii="宋体" w:hAnsi="宋体" w:eastAsia="宋体" w:cs="宋体"/>
          <w:color w:val="000000"/>
        </w:rPr>
        <w:t>安；</w:t>
      </w:r>
    </w:p>
    <w:p>
      <w:pPr>
        <w:spacing w:line="360" w:lineRule="auto"/>
        <w:jc w:val="left"/>
        <w:textAlignment w:val="center"/>
        <w:rPr>
          <w:color w:val="000000"/>
        </w:rPr>
      </w:pPr>
      <w:r>
        <w:rPr>
          <w:rFonts w:ascii="宋体" w:hAnsi="宋体" w:eastAsia="宋体" w:cs="宋体"/>
          <w:color w:val="000000"/>
        </w:rPr>
        <w:t>③将开关</w:t>
      </w:r>
      <w:r>
        <w:rPr>
          <w:rFonts w:ascii="Times New Roman" w:hAnsi="Times New Roman" w:eastAsia="Times New Roman" w:cs="Times New Roman"/>
          <w:color w:val="000000"/>
        </w:rPr>
        <w:t>S</w:t>
      </w:r>
      <w:r>
        <w:rPr>
          <w:rFonts w:ascii="宋体" w:hAnsi="宋体" w:eastAsia="宋体" w:cs="宋体"/>
          <w:color w:val="000000"/>
        </w:rPr>
        <w:t>拨至“</w:t>
      </w:r>
      <w:r>
        <w:rPr>
          <w:rFonts w:ascii="Times New Roman" w:hAnsi="Times New Roman" w:eastAsia="Times New Roman" w:cs="Times New Roman"/>
          <w:color w:val="000000"/>
        </w:rPr>
        <w:t>2</w:t>
      </w:r>
      <w:r>
        <w:rPr>
          <w:rFonts w:ascii="宋体" w:hAnsi="宋体" w:eastAsia="宋体" w:cs="宋体"/>
          <w:color w:val="000000"/>
        </w:rPr>
        <w:t>”，使</w:t>
      </w:r>
      <w:r>
        <w:object>
          <v:shape id="_x0000_i1047"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72" o:title="eqId19f20f21a9d50b61dac519a3ddab539d"/>
            <o:lock v:ext="edit" aspectratio="t"/>
            <w10:wrap type="none"/>
            <w10:anchorlock/>
          </v:shape>
          <o:OLEObject Type="Embed" ProgID="Equation.DSMT4" ShapeID="_x0000_i1047" DrawAspect="Content" ObjectID="_1468075747" r:id="rId76">
            <o:LockedField>false</o:LockedField>
          </o:OLEObject>
        </w:object>
      </w:r>
      <w:r>
        <w:rPr>
          <w:rFonts w:ascii="宋体" w:hAnsi="宋体" w:eastAsia="宋体" w:cs="宋体"/>
          <w:color w:val="000000"/>
        </w:rPr>
        <w:t>工作</w:t>
      </w:r>
      <w:r>
        <w:rPr>
          <w:rFonts w:ascii="Times New Roman" w:hAnsi="Times New Roman" w:eastAsia="Times New Roman" w:cs="Times New Roman"/>
          <w:color w:val="000000"/>
        </w:rPr>
        <w:t>50</w:t>
      </w:r>
      <w:r>
        <w:rPr>
          <w:rFonts w:ascii="宋体" w:hAnsi="宋体" w:eastAsia="宋体" w:cs="宋体"/>
          <w:color w:val="000000"/>
        </w:rPr>
        <w:t>秒，断开开关</w:t>
      </w:r>
      <w:r>
        <w:rPr>
          <w:rFonts w:ascii="Times New Roman" w:hAnsi="Times New Roman" w:eastAsia="Times New Roman" w:cs="Times New Roman"/>
          <w:color w:val="000000"/>
        </w:rPr>
        <w:t>S</w:t>
      </w:r>
      <w:r>
        <w:rPr>
          <w:rFonts w:ascii="宋体" w:hAnsi="宋体" w:eastAsia="宋体" w:cs="宋体"/>
          <w:color w:val="000000"/>
        </w:rPr>
        <w:t>，测量并记录</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④再将电流值分别设定为</w:t>
      </w:r>
      <w:r>
        <w:rPr>
          <w:rFonts w:ascii="Times New Roman" w:hAnsi="Times New Roman" w:eastAsia="Times New Roman" w:cs="Times New Roman"/>
          <w:color w:val="000000"/>
        </w:rPr>
        <w:t>0.3</w:t>
      </w:r>
      <w:r>
        <w:rPr>
          <w:rFonts w:ascii="宋体" w:hAnsi="宋体" w:eastAsia="宋体" w:cs="宋体"/>
          <w:color w:val="000000"/>
        </w:rPr>
        <w:t>安、</w:t>
      </w:r>
      <w:r>
        <w:rPr>
          <w:rFonts w:ascii="Times New Roman" w:hAnsi="Times New Roman" w:eastAsia="Times New Roman" w:cs="Times New Roman"/>
          <w:color w:val="000000"/>
        </w:rPr>
        <w:t>0.4</w:t>
      </w:r>
      <w:r>
        <w:rPr>
          <w:rFonts w:ascii="宋体" w:hAnsi="宋体" w:eastAsia="宋体" w:cs="宋体"/>
          <w:color w:val="000000"/>
        </w:rPr>
        <w:t>安、</w:t>
      </w:r>
      <w:r>
        <w:rPr>
          <w:rFonts w:ascii="Times New Roman" w:hAnsi="Times New Roman" w:eastAsia="Times New Roman" w:cs="Times New Roman"/>
          <w:color w:val="000000"/>
        </w:rPr>
        <w:t>0.5</w:t>
      </w:r>
      <w:r>
        <w:rPr>
          <w:rFonts w:ascii="宋体" w:hAnsi="宋体" w:eastAsia="宋体" w:cs="宋体"/>
          <w:color w:val="000000"/>
        </w:rPr>
        <w:t>安、</w:t>
      </w:r>
      <w:r>
        <w:rPr>
          <w:rFonts w:ascii="Times New Roman" w:hAnsi="Times New Roman" w:eastAsia="Times New Roman" w:cs="Times New Roman"/>
          <w:color w:val="000000"/>
        </w:rPr>
        <w:t>0.6</w:t>
      </w:r>
      <w:r>
        <w:rPr>
          <w:rFonts w:ascii="宋体" w:hAnsi="宋体" w:eastAsia="宋体" w:cs="宋体"/>
          <w:color w:val="000000"/>
        </w:rPr>
        <w:t>安，重复上述步骤。记录相关数据，并计算每次升高的温度</w:t>
      </w:r>
      <w:r>
        <w:object>
          <v:shape id="_x0000_i1048" o:spt="75" alt="学科网(www.zxxk.com)--教育资源门户，提供试卷、教案、课件、论文、素材以及各类教学资源下载，还有大量而丰富的教学相关资讯！" type="#_x0000_t75" style="height:12.7pt;width:13.5pt;" o:ole="t" filled="f" o:preferrelative="t" stroked="f" coordsize="21600,21600">
            <v:path/>
            <v:fill on="f" focussize="0,0"/>
            <v:stroke on="f" joinstyle="miter"/>
            <v:imagedata r:id="rId78" o:title="eqIdd8a4958df52dd9f9cba15f4d1675fc6d"/>
            <o:lock v:ext="edit" aspectratio="t"/>
            <w10:wrap type="none"/>
            <w10:anchorlock/>
          </v:shape>
          <o:OLEObject Type="Embed" ProgID="Equation.DSMT4" ShapeID="_x0000_i1048" DrawAspect="Content" ObjectID="_1468075748" r:id="rId77">
            <o:LockedField>false</o:LockedField>
          </o:OLEObject>
        </w:object>
      </w:r>
      <w:r>
        <w:rPr>
          <w:rFonts w:ascii="宋体" w:hAnsi="宋体" w:eastAsia="宋体" w:cs="宋体"/>
          <w:color w:val="000000"/>
        </w:rPr>
        <w:t>（</w:t>
      </w:r>
      <w:r>
        <w:object>
          <v:shape id="_x0000_i1049" o:spt="75" alt="学科网(www.zxxk.com)--教育资源门户，提供试卷、教案、课件、论文、素材以及各类教学资源下载，还有大量而丰富的教学相关资讯！" type="#_x0000_t75" style="height:12.7pt;width:13.5pt;" o:ole="t" filled="f" o:preferrelative="t" stroked="f" coordsize="21600,21600">
            <v:path/>
            <v:fill on="f" focussize="0,0"/>
            <v:stroke on="f" joinstyle="miter"/>
            <v:imagedata r:id="rId78" o:title="eqIdd8a4958df52dd9f9cba15f4d1675fc6d"/>
            <o:lock v:ext="edit" aspectratio="t"/>
            <w10:wrap type="none"/>
            <w10:anchorlock/>
          </v:shape>
          <o:OLEObject Type="Embed" ProgID="Equation.DSMT4" ShapeID="_x0000_i1049" DrawAspect="Content" ObjectID="_1468075749" r:id="rId79">
            <o:LockedField>false</o:LockedField>
          </o:OLEObject>
        </w:object>
      </w:r>
      <w:r>
        <w:rPr>
          <w:rFonts w:ascii="宋体" w:hAnsi="宋体" w:eastAsia="宋体" w:cs="宋体"/>
          <w:color w:val="000000"/>
        </w:rPr>
        <w:t>可反映电热的多少），整理</w:t>
      </w:r>
      <w:r>
        <w:object>
          <v:shape id="_x0000_i1050" o:spt="75" alt="学科网(www.zxxk.com)--教育资源门户，提供试卷、教案、课件、论文、素材以及各类教学资源下载，还有大量而丰富的教学相关资讯！" type="#_x0000_t75" style="height:12.7pt;width:13.5pt;" o:ole="t" filled="f" o:preferrelative="t" stroked="f" coordsize="21600,21600">
            <v:path/>
            <v:fill on="f" focussize="0,0"/>
            <v:stroke on="f" joinstyle="miter"/>
            <v:imagedata r:id="rId78" o:title="eqIdd8a4958df52dd9f9cba15f4d1675fc6d"/>
            <o:lock v:ext="edit" aspectratio="t"/>
            <w10:wrap type="none"/>
            <w10:anchorlock/>
          </v:shape>
          <o:OLEObject Type="Embed" ProgID="Equation.DSMT4" ShapeID="_x0000_i1050" DrawAspect="Content" ObjectID="_1468075750" r:id="rId80">
            <o:LockedField>false</o:LockedField>
          </o:OLEObject>
        </w:object>
      </w:r>
      <w:r>
        <w:rPr>
          <w:rFonts w:ascii="宋体" w:hAnsi="宋体" w:eastAsia="宋体" w:cs="宋体"/>
          <w:color w:val="000000"/>
        </w:rPr>
        <w:t>、</w:t>
      </w:r>
      <w:r>
        <w:object>
          <v:shape id="_x0000_i1051" o:spt="75" alt="学科网(www.zxxk.com)--教育资源门户，提供试卷、教案、课件、论文、素材以及各类教学资源下载，还有大量而丰富的教学相关资讯！" type="#_x0000_t75" style="height:15pt;width:14.25pt;" o:ole="t" filled="f" o:preferrelative="t" stroked="f" coordsize="21600,21600">
            <v:path/>
            <v:fill on="f" focussize="0,0"/>
            <v:stroke on="f" joinstyle="miter"/>
            <v:imagedata r:id="rId82" o:title="eqIdd989d1616032d122683680bfd5fc8537"/>
            <o:lock v:ext="edit" aspectratio="t"/>
            <w10:wrap type="none"/>
            <w10:anchorlock/>
          </v:shape>
          <o:OLEObject Type="Embed" ProgID="Equation.DSMT4" ShapeID="_x0000_i1051" DrawAspect="Content" ObjectID="_1468075751" r:id="rId81">
            <o:LockedField>false</o:LockedField>
          </o:OLEObject>
        </w:object>
      </w:r>
      <w:r>
        <w:rPr>
          <w:rFonts w:ascii="宋体" w:hAnsi="宋体" w:eastAsia="宋体" w:cs="宋体"/>
          <w:color w:val="000000"/>
        </w:rPr>
        <w:t>的数据如图丙：</w:t>
      </w:r>
    </w:p>
    <w:p>
      <w:pPr>
        <w:spacing w:line="360" w:lineRule="auto"/>
        <w:jc w:val="left"/>
        <w:textAlignment w:val="center"/>
        <w:rPr>
          <w:color w:val="000000"/>
        </w:rPr>
      </w:pPr>
      <w:r>
        <w:rPr>
          <w:color w:val="000000"/>
        </w:rPr>
        <w:drawing>
          <wp:inline distT="0" distB="0" distL="114300" distR="114300">
            <wp:extent cx="4991100" cy="1628775"/>
            <wp:effectExtent l="0" t="0" r="0" b="9525"/>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83"/>
                    <a:stretch>
                      <a:fillRect/>
                    </a:stretch>
                  </pic:blipFill>
                  <pic:spPr>
                    <a:xfrm>
                      <a:off x="0" y="0"/>
                      <a:ext cx="4991100" cy="16287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）将步骤③补充完整；</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）在答题纸图丙中画出</w:t>
      </w:r>
      <w:r>
        <w:object>
          <v:shape id="_x0000_i1052" o:spt="75" alt="学科网(www.zxxk.com)--教育资源门户，提供试卷、教案、课件、论文、素材以及各类教学资源下载，还有大量而丰富的教学相关资讯！" type="#_x0000_t75" style="height:12.7pt;width:13.5pt;" o:ole="t" filled="f" o:preferrelative="t" stroked="f" coordsize="21600,21600">
            <v:path/>
            <v:fill on="f" focussize="0,0"/>
            <v:stroke on="f" joinstyle="miter"/>
            <v:imagedata r:id="rId78" o:title="eqIdd8a4958df52dd9f9cba15f4d1675fc6d"/>
            <o:lock v:ext="edit" aspectratio="t"/>
            <w10:wrap type="none"/>
            <w10:anchorlock/>
          </v:shape>
          <o:OLEObject Type="Embed" ProgID="Equation.DSMT4" ShapeID="_x0000_i1052" DrawAspect="Content" ObjectID="_1468075752" r:id="rId84">
            <o:LockedField>false</o:LockedField>
          </o:OLEObject>
        </w:object>
      </w:r>
      <w:r>
        <w:rPr>
          <w:rFonts w:ascii="宋体" w:hAnsi="宋体" w:eastAsia="宋体" w:cs="宋体"/>
          <w:color w:val="000000"/>
        </w:rPr>
        <w:t>与</w:t>
      </w:r>
      <w:r>
        <w:object>
          <v:shape id="_x0000_i1053" o:spt="75" alt="学科网(www.zxxk.com)--教育资源门户，提供试卷、教案、课件、论文、素材以及各类教学资源下载，还有大量而丰富的教学相关资讯！" type="#_x0000_t75" style="height:15pt;width:14.25pt;" o:ole="t" filled="f" o:preferrelative="t" stroked="f" coordsize="21600,21600">
            <v:path/>
            <v:fill on="f" focussize="0,0"/>
            <v:stroke on="f" joinstyle="miter"/>
            <v:imagedata r:id="rId82" o:title="eqIdd989d1616032d122683680bfd5fc8537"/>
            <o:lock v:ext="edit" aspectratio="t"/>
            <w10:wrap type="none"/>
            <w10:anchorlock/>
          </v:shape>
          <o:OLEObject Type="Embed" ProgID="Equation.DSMT4" ShapeID="_x0000_i1053" DrawAspect="Content" ObjectID="_1468075753" r:id="rId85">
            <o:LockedField>false</o:LockedField>
          </o:OLEObject>
        </w:object>
      </w:r>
      <w:r>
        <w:rPr>
          <w:rFonts w:ascii="宋体" w:hAnsi="宋体" w:eastAsia="宋体" w:cs="宋体"/>
          <w:color w:val="000000"/>
        </w:rPr>
        <w:t>的关系图像；</w:t>
      </w:r>
      <w:r>
        <w:rPr>
          <w:color w:val="000000"/>
        </w:rPr>
        <w:t>________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）小明想改变电热丝阻值，用上述实验中设定的电流值，继续研究电热与电流的关系：保持</w:t>
      </w:r>
      <w:r>
        <w:object>
          <v:shape id="_x0000_i1054"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70" o:title="eqId9efc18a5bb2e53586331b2a58538a48b"/>
            <o:lock v:ext="edit" aspectratio="t"/>
            <w10:wrap type="none"/>
            <w10:anchorlock/>
          </v:shape>
          <o:OLEObject Type="Embed" ProgID="Equation.DSMT4" ShapeID="_x0000_i1054" DrawAspect="Content" ObjectID="_1468075754" r:id="rId86">
            <o:LockedField>false</o:LockedField>
          </o:OLEObject>
        </w:object>
      </w:r>
      <w:r>
        <w:rPr>
          <w:rFonts w:ascii="宋体" w:hAnsi="宋体" w:eastAsia="宋体" w:cs="宋体"/>
          <w:color w:val="000000"/>
        </w:rPr>
        <w:t>不变，将</w:t>
      </w:r>
      <w:r>
        <w:object>
          <v:shape id="_x0000_i1055"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72" o:title="eqId19f20f21a9d50b61dac519a3ddab539d"/>
            <o:lock v:ext="edit" aspectratio="t"/>
            <w10:wrap type="none"/>
            <w10:anchorlock/>
          </v:shape>
          <o:OLEObject Type="Embed" ProgID="Equation.DSMT4" ShapeID="_x0000_i1055" DrawAspect="Content" ObjectID="_1468075755" r:id="rId87">
            <o:LockedField>false</o:LockedField>
          </o:OLEObject>
        </w:object>
      </w:r>
      <w:r>
        <w:rPr>
          <w:rFonts w:ascii="宋体" w:hAnsi="宋体" w:eastAsia="宋体" w:cs="宋体"/>
          <w:color w:val="000000"/>
        </w:rPr>
        <w:t>更换为</w:t>
      </w:r>
      <w:r>
        <w:rPr>
          <w:rFonts w:ascii="Times New Roman" w:hAnsi="Times New Roman" w:eastAsia="Times New Roman" w:cs="Times New Roman"/>
          <w:color w:val="000000"/>
        </w:rPr>
        <w:t>30</w:t>
      </w:r>
      <w:r>
        <w:rPr>
          <w:rFonts w:ascii="宋体" w:hAnsi="宋体" w:eastAsia="宋体" w:cs="宋体"/>
          <w:color w:val="000000"/>
        </w:rPr>
        <w:t>欧的电热丝，重复上述步骤。他的做法是否合理</w:t>
      </w:r>
      <w:r>
        <w:rPr>
          <w:color w:val="000000"/>
        </w:rPr>
        <w:t>________</w:t>
      </w:r>
      <w:r>
        <w:rPr>
          <w:rFonts w:ascii="宋体" w:hAnsi="宋体" w:eastAsia="宋体" w:cs="宋体"/>
          <w:color w:val="000000"/>
        </w:rPr>
        <w:t>，说明理由：</w:t>
      </w:r>
      <w:r>
        <w:rPr>
          <w:color w:val="000000"/>
        </w:rPr>
        <w:t>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煤油的温度</w:t>
      </w:r>
      <w:r>
        <w:rPr>
          <w:color w:val="000000"/>
        </w:rPr>
        <w:t xml:space="preserve">    ②. </w:t>
      </w:r>
      <w:r>
        <w:rPr>
          <w:color w:val="000000"/>
        </w:rPr>
        <w:drawing>
          <wp:inline distT="0" distB="0" distL="114300" distR="114300">
            <wp:extent cx="2505075" cy="1181100"/>
            <wp:effectExtent l="0" t="0" r="9525"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88"/>
                    <a:stretch>
                      <a:fillRect/>
                    </a:stretch>
                  </pic:blipFill>
                  <pic:spPr>
                    <a:xfrm>
                      <a:off x="0" y="0"/>
                      <a:ext cx="2505075" cy="1181100"/>
                    </a:xfrm>
                    <a:prstGeom prst="rect">
                      <a:avLst/>
                    </a:prstGeom>
                  </pic:spPr>
                </pic:pic>
              </a:graphicData>
            </a:graphic>
          </wp:inline>
        </w:drawing>
      </w:r>
      <w:r>
        <w:rPr>
          <w:color w:val="000000"/>
        </w:rPr>
        <w:t xml:space="preserve">      ③. </w:t>
      </w:r>
      <w:r>
        <w:rPr>
          <w:rFonts w:ascii="宋体" w:hAnsi="宋体" w:eastAsia="宋体" w:cs="宋体"/>
          <w:color w:val="000000"/>
        </w:rPr>
        <w:t>不合理</w:t>
      </w:r>
      <w:r>
        <w:rPr>
          <w:color w:val="000000"/>
        </w:rPr>
        <w:t xml:space="preserve">    ④. </w:t>
      </w:r>
      <w:r>
        <w:rPr>
          <w:rFonts w:ascii="宋体" w:hAnsi="宋体" w:eastAsia="宋体" w:cs="宋体"/>
          <w:color w:val="000000"/>
        </w:rPr>
        <w:t>见解析</w:t>
      </w:r>
      <w:r>
        <w:rPr>
          <w:color w:val="000000"/>
        </w:rPr>
        <w:br w:type="textWrapping"/>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由电流的热效应可知，电流通过</w:t>
      </w:r>
      <w:r>
        <w:object>
          <v:shape id="_x0000_i1056"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72" o:title="eqId19f20f21a9d50b61dac519a3ddab539d"/>
            <o:lock v:ext="edit" aspectratio="t"/>
            <w10:wrap type="none"/>
            <w10:anchorlock/>
          </v:shape>
          <o:OLEObject Type="Embed" ProgID="Equation.DSMT4" ShapeID="_x0000_i1056" DrawAspect="Content" ObjectID="_1468075756" r:id="rId89">
            <o:LockedField>false</o:LockedField>
          </o:OLEObject>
        </w:object>
      </w:r>
      <w:r>
        <w:rPr>
          <w:rFonts w:ascii="宋体" w:hAnsi="宋体" w:eastAsia="宋体" w:cs="宋体"/>
          <w:color w:val="000000"/>
        </w:rPr>
        <w:t>时，会产生热量，煤油吸收其产生的热量，温度升高，因此步骤③为将开关</w:t>
      </w:r>
      <w:r>
        <w:rPr>
          <w:rFonts w:ascii="Times New Roman" w:hAnsi="Times New Roman" w:eastAsia="Times New Roman" w:cs="Times New Roman"/>
          <w:color w:val="000000"/>
        </w:rPr>
        <w:t>S</w:t>
      </w:r>
      <w:r>
        <w:rPr>
          <w:rFonts w:ascii="宋体" w:hAnsi="宋体" w:eastAsia="宋体" w:cs="宋体"/>
          <w:color w:val="000000"/>
        </w:rPr>
        <w:t>拨至“</w:t>
      </w:r>
      <w:r>
        <w:rPr>
          <w:rFonts w:ascii="Times New Roman" w:hAnsi="Times New Roman" w:eastAsia="Times New Roman" w:cs="Times New Roman"/>
          <w:color w:val="000000"/>
        </w:rPr>
        <w:t>2</w:t>
      </w:r>
      <w:r>
        <w:rPr>
          <w:rFonts w:ascii="宋体" w:hAnsi="宋体" w:eastAsia="宋体" w:cs="宋体"/>
          <w:color w:val="000000"/>
        </w:rPr>
        <w:t>”，使</w:t>
      </w:r>
      <w:r>
        <w:object>
          <v:shape id="_x0000_i1057"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72" o:title="eqId19f20f21a9d50b61dac519a3ddab539d"/>
            <o:lock v:ext="edit" aspectratio="t"/>
            <w10:wrap type="none"/>
            <w10:anchorlock/>
          </v:shape>
          <o:OLEObject Type="Embed" ProgID="Equation.DSMT4" ShapeID="_x0000_i1057" DrawAspect="Content" ObjectID="_1468075757" r:id="rId90">
            <o:LockedField>false</o:LockedField>
          </o:OLEObject>
        </w:object>
      </w:r>
      <w:r>
        <w:rPr>
          <w:rFonts w:ascii="宋体" w:hAnsi="宋体" w:eastAsia="宋体" w:cs="宋体"/>
          <w:color w:val="000000"/>
        </w:rPr>
        <w:t>工作</w:t>
      </w:r>
      <w:r>
        <w:rPr>
          <w:rFonts w:ascii="Times New Roman" w:hAnsi="Times New Roman" w:eastAsia="Times New Roman" w:cs="Times New Roman"/>
          <w:color w:val="000000"/>
        </w:rPr>
        <w:t>50</w:t>
      </w:r>
      <w:r>
        <w:rPr>
          <w:rFonts w:ascii="宋体" w:hAnsi="宋体" w:eastAsia="宋体" w:cs="宋体"/>
          <w:color w:val="000000"/>
        </w:rPr>
        <w:t>秒，断开开关</w:t>
      </w:r>
      <w:r>
        <w:rPr>
          <w:rFonts w:ascii="Times New Roman" w:hAnsi="Times New Roman" w:eastAsia="Times New Roman" w:cs="Times New Roman"/>
          <w:color w:val="000000"/>
        </w:rPr>
        <w:t>S</w:t>
      </w:r>
      <w:r>
        <w:rPr>
          <w:rFonts w:ascii="宋体" w:hAnsi="宋体" w:eastAsia="宋体" w:cs="宋体"/>
          <w:color w:val="000000"/>
        </w:rPr>
        <w:t>，测量并记录煤油的温度。</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object>
          <v:shape id="_x0000_i1058" o:spt="75" alt="学科网(www.zxxk.com)--教育资源门户，提供试卷、教案、课件、论文、素材以及各类教学资源下载，还有大量而丰富的教学相关资讯！" type="#_x0000_t75" style="height:19.2pt;width:55.8pt;" o:ole="t" filled="f" o:preferrelative="t" stroked="f" coordsize="21600,21600">
            <v:path/>
            <v:fill on="f" focussize="0,0"/>
            <v:stroke on="f" joinstyle="miter"/>
            <v:imagedata r:id="rId92" o:title="eqId1a147490e8a8b708985a01e1afd85d6b"/>
            <o:lock v:ext="edit" aspectratio="t"/>
            <w10:wrap type="none"/>
            <w10:anchorlock/>
          </v:shape>
          <o:OLEObject Type="Embed" ProgID="Equation.DSMT4" ShapeID="_x0000_i1058" DrawAspect="Content" ObjectID="_1468075758" r:id="rId91">
            <o:LockedField>false</o:LockedField>
          </o:OLEObject>
        </w:object>
      </w:r>
      <w:r>
        <w:rPr>
          <w:rFonts w:ascii="宋体" w:hAnsi="宋体" w:eastAsia="宋体" w:cs="宋体"/>
          <w:color w:val="000000"/>
        </w:rPr>
        <w:t>可知，煤油的比热容一定，质量不变，因此煤油吸收的热量与其温度的变化量</w:t>
      </w:r>
      <w:r>
        <w:object>
          <v:shape id="_x0000_i1059" o:spt="75" alt="学科网(www.zxxk.com)--教育资源门户，提供试卷、教案、课件、论文、素材以及各类教学资源下载，还有大量而丰富的教学相关资讯！" type="#_x0000_t75" style="height:12.7pt;width:13.5pt;" o:ole="t" filled="f" o:preferrelative="t" stroked="f" coordsize="21600,21600">
            <v:path/>
            <v:fill on="f" focussize="0,0"/>
            <v:stroke on="f" joinstyle="miter"/>
            <v:imagedata r:id="rId78" o:title="eqIdd8a4958df52dd9f9cba15f4d1675fc6d"/>
            <o:lock v:ext="edit" aspectratio="t"/>
            <w10:wrap type="none"/>
            <w10:anchorlock/>
          </v:shape>
          <o:OLEObject Type="Embed" ProgID="Equation.DSMT4" ShapeID="_x0000_i1059" DrawAspect="Content" ObjectID="_1468075759" r:id="rId93">
            <o:LockedField>false</o:LockedField>
          </o:OLEObject>
        </w:object>
      </w:r>
      <w:r>
        <w:rPr>
          <w:rFonts w:ascii="宋体" w:hAnsi="宋体" w:eastAsia="宋体" w:cs="宋体"/>
          <w:color w:val="000000"/>
        </w:rPr>
        <w:t>成正比；根据焦耳定律可知，在电阻一定和相同的时间内，电流通过导体产生的热量与</w:t>
      </w:r>
      <w:r>
        <w:object>
          <v:shape id="_x0000_i1060" o:spt="75" alt="学科网(www.zxxk.com)--教育资源门户，提供试卷、教案、课件、论文、素材以及各类教学资源下载，还有大量而丰富的教学相关资讯！" type="#_x0000_t75" style="height:15pt;width:14.25pt;" o:ole="t" filled="f" o:preferrelative="t" stroked="f" coordsize="21600,21600">
            <v:path/>
            <v:fill on="f" focussize="0,0"/>
            <v:stroke on="f" joinstyle="miter"/>
            <v:imagedata r:id="rId82" o:title="eqIdd989d1616032d122683680bfd5fc8537"/>
            <o:lock v:ext="edit" aspectratio="t"/>
            <w10:wrap type="none"/>
            <w10:anchorlock/>
          </v:shape>
          <o:OLEObject Type="Embed" ProgID="Equation.DSMT4" ShapeID="_x0000_i1060" DrawAspect="Content" ObjectID="_1468075760" r:id="rId94">
            <o:LockedField>false</o:LockedField>
          </o:OLEObject>
        </w:object>
      </w:r>
      <w:r>
        <w:rPr>
          <w:rFonts w:ascii="宋体" w:hAnsi="宋体" w:eastAsia="宋体" w:cs="宋体"/>
          <w:color w:val="000000"/>
        </w:rPr>
        <w:t>成正比，由此可知，</w:t>
      </w:r>
      <w:r>
        <w:object>
          <v:shape id="_x0000_i1061" o:spt="75" alt="学科网(www.zxxk.com)--教育资源门户，提供试卷、教案、课件、论文、素材以及各类教学资源下载，还有大量而丰富的教学相关资讯！" type="#_x0000_t75" style="height:12.7pt;width:13.5pt;" o:ole="t" filled="f" o:preferrelative="t" stroked="f" coordsize="21600,21600">
            <v:path/>
            <v:fill on="f" focussize="0,0"/>
            <v:stroke on="f" joinstyle="miter"/>
            <v:imagedata r:id="rId78" o:title="eqIdd8a4958df52dd9f9cba15f4d1675fc6d"/>
            <o:lock v:ext="edit" aspectratio="t"/>
            <w10:wrap type="none"/>
            <w10:anchorlock/>
          </v:shape>
          <o:OLEObject Type="Embed" ProgID="Equation.DSMT4" ShapeID="_x0000_i1061" DrawAspect="Content" ObjectID="_1468075761" r:id="rId95">
            <o:LockedField>false</o:LockedField>
          </o:OLEObject>
        </w:object>
      </w:r>
      <w:r>
        <w:rPr>
          <w:rFonts w:ascii="宋体" w:hAnsi="宋体" w:eastAsia="宋体" w:cs="宋体"/>
          <w:color w:val="000000"/>
        </w:rPr>
        <w:t>与</w:t>
      </w:r>
      <w:r>
        <w:object>
          <v:shape id="_x0000_i1062" o:spt="75" alt="学科网(www.zxxk.com)--教育资源门户，提供试卷、教案、课件、论文、素材以及各类教学资源下载，还有大量而丰富的教学相关资讯！" type="#_x0000_t75" style="height:15pt;width:14.25pt;" o:ole="t" filled="f" o:preferrelative="t" stroked="f" coordsize="21600,21600">
            <v:path/>
            <v:fill on="f" focussize="0,0"/>
            <v:stroke on="f" joinstyle="miter"/>
            <v:imagedata r:id="rId82" o:title="eqIdd989d1616032d122683680bfd5fc8537"/>
            <o:lock v:ext="edit" aspectratio="t"/>
            <w10:wrap type="none"/>
            <w10:anchorlock/>
          </v:shape>
          <o:OLEObject Type="Embed" ProgID="Equation.DSMT4" ShapeID="_x0000_i1062" DrawAspect="Content" ObjectID="_1468075762" r:id="rId96">
            <o:LockedField>false</o:LockedField>
          </o:OLEObject>
        </w:object>
      </w:r>
      <w:r>
        <w:rPr>
          <w:rFonts w:ascii="宋体" w:hAnsi="宋体" w:eastAsia="宋体" w:cs="宋体"/>
          <w:color w:val="000000"/>
        </w:rPr>
        <w:t>应成正比例关系，其图像应为一条过原点的直线，由于存在实验误差，则图像如图所示</w:t>
      </w:r>
    </w:p>
    <w:p>
      <w:pPr>
        <w:spacing w:line="360" w:lineRule="auto"/>
        <w:jc w:val="left"/>
        <w:textAlignment w:val="center"/>
        <w:rPr>
          <w:color w:val="000000"/>
        </w:rPr>
      </w:pPr>
      <w:r>
        <w:rPr>
          <w:color w:val="000000"/>
        </w:rPr>
        <w:drawing>
          <wp:inline distT="0" distB="0" distL="114300" distR="114300">
            <wp:extent cx="2590800" cy="1219200"/>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88"/>
                    <a:stretch>
                      <a:fillRect/>
                    </a:stretch>
                  </pic:blipFill>
                  <pic:spPr>
                    <a:xfrm>
                      <a:off x="0" y="0"/>
                      <a:ext cx="2590800" cy="12192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[3][4]</w:t>
      </w:r>
      <w:r>
        <w:rPr>
          <w:rFonts w:ascii="宋体" w:hAnsi="宋体" w:eastAsia="宋体" w:cs="宋体"/>
          <w:color w:val="000000"/>
        </w:rPr>
        <w:t>由于调试电路的电流为设定值时，开关</w:t>
      </w:r>
      <w:r>
        <w:rPr>
          <w:rFonts w:ascii="Times New Roman" w:hAnsi="Times New Roman" w:eastAsia="Times New Roman" w:cs="Times New Roman"/>
          <w:color w:val="000000"/>
        </w:rPr>
        <w:t>S</w:t>
      </w:r>
      <w:r>
        <w:rPr>
          <w:rFonts w:ascii="宋体" w:hAnsi="宋体" w:eastAsia="宋体" w:cs="宋体"/>
          <w:color w:val="000000"/>
        </w:rPr>
        <w:t>由“</w:t>
      </w:r>
      <w:r>
        <w:rPr>
          <w:rFonts w:ascii="Times New Roman" w:hAnsi="Times New Roman" w:eastAsia="Times New Roman" w:cs="Times New Roman"/>
          <w:color w:val="000000"/>
        </w:rPr>
        <w:t>1</w:t>
      </w:r>
      <w:r>
        <w:rPr>
          <w:rFonts w:ascii="宋体" w:hAnsi="宋体" w:eastAsia="宋体" w:cs="宋体"/>
          <w:color w:val="000000"/>
        </w:rPr>
        <w:t>”拔至“</w:t>
      </w:r>
      <w:r>
        <w:rPr>
          <w:rFonts w:ascii="Times New Roman" w:hAnsi="Times New Roman" w:eastAsia="Times New Roman" w:cs="Times New Roman"/>
          <w:color w:val="000000"/>
        </w:rPr>
        <w:t>2</w:t>
      </w:r>
      <w:r>
        <w:rPr>
          <w:rFonts w:ascii="宋体" w:hAnsi="宋体" w:eastAsia="宋体" w:cs="宋体"/>
          <w:color w:val="000000"/>
        </w:rPr>
        <w:t>”，根据欧姆定律可知，通过</w:t>
      </w:r>
      <w:r>
        <w:rPr>
          <w:rFonts w:ascii="Times New Roman" w:hAnsi="Times New Roman" w:eastAsia="Times New Roman" w:cs="Times New Roman"/>
          <w:color w:val="000000"/>
        </w:rPr>
        <w:t>30</w:t>
      </w:r>
      <w:r>
        <w:rPr>
          <w:rFonts w:ascii="宋体" w:hAnsi="宋体" w:eastAsia="宋体" w:cs="宋体"/>
          <w:color w:val="000000"/>
        </w:rPr>
        <w:t>欧电热丝的电流不是设定值，电流发生变化，对实验结果产生影响。故小明的想法是不合理的。</w:t>
      </w:r>
    </w:p>
    <w:p>
      <w:pPr>
        <w:spacing w:line="360" w:lineRule="auto"/>
        <w:jc w:val="left"/>
        <w:textAlignment w:val="center"/>
        <w:rPr>
          <w:color w:val="000000"/>
        </w:rPr>
      </w:pPr>
      <w:r>
        <w:rPr>
          <w:color w:val="000000"/>
        </w:rPr>
        <w:t xml:space="preserve">25. </w:t>
      </w:r>
      <w:r>
        <w:rPr>
          <w:rFonts w:ascii="宋体" w:hAnsi="宋体" w:eastAsia="宋体" w:cs="宋体"/>
          <w:color w:val="000000"/>
        </w:rPr>
        <w:t>小明发现建筑物中的柱子有大有小且形状各异，承重大小也不相同。他猜想：柱子的承重效率与横截面的形状、周长等因素有关。查阅资料获知，柱子的承重效率可以用承重比（柱子能承受的最大质量与柱子质量的比值）表示，承重比越大，承重效率越高。为研究柱子承重效率与横截面的形状、周长的关系，他开展如下探究：</w:t>
      </w:r>
    </w:p>
    <w:p>
      <w:pPr>
        <w:spacing w:line="360" w:lineRule="auto"/>
        <w:jc w:val="left"/>
        <w:textAlignment w:val="center"/>
        <w:rPr>
          <w:color w:val="000000"/>
        </w:rPr>
      </w:pPr>
      <w:r>
        <w:rPr>
          <w:rFonts w:ascii="宋体" w:hAnsi="宋体" w:eastAsia="宋体" w:cs="宋体"/>
          <w:color w:val="000000"/>
        </w:rPr>
        <w:t>①用纸板制成高度相同的各种实验所需的空心模型（如图）。</w:t>
      </w:r>
    </w:p>
    <w:p>
      <w:pPr>
        <w:spacing w:line="360" w:lineRule="auto"/>
        <w:jc w:val="left"/>
        <w:textAlignment w:val="center"/>
        <w:rPr>
          <w:color w:val="000000"/>
        </w:rPr>
      </w:pPr>
      <w:r>
        <w:rPr>
          <w:rFonts w:ascii="宋体" w:hAnsi="宋体" w:eastAsia="宋体" w:cs="宋体"/>
          <w:color w:val="000000"/>
        </w:rPr>
        <w:t>②测出模型的横截面周长、质量。</w:t>
      </w:r>
    </w:p>
    <w:p>
      <w:pPr>
        <w:spacing w:line="360" w:lineRule="auto"/>
        <w:jc w:val="left"/>
        <w:textAlignment w:val="center"/>
        <w:rPr>
          <w:color w:val="000000"/>
        </w:rPr>
      </w:pPr>
      <w:r>
        <w:rPr>
          <w:rFonts w:ascii="宋体" w:hAnsi="宋体" w:eastAsia="宋体" w:cs="宋体"/>
          <w:color w:val="000000"/>
        </w:rPr>
        <w:t>③测量模型的最大承重质量。多次重复实验，整理相关数据如表。</w:t>
      </w:r>
    </w:p>
    <w:p>
      <w:pPr>
        <w:spacing w:line="360" w:lineRule="auto"/>
        <w:jc w:val="left"/>
        <w:textAlignment w:val="center"/>
        <w:rPr>
          <w:color w:val="000000"/>
        </w:rPr>
      </w:pPr>
      <w:r>
        <w:rPr>
          <w:color w:val="000000"/>
        </w:rPr>
        <w:drawing>
          <wp:inline distT="0" distB="0" distL="114300" distR="114300">
            <wp:extent cx="3000375" cy="1209675"/>
            <wp:effectExtent l="0" t="0" r="9525" b="9525"/>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97"/>
                    <a:stretch>
                      <a:fillRect/>
                    </a:stretch>
                  </pic:blipFill>
                  <pic:spPr>
                    <a:xfrm>
                      <a:off x="0" y="0"/>
                      <a:ext cx="3000375" cy="1209675"/>
                    </a:xfrm>
                    <a:prstGeom prst="rect">
                      <a:avLst/>
                    </a:prstGeom>
                  </pic:spPr>
                </pic:pic>
              </a:graphicData>
            </a:graphic>
          </wp:inline>
        </w:drawing>
      </w:r>
      <w:r>
        <w:rPr>
          <w:color w:val="000000"/>
        </w:rPr>
        <w:t xml:space="preserve">  </w:t>
      </w:r>
    </w:p>
    <w:tbl>
      <w:tblPr>
        <w:tblStyle w:val="4"/>
        <w:tblW w:w="8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025"/>
        <w:gridCol w:w="2025"/>
        <w:gridCol w:w="2025"/>
        <w:gridCol w:w="2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组别</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横截面形状</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周长</w:t>
            </w:r>
            <w:r>
              <w:rPr>
                <w:rFonts w:ascii="Times New Roman" w:hAnsi="Times New Roman" w:eastAsia="Times New Roman" w:cs="Times New Roman"/>
                <w:color w:val="000000"/>
              </w:rPr>
              <w:t>/</w:t>
            </w:r>
            <w:r>
              <w:rPr>
                <w:rFonts w:ascii="宋体" w:hAnsi="宋体" w:eastAsia="宋体" w:cs="宋体"/>
                <w:color w:val="000000"/>
              </w:rPr>
              <w:t>厘米</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承重比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drawing>
                <wp:inline distT="0" distB="0" distL="114300" distR="114300">
                  <wp:extent cx="304800" cy="266700"/>
                  <wp:effectExtent l="0" t="0" r="0"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98"/>
                          <a:stretch>
                            <a:fillRect/>
                          </a:stretch>
                        </pic:blipFill>
                        <pic:spPr>
                          <a:xfrm>
                            <a:off x="0" y="0"/>
                            <a:ext cx="304800" cy="266700"/>
                          </a:xfrm>
                          <a:prstGeom prst="rect">
                            <a:avLst/>
                          </a:prstGeom>
                        </pic:spPr>
                      </pic:pic>
                    </a:graphicData>
                  </a:graphic>
                </wp:inline>
              </w:drawing>
            </w:r>
            <w:r>
              <w:rPr>
                <w:rFonts w:ascii="宋体" w:hAnsi="宋体" w:eastAsia="宋体" w:cs="宋体"/>
                <w:color w:val="000000"/>
              </w:rPr>
              <w:t xml:space="preserve">  </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18</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3509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60" w:hRule="atLeast"/>
        </w:trPr>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drawing>
                <wp:inline distT="0" distB="0" distL="114300" distR="114300">
                  <wp:extent cx="314325" cy="276225"/>
                  <wp:effectExtent l="0" t="0" r="3175" b="3175"/>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98"/>
                          <a:stretch>
                            <a:fillRect/>
                          </a:stretch>
                        </pic:blipFill>
                        <pic:spPr>
                          <a:xfrm>
                            <a:off x="0" y="0"/>
                            <a:ext cx="314325" cy="276225"/>
                          </a:xfrm>
                          <a:prstGeom prst="rect">
                            <a:avLst/>
                          </a:prstGeom>
                        </pic:spPr>
                      </pic:pic>
                    </a:graphicData>
                  </a:graphic>
                </wp:inline>
              </w:drawing>
            </w:r>
            <w:r>
              <w:rPr>
                <w:rFonts w:ascii="宋体" w:hAnsi="宋体" w:eastAsia="宋体" w:cs="宋体"/>
                <w:color w:val="000000"/>
              </w:rPr>
              <w:t xml:space="preserve">  </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24</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drawing>
                <wp:inline distT="0" distB="0" distL="114300" distR="114300">
                  <wp:extent cx="295275" cy="257175"/>
                  <wp:effectExtent l="0" t="0" r="9525" b="9525"/>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98"/>
                          <a:stretch>
                            <a:fillRect/>
                          </a:stretch>
                        </pic:blipFill>
                        <pic:spPr>
                          <a:xfrm>
                            <a:off x="0" y="0"/>
                            <a:ext cx="295275" cy="257175"/>
                          </a:xfrm>
                          <a:prstGeom prst="rect">
                            <a:avLst/>
                          </a:prstGeom>
                        </pic:spPr>
                      </pic:pic>
                    </a:graphicData>
                  </a:graphic>
                </wp:inline>
              </w:drawing>
            </w:r>
            <w:r>
              <w:rPr>
                <w:rFonts w:ascii="宋体" w:hAnsi="宋体" w:eastAsia="宋体" w:cs="宋体"/>
                <w:color w:val="000000"/>
              </w:rPr>
              <w:t xml:space="preserve">  </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60" w:hRule="atLeast"/>
        </w:trPr>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drawing>
                <wp:inline distT="0" distB="0" distL="114300" distR="114300">
                  <wp:extent cx="295275" cy="295275"/>
                  <wp:effectExtent l="0" t="0" r="9525" b="9525"/>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r:embed="rId99"/>
                          <a:stretch>
                            <a:fillRect/>
                          </a:stretch>
                        </pic:blipFill>
                        <pic:spPr>
                          <a:xfrm>
                            <a:off x="0" y="0"/>
                            <a:ext cx="295275" cy="295275"/>
                          </a:xfrm>
                          <a:prstGeom prst="rect">
                            <a:avLst/>
                          </a:prstGeom>
                        </pic:spPr>
                      </pic:pic>
                    </a:graphicData>
                  </a:graphic>
                </wp:inline>
              </w:drawing>
            </w:r>
            <w:r>
              <w:rPr>
                <w:rFonts w:ascii="宋体" w:hAnsi="宋体" w:eastAsia="宋体" w:cs="宋体"/>
                <w:color w:val="000000"/>
              </w:rPr>
              <w:t xml:space="preserve">  </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304800" cy="285750"/>
                  <wp:effectExtent l="0" t="0" r="0" b="6350"/>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r:embed="rId100"/>
                          <a:stretch>
                            <a:fillRect/>
                          </a:stretch>
                        </pic:blipFill>
                        <pic:spPr>
                          <a:xfrm>
                            <a:off x="0" y="0"/>
                            <a:ext cx="304800" cy="285750"/>
                          </a:xfrm>
                          <a:prstGeom prst="rect">
                            <a:avLst/>
                          </a:prstGeom>
                        </pic:spPr>
                      </pic:pic>
                    </a:graphicData>
                  </a:graphic>
                </wp:inline>
              </w:drawing>
            </w:r>
            <w:r>
              <w:rPr>
                <w:color w:val="000000"/>
              </w:rPr>
              <w:t xml:space="preserve">  </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95275" cy="257175"/>
                  <wp:effectExtent l="0" t="0" r="9525" b="9525"/>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pic:cNvPicPr>
                            <a:picLocks noChangeAspect="1"/>
                          </pic:cNvPicPr>
                        </pic:nvPicPr>
                        <pic:blipFill>
                          <a:blip r:embed="rId101"/>
                          <a:stretch>
                            <a:fillRect/>
                          </a:stretch>
                        </pic:blipFill>
                        <pic:spPr>
                          <a:xfrm>
                            <a:off x="0" y="0"/>
                            <a:ext cx="295275" cy="257175"/>
                          </a:xfrm>
                          <a:prstGeom prst="rect">
                            <a:avLst/>
                          </a:prstGeom>
                        </pic:spPr>
                      </pic:pic>
                    </a:graphicData>
                  </a:graphic>
                </wp:inline>
              </w:drawing>
            </w:r>
            <w:r>
              <w:rPr>
                <w:color w:val="000000"/>
              </w:rPr>
              <w:t xml:space="preserve">    </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w:t>
            </w:r>
          </w:p>
        </w:tc>
        <w:tc>
          <w:tcPr>
            <w:tcW w:w="20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3766</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）研究模型承重效率与横截面形状关系时，除横截面周长、高度相同外，还要控制相同的因素有</w:t>
      </w:r>
      <w:r>
        <w:rPr>
          <w:color w:val="000000"/>
        </w:rPr>
        <w:t>__________</w:t>
      </w:r>
      <w:r>
        <w:rPr>
          <w:rFonts w:ascii="宋体" w:hAnsi="宋体" w:eastAsia="宋体" w:cs="宋体"/>
          <w:color w:val="000000"/>
        </w:rPr>
        <w:t>（写出一个）</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组实验结果，可得出的结论是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）根据实验结果，小明推测柱子高度、横截面周长一定时，圆柱承重效率最大。写出其推测过程：</w:t>
      </w:r>
      <w:r>
        <w:rPr>
          <w:color w:val="000000"/>
        </w:rPr>
        <w:t>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纸板种类</w:t>
      </w:r>
      <w:r>
        <w:rPr>
          <w:color w:val="000000"/>
        </w:rPr>
        <w:t xml:space="preserve">    ②. </w:t>
      </w:r>
      <w:r>
        <w:rPr>
          <w:rFonts w:ascii="宋体" w:hAnsi="宋体" w:eastAsia="宋体" w:cs="宋体"/>
          <w:color w:val="000000"/>
        </w:rPr>
        <w:t>材料、高度、横截面形状等相同时，周长越长，柱子的承重效率越小</w:t>
      </w:r>
      <w:r>
        <w:rPr>
          <w:color w:val="000000"/>
        </w:rPr>
        <w:t xml:space="preserve">    ③. </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实验中要探究模型承重效率与横截面形状关系，需要运用控制变量法，只改变横截面的形状，横截面周长、高度相同、模型纸板种类相同。</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组实验，模型材料、高度、横截面形状相同而横截面周长不同，且当横截面周长越长时，承重比越小，承重效率越小，因此可得结论为：材料、高度、横截面形状等相同时，周长越长，柱子的承重效率越小。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柱子横截面周长一定时，随棱数增加柱子的承重效率增大，横截面为圆形的柱子，其棱数可视为无数条，因此其承重效率最大。</w:t>
      </w:r>
    </w:p>
    <w:p>
      <w:pPr>
        <w:spacing w:line="360" w:lineRule="auto"/>
        <w:jc w:val="left"/>
        <w:textAlignment w:val="center"/>
        <w:rPr>
          <w:color w:val="000000"/>
        </w:rPr>
      </w:pPr>
      <w:r>
        <w:rPr>
          <w:color w:val="000000"/>
        </w:rPr>
        <w:t xml:space="preserve">26. </w:t>
      </w:r>
      <w:r>
        <w:rPr>
          <w:rFonts w:ascii="宋体" w:hAnsi="宋体" w:eastAsia="宋体" w:cs="宋体"/>
          <w:color w:val="000000"/>
        </w:rPr>
        <w:t>有人认为：许多植物的茎和叶都能进行蒸腾作用，且叶是主要的蒸腾作用器官。为验证这一观点，老师提供如下器材供同学们实验，各种器材数量充足。</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320"/>
        <w:gridCol w:w="4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3219450" cy="1838325"/>
                  <wp:effectExtent l="0" t="0" r="6350" b="3175"/>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pic:cNvPicPr>
                            <a:picLocks noChangeAspect="1"/>
                          </pic:cNvPicPr>
                        </pic:nvPicPr>
                        <pic:blipFill>
                          <a:blip r:embed="rId102"/>
                          <a:stretch>
                            <a:fillRect/>
                          </a:stretch>
                        </pic:blipFill>
                        <pic:spPr>
                          <a:xfrm>
                            <a:off x="0" y="0"/>
                            <a:ext cx="3219450" cy="1838325"/>
                          </a:xfrm>
                          <a:prstGeom prst="rect">
                            <a:avLst/>
                          </a:prstGeom>
                        </pic:spPr>
                      </pic:pic>
                    </a:graphicData>
                  </a:graphic>
                </wp:inline>
              </w:drawing>
            </w:r>
            <w:r>
              <w:rPr>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其它器材：</w:t>
            </w:r>
          </w:p>
          <w:p>
            <w:pPr>
              <w:spacing w:line="360" w:lineRule="auto"/>
              <w:jc w:val="left"/>
              <w:textAlignment w:val="center"/>
              <w:rPr>
                <w:color w:val="000000"/>
              </w:rPr>
            </w:pPr>
            <w:r>
              <w:rPr>
                <w:rFonts w:ascii="宋体" w:hAnsi="宋体" w:eastAsia="宋体" w:cs="宋体"/>
                <w:color w:val="000000"/>
              </w:rPr>
              <w:t>水、凡士林、刻度尺、秒表、剪刀、记号笔、胶头滴管等。</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）写出检查装置甲气密性的具体操作：</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）选择合适的器材，写出本实验的步骤。</w:t>
      </w:r>
      <w:r>
        <w:rPr>
          <w:color w:val="000000"/>
        </w:rPr>
        <w:t>_________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将导管口伸入水中，双手捂住烧瓶，观察导管口是否有气泡冒出。松手后，导管口是否形成一段稳定的水柱</w:t>
      </w:r>
      <w:r>
        <w:rPr>
          <w:color w:val="000000"/>
        </w:rPr>
        <w:t xml:space="preserve">    ②. </w:t>
      </w:r>
      <w:r>
        <w:rPr>
          <w:rFonts w:ascii="宋体" w:hAnsi="宋体" w:eastAsia="宋体" w:cs="宋体"/>
          <w:color w:val="000000"/>
        </w:rPr>
        <w:t>①检查装置气密性后，取1个装置甲标为A组，另取2个装置乙分别标为B组、C组，将3个装置装满水；</w:t>
      </w:r>
      <w:r>
        <w:rPr>
          <w:rFonts w:ascii="宋体" w:hAnsi="宋体" w:eastAsia="宋体" w:cs="宋体"/>
          <w:color w:val="000000"/>
        </w:rPr>
        <w:br w:type="textWrapping"/>
      </w:r>
      <w:r>
        <w:rPr>
          <w:rFonts w:ascii="宋体" w:hAnsi="宋体" w:eastAsia="宋体" w:cs="宋体"/>
          <w:color w:val="000000"/>
        </w:rPr>
        <w:t>②用剪刀剪去C组绿萝的全部叶，A组、B组不作处理；</w:t>
      </w:r>
      <w:r>
        <w:rPr>
          <w:rFonts w:ascii="宋体" w:hAnsi="宋体" w:eastAsia="宋体" w:cs="宋体"/>
          <w:color w:val="000000"/>
        </w:rPr>
        <w:br w:type="textWrapping"/>
      </w:r>
      <w:r>
        <w:rPr>
          <w:rFonts w:ascii="宋体" w:hAnsi="宋体" w:eastAsia="宋体" w:cs="宋体"/>
          <w:color w:val="000000"/>
        </w:rPr>
        <w:t>③用胶头滴管在导管口注水形成一小段水柱，并用记号笔标记位置；</w:t>
      </w:r>
      <w:r>
        <w:rPr>
          <w:rFonts w:ascii="宋体" w:hAnsi="宋体" w:eastAsia="宋体" w:cs="宋体"/>
          <w:color w:val="000000"/>
        </w:rPr>
        <w:br w:type="textWrapping"/>
      </w:r>
      <w:r>
        <w:rPr>
          <w:rFonts w:ascii="宋体" w:hAnsi="宋体" w:eastAsia="宋体" w:cs="宋体"/>
          <w:color w:val="000000"/>
        </w:rPr>
        <w:t>④将装置放在适宜的环境中，一段时间后，用刻度尺测出水柱移动的距离，分别记为</w:t>
      </w:r>
      <w:r>
        <w:object>
          <v:shape id="_x0000_i1063" o:spt="75" alt="学科网(www.zxxk.com)--教育资源门户，提供试卷、教案、课件、论文、素材以及各类教学资源下载，还有大量而丰富的教学相关资讯！" type="#_x0000_t75" style="height:18pt;width:14.25pt;" o:ole="t" filled="f" o:preferrelative="t" stroked="f" coordsize="21600,21600">
            <v:path/>
            <v:fill on="f" focussize="0,0"/>
            <v:stroke on="f" joinstyle="miter"/>
            <v:imagedata r:id="rId104" o:title="eqId047100e8cf4b68bb01fb3691113ed645"/>
            <o:lock v:ext="edit" aspectratio="t"/>
            <w10:wrap type="none"/>
            <w10:anchorlock/>
          </v:shape>
          <o:OLEObject Type="Embed" ProgID="Equation.DSMT4" ShapeID="_x0000_i1063" DrawAspect="Content" ObjectID="_1468075763" r:id="rId103">
            <o:LockedField>false</o:LockedField>
          </o:OLEObject>
        </w:object>
      </w:r>
      <w:r>
        <w:rPr>
          <w:rFonts w:ascii="宋体" w:hAnsi="宋体" w:eastAsia="宋体" w:cs="宋体"/>
          <w:color w:val="000000"/>
        </w:rPr>
        <w:t>、</w:t>
      </w:r>
      <w:r>
        <w:object>
          <v:shape id="_x0000_i1064" o:spt="75" alt="学科网(www.zxxk.com)--教育资源门户，提供试卷、教案、课件、论文、素材以及各类教学资源下载，还有大量而丰富的教学相关资讯！" type="#_x0000_t75" style="height:18pt;width:14.25pt;" o:ole="t" filled="f" o:preferrelative="t" stroked="f" coordsize="21600,21600">
            <v:path/>
            <v:fill on="f" focussize="0,0"/>
            <v:stroke on="f" joinstyle="miter"/>
            <v:imagedata r:id="rId106" o:title="eqIde7be9fda11a31d7e620ada0b310894c2"/>
            <o:lock v:ext="edit" aspectratio="t"/>
            <w10:wrap type="none"/>
            <w10:anchorlock/>
          </v:shape>
          <o:OLEObject Type="Embed" ProgID="Equation.DSMT4" ShapeID="_x0000_i1064" DrawAspect="Content" ObjectID="_1468075764" r:id="rId105">
            <o:LockedField>false</o:LockedField>
          </o:OLEObject>
        </w:object>
      </w:r>
      <w:r>
        <w:rPr>
          <w:rFonts w:ascii="宋体" w:hAnsi="宋体" w:eastAsia="宋体" w:cs="宋体"/>
          <w:color w:val="000000"/>
        </w:rPr>
        <w:t>、</w:t>
      </w:r>
      <w:r>
        <w:object>
          <v:shape id="_x0000_i1065" o:spt="75" alt="学科网(www.zxxk.com)--教育资源门户，提供试卷、教案、课件、论文、素材以及各类教学资源下载，还有大量而丰富的教学相关资讯！" type="#_x0000_t75" style="height:18pt;width:14.25pt;" o:ole="t" filled="f" o:preferrelative="t" stroked="f" coordsize="21600,21600">
            <v:path/>
            <v:fill on="f" focussize="0,0"/>
            <v:stroke on="f" joinstyle="miter"/>
            <v:imagedata r:id="rId108" o:title="eqIdf42602daecb3a7d0d432b25c857a2d71"/>
            <o:lock v:ext="edit" aspectratio="t"/>
            <w10:wrap type="none"/>
            <w10:anchorlock/>
          </v:shape>
          <o:OLEObject Type="Embed" ProgID="Equation.DSMT4" ShapeID="_x0000_i1065" DrawAspect="Content" ObjectID="_1468075765" r:id="rId107">
            <o:LockedField>false</o:LockedField>
          </o:OLEObject>
        </w:object>
      </w:r>
      <w:r>
        <w:rPr>
          <w:rFonts w:ascii="宋体" w:hAnsi="宋体" w:eastAsia="宋体" w:cs="宋体"/>
          <w:color w:val="000000"/>
        </w:rPr>
        <w:t>；</w:t>
      </w:r>
      <w:r>
        <w:rPr>
          <w:rFonts w:ascii="宋体" w:hAnsi="宋体" w:eastAsia="宋体" w:cs="宋体"/>
          <w:color w:val="000000"/>
        </w:rPr>
        <w:br w:type="textWrapping"/>
      </w:r>
      <w:r>
        <w:rPr>
          <w:rFonts w:ascii="宋体" w:hAnsi="宋体" w:eastAsia="宋体" w:cs="宋体"/>
          <w:color w:val="000000"/>
        </w:rPr>
        <w:t>⑤比较</w:t>
      </w:r>
      <w:r>
        <w:object>
          <v:shape id="_x0000_i1066" o:spt="75" alt="学科网(www.zxxk.com)--教育资源门户，提供试卷、教案、课件、论文、素材以及各类教学资源下载，还有大量而丰富的教学相关资讯！" type="#_x0000_t75" style="height:18pt;width:14.25pt;" o:ole="t" filled="f" o:preferrelative="t" stroked="f" coordsize="21600,21600">
            <v:path/>
            <v:fill on="f" focussize="0,0"/>
            <v:stroke on="f" joinstyle="miter"/>
            <v:imagedata r:id="rId108" o:title="eqIdf42602daecb3a7d0d432b25c857a2d71"/>
            <o:lock v:ext="edit" aspectratio="t"/>
            <w10:wrap type="none"/>
            <w10:anchorlock/>
          </v:shape>
          <o:OLEObject Type="Embed" ProgID="Equation.DSMT4" ShapeID="_x0000_i1066" DrawAspect="Content" ObjectID="_1468075766" r:id="rId109">
            <o:LockedField>false</o:LockedField>
          </o:OLEObject>
        </w:object>
      </w:r>
      <w:r>
        <w:rPr>
          <w:rFonts w:ascii="宋体" w:hAnsi="宋体" w:eastAsia="宋体" w:cs="宋体"/>
          <w:color w:val="000000"/>
        </w:rPr>
        <w:t>-</w:t>
      </w:r>
      <w:r>
        <w:object>
          <v:shape id="_x0000_i1067" o:spt="75" alt="学科网(www.zxxk.com)--教育资源门户，提供试卷、教案、课件、论文、素材以及各类教学资源下载，还有大量而丰富的教学相关资讯！" type="#_x0000_t75" style="height:18pt;width:14.25pt;" o:ole="t" filled="f" o:preferrelative="t" stroked="f" coordsize="21600,21600">
            <v:path/>
            <v:fill on="f" focussize="0,0"/>
            <v:stroke on="f" joinstyle="miter"/>
            <v:imagedata r:id="rId104" o:title="eqId047100e8cf4b68bb01fb3691113ed645"/>
            <o:lock v:ext="edit" aspectratio="t"/>
            <w10:wrap type="none"/>
            <w10:anchorlock/>
          </v:shape>
          <o:OLEObject Type="Embed" ProgID="Equation.DSMT4" ShapeID="_x0000_i1067" DrawAspect="Content" ObjectID="_1468075767" r:id="rId110">
            <o:LockedField>false</o:LockedField>
          </o:OLEObject>
        </w:object>
      </w:r>
      <w:r>
        <w:rPr>
          <w:rFonts w:ascii="宋体" w:hAnsi="宋体" w:eastAsia="宋体" w:cs="宋体"/>
          <w:color w:val="000000"/>
        </w:rPr>
        <w:t>，和</w:t>
      </w:r>
      <w:r>
        <w:object>
          <v:shape id="_x0000_i1068" o:spt="75" alt="学科网(www.zxxk.com)--教育资源门户，提供试卷、教案、课件、论文、素材以及各类教学资源下载，还有大量而丰富的教学相关资讯！" type="#_x0000_t75" style="height:18pt;width:14.25pt;" o:ole="t" filled="f" o:preferrelative="t" stroked="f" coordsize="21600,21600">
            <v:path/>
            <v:fill on="f" focussize="0,0"/>
            <v:stroke on="f" joinstyle="miter"/>
            <v:imagedata r:id="rId106" o:title="eqIde7be9fda11a31d7e620ada0b310894c2"/>
            <o:lock v:ext="edit" aspectratio="t"/>
            <w10:wrap type="none"/>
            <w10:anchorlock/>
          </v:shape>
          <o:OLEObject Type="Embed" ProgID="Equation.DSMT4" ShapeID="_x0000_i1068" DrawAspect="Content" ObjectID="_1468075768" r:id="rId111">
            <o:LockedField>false</o:LockedField>
          </o:OLEObject>
        </w:object>
      </w:r>
      <w:r>
        <w:rPr>
          <w:rFonts w:ascii="宋体" w:hAnsi="宋体" w:eastAsia="宋体" w:cs="宋体"/>
          <w:color w:val="000000"/>
        </w:rPr>
        <w:t>-</w:t>
      </w:r>
      <w:r>
        <w:object>
          <v:shape id="_x0000_i1069" o:spt="75" alt="学科网(www.zxxk.com)--教育资源门户，提供试卷、教案、课件、论文、素材以及各类教学资源下载，还有大量而丰富的教学相关资讯！" type="#_x0000_t75" style="height:18pt;width:14.25pt;" o:ole="t" filled="f" o:preferrelative="t" stroked="f" coordsize="21600,21600">
            <v:path/>
            <v:fill on="f" focussize="0,0"/>
            <v:stroke on="f" joinstyle="miter"/>
            <v:imagedata r:id="rId108" o:title="eqIdf42602daecb3a7d0d432b25c857a2d71"/>
            <o:lock v:ext="edit" aspectratio="t"/>
            <w10:wrap type="none"/>
            <w10:anchorlock/>
          </v:shape>
          <o:OLEObject Type="Embed" ProgID="Equation.DSMT4" ShapeID="_x0000_i1069" DrawAspect="Content" ObjectID="_1468075769" r:id="rId112">
            <o:LockedField>false</o:LockedField>
          </o:OLEObject>
        </w:object>
      </w:r>
      <w:r>
        <w:rPr>
          <w:rFonts w:ascii="宋体" w:hAnsi="宋体" w:eastAsia="宋体" w:cs="宋体"/>
          <w:color w:val="000000"/>
        </w:rPr>
        <w:t>。的大小关系，重复实验，得出结论。</w:t>
      </w:r>
      <w:r>
        <w:rPr>
          <w:color w:val="000000"/>
        </w:rPr>
        <w:br w:type="textWrapping"/>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【分析】自变量的设置（绿萝、去叶绿萝、空白对照）；无关变量的控制（水量、实验环境）；因变量的观测（相同时间水柱移动的距离）：实验结果的比较与分析。</w:t>
      </w:r>
    </w:p>
    <w:p>
      <w:pPr>
        <w:spacing w:line="360" w:lineRule="auto"/>
        <w:jc w:val="left"/>
        <w:textAlignment w:val="center"/>
        <w:rPr>
          <w:color w:val="000000"/>
        </w:rPr>
      </w:pPr>
      <w:r>
        <w:rPr>
          <w:color w:val="000000"/>
        </w:rPr>
        <w:t>【详解】</w:t>
      </w:r>
      <w:r>
        <w:rPr>
          <w:rFonts w:ascii="宋体" w:hAnsi="宋体" w:eastAsia="宋体" w:cs="宋体"/>
          <w:color w:val="000000"/>
        </w:rPr>
        <w:t>（1）将导管口伸入水中，双手捂住烧瓶，观察导管口是否有气泡冒出。松手后，导管口是否形成一段稳定的水柱。</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）①检查装置气密性后，取</w:t>
      </w:r>
      <w:r>
        <w:rPr>
          <w:rFonts w:ascii="Times New Roman" w:hAnsi="Times New Roman" w:eastAsia="Times New Roman" w:cs="Times New Roman"/>
          <w:color w:val="000000"/>
        </w:rPr>
        <w:t>1</w:t>
      </w:r>
      <w:r>
        <w:rPr>
          <w:rFonts w:ascii="宋体" w:hAnsi="宋体" w:eastAsia="宋体" w:cs="宋体"/>
          <w:color w:val="000000"/>
        </w:rPr>
        <w:t>个装置甲标为</w:t>
      </w:r>
      <w:r>
        <w:rPr>
          <w:rFonts w:ascii="Times New Roman" w:hAnsi="Times New Roman" w:eastAsia="Times New Roman" w:cs="Times New Roman"/>
          <w:color w:val="000000"/>
        </w:rPr>
        <w:t>A</w:t>
      </w:r>
      <w:r>
        <w:rPr>
          <w:rFonts w:ascii="宋体" w:hAnsi="宋体" w:eastAsia="宋体" w:cs="宋体"/>
          <w:color w:val="000000"/>
        </w:rPr>
        <w:t>组，另取</w:t>
      </w:r>
      <w:r>
        <w:rPr>
          <w:rFonts w:ascii="Times New Roman" w:hAnsi="Times New Roman" w:eastAsia="Times New Roman" w:cs="Times New Roman"/>
          <w:color w:val="000000"/>
        </w:rPr>
        <w:t>2</w:t>
      </w:r>
      <w:r>
        <w:rPr>
          <w:rFonts w:ascii="宋体" w:hAnsi="宋体" w:eastAsia="宋体" w:cs="宋体"/>
          <w:color w:val="000000"/>
        </w:rPr>
        <w:t>个装置乙分别标为</w:t>
      </w:r>
      <w:r>
        <w:rPr>
          <w:rFonts w:ascii="Times New Roman" w:hAnsi="Times New Roman" w:eastAsia="Times New Roman" w:cs="Times New Roman"/>
          <w:color w:val="000000"/>
        </w:rPr>
        <w:t>B</w:t>
      </w:r>
      <w:r>
        <w:rPr>
          <w:rFonts w:ascii="宋体" w:hAnsi="宋体" w:eastAsia="宋体" w:cs="宋体"/>
          <w:color w:val="000000"/>
        </w:rPr>
        <w:t>组、</w:t>
      </w:r>
      <w:r>
        <w:rPr>
          <w:rFonts w:ascii="Times New Roman" w:hAnsi="Times New Roman" w:eastAsia="Times New Roman" w:cs="Times New Roman"/>
          <w:color w:val="000000"/>
        </w:rPr>
        <w:t>C</w:t>
      </w:r>
      <w:r>
        <w:rPr>
          <w:rFonts w:ascii="宋体" w:hAnsi="宋体" w:eastAsia="宋体" w:cs="宋体"/>
          <w:color w:val="000000"/>
        </w:rPr>
        <w:t>组，将</w:t>
      </w:r>
      <w:r>
        <w:rPr>
          <w:rFonts w:ascii="Times New Roman" w:hAnsi="Times New Roman" w:eastAsia="Times New Roman" w:cs="Times New Roman"/>
          <w:color w:val="000000"/>
        </w:rPr>
        <w:t>3</w:t>
      </w:r>
      <w:r>
        <w:rPr>
          <w:rFonts w:ascii="宋体" w:hAnsi="宋体" w:eastAsia="宋体" w:cs="宋体"/>
          <w:color w:val="000000"/>
        </w:rPr>
        <w:t>个装置装满水；</w:t>
      </w:r>
    </w:p>
    <w:p>
      <w:pPr>
        <w:spacing w:line="360" w:lineRule="auto"/>
        <w:jc w:val="left"/>
        <w:textAlignment w:val="center"/>
        <w:rPr>
          <w:color w:val="000000"/>
        </w:rPr>
      </w:pPr>
      <w:r>
        <w:rPr>
          <w:rFonts w:ascii="宋体" w:hAnsi="宋体" w:eastAsia="宋体" w:cs="宋体"/>
          <w:color w:val="000000"/>
        </w:rPr>
        <w:t>②用剪刀剪去</w:t>
      </w:r>
      <w:r>
        <w:rPr>
          <w:rFonts w:ascii="Times New Roman" w:hAnsi="Times New Roman" w:eastAsia="Times New Roman" w:cs="Times New Roman"/>
          <w:color w:val="000000"/>
        </w:rPr>
        <w:t>C</w:t>
      </w:r>
      <w:r>
        <w:rPr>
          <w:rFonts w:ascii="宋体" w:hAnsi="宋体" w:eastAsia="宋体" w:cs="宋体"/>
          <w:color w:val="000000"/>
        </w:rPr>
        <w:t>组绿萝的全部叶，</w:t>
      </w:r>
      <w:r>
        <w:rPr>
          <w:rFonts w:ascii="Times New Roman" w:hAnsi="Times New Roman" w:eastAsia="Times New Roman" w:cs="Times New Roman"/>
          <w:color w:val="000000"/>
        </w:rPr>
        <w:t>A</w:t>
      </w:r>
      <w:r>
        <w:rPr>
          <w:rFonts w:ascii="宋体" w:hAnsi="宋体" w:eastAsia="宋体" w:cs="宋体"/>
          <w:color w:val="000000"/>
        </w:rPr>
        <w:t>组、</w:t>
      </w:r>
      <w:r>
        <w:rPr>
          <w:rFonts w:ascii="Times New Roman" w:hAnsi="Times New Roman" w:eastAsia="Times New Roman" w:cs="Times New Roman"/>
          <w:color w:val="000000"/>
        </w:rPr>
        <w:t>B</w:t>
      </w:r>
      <w:r>
        <w:rPr>
          <w:rFonts w:ascii="宋体" w:hAnsi="宋体" w:eastAsia="宋体" w:cs="宋体"/>
          <w:color w:val="000000"/>
        </w:rPr>
        <w:t>组不作处理；</w:t>
      </w:r>
    </w:p>
    <w:p>
      <w:pPr>
        <w:spacing w:line="360" w:lineRule="auto"/>
        <w:jc w:val="left"/>
        <w:textAlignment w:val="center"/>
        <w:rPr>
          <w:color w:val="000000"/>
        </w:rPr>
      </w:pPr>
      <w:r>
        <w:rPr>
          <w:rFonts w:ascii="宋体" w:hAnsi="宋体" w:eastAsia="宋体" w:cs="宋体"/>
          <w:color w:val="000000"/>
        </w:rPr>
        <w:t>③用胶头滴管在导管口注水形成一小段水柱，并用记号笔标记位置；</w:t>
      </w:r>
    </w:p>
    <w:p>
      <w:pPr>
        <w:spacing w:line="360" w:lineRule="auto"/>
        <w:jc w:val="left"/>
        <w:textAlignment w:val="center"/>
        <w:rPr>
          <w:color w:val="000000"/>
        </w:rPr>
      </w:pPr>
      <w:r>
        <w:rPr>
          <w:rFonts w:ascii="宋体" w:hAnsi="宋体" w:eastAsia="宋体" w:cs="宋体"/>
          <w:color w:val="000000"/>
        </w:rPr>
        <w:t>④将装置放在适宜的环境中，一段时间后，用刻度尺测出水柱移动的距离，分别记为</w:t>
      </w:r>
      <w:r>
        <w:object>
          <v:shape id="_x0000_i1070" o:spt="75" alt="学科网(www.zxxk.com)--教育资源门户，提供试卷、教案、课件、论文、素材以及各类教学资源下载，还有大量而丰富的教学相关资讯！" type="#_x0000_t75" style="height:18pt;width:51pt;" o:ole="t" filled="f" o:preferrelative="t" stroked="f" coordsize="21600,21600">
            <v:path/>
            <v:fill on="f" focussize="0,0"/>
            <v:stroke on="f" joinstyle="miter"/>
            <v:imagedata r:id="rId114" o:title="eqId801f2227fe676dbaae084a93c80d483e"/>
            <o:lock v:ext="edit" aspectratio="t"/>
            <w10:wrap type="none"/>
            <w10:anchorlock/>
          </v:shape>
          <o:OLEObject Type="Embed" ProgID="Equation.DSMT4" ShapeID="_x0000_i1070" DrawAspect="Content" ObjectID="_1468075770" r:id="rId11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⑤比较</w:t>
      </w:r>
      <w:r>
        <w:object>
          <v:shape id="_x0000_i1071"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116" o:title="eqIdb4da7cc11be818ec86c42c65c0abcccb"/>
            <o:lock v:ext="edit" aspectratio="t"/>
            <w10:wrap type="none"/>
            <w10:anchorlock/>
          </v:shape>
          <o:OLEObject Type="Embed" ProgID="Equation.DSMT4" ShapeID="_x0000_i1071" DrawAspect="Content" ObjectID="_1468075771" r:id="rId115">
            <o:LockedField>false</o:LockedField>
          </o:OLEObject>
        </w:object>
      </w:r>
      <w:r>
        <w:rPr>
          <w:rFonts w:ascii="宋体" w:hAnsi="宋体" w:eastAsia="宋体" w:cs="宋体"/>
          <w:color w:val="000000"/>
        </w:rPr>
        <w:t>，和</w:t>
      </w:r>
      <w:r>
        <w:object>
          <v:shape id="_x0000_i1072"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118" o:title="eqId59093d3a4994b9614f18edc134a21af0"/>
            <o:lock v:ext="edit" aspectratio="t"/>
            <w10:wrap type="none"/>
            <w10:anchorlock/>
          </v:shape>
          <o:OLEObject Type="Embed" ProgID="Equation.DSMT4" ShapeID="_x0000_i1072" DrawAspect="Content" ObjectID="_1468075772" r:id="rId117">
            <o:LockedField>false</o:LockedField>
          </o:OLEObject>
        </w:object>
      </w:r>
      <w:r>
        <w:rPr>
          <w:rFonts w:ascii="宋体" w:hAnsi="宋体" w:eastAsia="宋体" w:cs="宋体"/>
          <w:color w:val="000000"/>
        </w:rPr>
        <w:t>。的大小关系，重复实验，得出结论。</w:t>
      </w:r>
    </w:p>
    <w:p>
      <w:pPr>
        <w:spacing w:line="360" w:lineRule="auto"/>
        <w:jc w:val="left"/>
        <w:textAlignment w:val="center"/>
        <w:rPr>
          <w:color w:val="000000"/>
        </w:rPr>
      </w:pPr>
      <w:r>
        <w:rPr>
          <w:rFonts w:ascii="宋体" w:hAnsi="宋体" w:eastAsia="宋体" w:cs="宋体"/>
          <w:b/>
          <w:color w:val="000000"/>
          <w:sz w:val="24"/>
        </w:rPr>
        <w:t>四、解答题（本题有</w:t>
      </w:r>
      <w:r>
        <w:rPr>
          <w:rFonts w:ascii="Times New Roman" w:hAnsi="Times New Roman" w:eastAsia="Times New Roman" w:cs="Times New Roman"/>
          <w:b/>
          <w:color w:val="000000"/>
          <w:sz w:val="24"/>
        </w:rPr>
        <w:t>6</w:t>
      </w:r>
      <w:r>
        <w:rPr>
          <w:rFonts w:ascii="宋体" w:hAnsi="宋体" w:eastAsia="宋体" w:cs="宋体"/>
          <w:b/>
          <w:color w:val="000000"/>
          <w:sz w:val="24"/>
        </w:rPr>
        <w:t>小题，第</w:t>
      </w:r>
      <w:r>
        <w:rPr>
          <w:rFonts w:ascii="Times New Roman" w:hAnsi="Times New Roman" w:eastAsia="Times New Roman" w:cs="Times New Roman"/>
          <w:b/>
          <w:color w:val="000000"/>
          <w:sz w:val="24"/>
        </w:rPr>
        <w:t>27</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28</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29</w:t>
      </w:r>
      <w:r>
        <w:rPr>
          <w:rFonts w:ascii="宋体" w:hAnsi="宋体" w:eastAsia="宋体" w:cs="宋体"/>
          <w:b/>
          <w:color w:val="000000"/>
          <w:sz w:val="24"/>
        </w:rPr>
        <w:t>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30</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31</w:t>
      </w:r>
      <w:r>
        <w:rPr>
          <w:rFonts w:ascii="宋体" w:hAnsi="宋体" w:eastAsia="宋体" w:cs="宋体"/>
          <w:b/>
          <w:color w:val="000000"/>
          <w:sz w:val="24"/>
        </w:rPr>
        <w:t>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32</w:t>
      </w:r>
      <w:r>
        <w:rPr>
          <w:rFonts w:ascii="宋体" w:hAnsi="宋体" w:eastAsia="宋体" w:cs="宋体"/>
          <w:b/>
          <w:color w:val="000000"/>
          <w:sz w:val="24"/>
        </w:rPr>
        <w:t>题</w:t>
      </w:r>
      <w:r>
        <w:rPr>
          <w:rFonts w:ascii="Times New Roman" w:hAnsi="Times New Roman" w:eastAsia="Times New Roman" w:cs="Times New Roman"/>
          <w:b/>
          <w:color w:val="000000"/>
          <w:sz w:val="24"/>
        </w:rPr>
        <w:t>10</w:t>
      </w:r>
      <w:r>
        <w:rPr>
          <w:rFonts w:ascii="宋体" w:hAnsi="宋体" w:eastAsia="宋体" w:cs="宋体"/>
          <w:b/>
          <w:color w:val="000000"/>
          <w:sz w:val="24"/>
        </w:rPr>
        <w:t>分，共</w:t>
      </w:r>
      <w:r>
        <w:rPr>
          <w:rFonts w:ascii="Times New Roman" w:hAnsi="Times New Roman" w:eastAsia="Times New Roman" w:cs="Times New Roman"/>
          <w:b/>
          <w:color w:val="000000"/>
          <w:sz w:val="24"/>
        </w:rPr>
        <w:t>44</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27. </w:t>
      </w:r>
      <w:r>
        <w:rPr>
          <w:rFonts w:ascii="宋体" w:hAnsi="宋体" w:eastAsia="宋体" w:cs="宋体"/>
          <w:color w:val="000000"/>
        </w:rPr>
        <w:t>水质对水族箱内鱼的生存至关重要，定期监测和维护水质有利于鱼的生存。</w:t>
      </w:r>
    </w:p>
    <w:p>
      <w:pPr>
        <w:spacing w:line="360" w:lineRule="auto"/>
        <w:jc w:val="left"/>
        <w:textAlignment w:val="center"/>
        <w:rPr>
          <w:color w:val="000000"/>
        </w:rPr>
      </w:pPr>
      <w:r>
        <w:rPr>
          <w:color w:val="000000"/>
        </w:rPr>
        <w:drawing>
          <wp:inline distT="0" distB="0" distL="114300" distR="114300">
            <wp:extent cx="2638425" cy="1314450"/>
            <wp:effectExtent l="0" t="0" r="3175" b="6350"/>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pic:cNvPicPr>
                      <a:picLocks noChangeAspect="1"/>
                    </pic:cNvPicPr>
                  </pic:nvPicPr>
                  <pic:blipFill>
                    <a:blip r:embed="rId119"/>
                    <a:stretch>
                      <a:fillRect/>
                    </a:stretch>
                  </pic:blipFill>
                  <pic:spPr>
                    <a:xfrm>
                      <a:off x="0" y="0"/>
                      <a:ext cx="2638425" cy="13144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）自来水消毒后残留的氯称为余氯，其对鱼有害。某研究者用三种不同的方式去除余氯，其效果如图所示。据图，小明采取方式二去除余氯，其理由是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）水族箱在使用过程中需要补充氧气，常用的方法有增加水草或投放增氧剂。</w:t>
      </w:r>
    </w:p>
    <w:p>
      <w:pPr>
        <w:spacing w:line="360" w:lineRule="auto"/>
        <w:jc w:val="left"/>
        <w:textAlignment w:val="center"/>
        <w:rPr>
          <w:color w:val="000000"/>
        </w:rPr>
      </w:pPr>
      <w:r>
        <w:rPr>
          <w:rFonts w:ascii="宋体" w:hAnsi="宋体" w:eastAsia="宋体" w:cs="宋体"/>
          <w:color w:val="000000"/>
        </w:rPr>
        <w:t>①增加水草可以补充氧气的原因是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②过氧化钙是常用的增氧剂，其与水缓慢反应生成氧气的化学方程式为：</w:t>
      </w:r>
      <w:r>
        <w:object>
          <v:shape id="_x0000_i1073" o:spt="75" alt="学科网(www.zxxk.com)--教育资源门户，提供试卷、教案、课件、论文、素材以及各类教学资源下载，还有大量而丰富的教学相关资讯！" type="#_x0000_t75" style="height:18.75pt;width:159pt;" o:ole="t" filled="f" o:preferrelative="t" stroked="f" coordsize="21600,21600">
            <v:path/>
            <v:fill on="f" focussize="0,0"/>
            <v:stroke on="f" joinstyle="miter"/>
            <v:imagedata r:id="rId121" o:title="eqIdccef04260b1d00b2e5dc31bcc01f1fcd"/>
            <o:lock v:ext="edit" aspectratio="t"/>
            <w10:wrap type="none"/>
            <w10:anchorlock/>
          </v:shape>
          <o:OLEObject Type="Embed" ProgID="Equation.DSMT4" ShapeID="_x0000_i1073" DrawAspect="Content" ObjectID="_1468075773" r:id="rId120">
            <o:LockedField>false</o:LockedField>
          </o:OLEObject>
        </w:object>
      </w:r>
      <w:r>
        <w:rPr>
          <w:rFonts w:ascii="宋体" w:hAnsi="宋体" w:eastAsia="宋体" w:cs="宋体"/>
          <w:color w:val="000000"/>
        </w:rPr>
        <w:t>。检测发现，投放适量过氧化钙为鱼补充氧气，在持续补氧过程中水的</w:t>
      </w:r>
      <w:r>
        <w:rPr>
          <w:rFonts w:ascii="Times New Roman" w:hAnsi="Times New Roman" w:eastAsia="Times New Roman" w:cs="Times New Roman"/>
          <w:color w:val="000000"/>
        </w:rPr>
        <w:t>PH</w:t>
      </w:r>
      <w:r>
        <w:rPr>
          <w:rFonts w:ascii="宋体" w:hAnsi="宋体" w:eastAsia="宋体" w:cs="宋体"/>
          <w:color w:val="000000"/>
        </w:rPr>
        <w:t>基本保持不变。解释原因</w:t>
      </w:r>
      <w:r>
        <w:rPr>
          <w:color w:val="000000"/>
        </w:rPr>
        <w:t>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所用时间较短且节能</w:t>
      </w:r>
      <w:r>
        <w:rPr>
          <w:color w:val="000000"/>
        </w:rPr>
        <w:t xml:space="preserve">    ②. </w:t>
      </w:r>
      <w:r>
        <w:rPr>
          <w:rFonts w:ascii="宋体" w:hAnsi="宋体" w:eastAsia="宋体" w:cs="宋体"/>
          <w:color w:val="000000"/>
        </w:rPr>
        <w:t>水草进行光合作用能产生氧气</w:t>
      </w:r>
      <w:r>
        <w:rPr>
          <w:color w:val="000000"/>
        </w:rPr>
        <w:t xml:space="preserve">    ③. </w:t>
      </w:r>
      <w:r>
        <w:rPr>
          <w:rFonts w:ascii="宋体" w:hAnsi="宋体" w:eastAsia="宋体" w:cs="宋体"/>
          <w:color w:val="000000"/>
        </w:rPr>
        <w:t>过氧化钙与水反应生成氢氧化钙的速度和鱼呼吸作用产生二氧化碳消耗氢氧化钙的速度基本相同，</w:t>
      </w:r>
      <w:r>
        <w:rPr>
          <w:rFonts w:ascii="Times New Roman" w:hAnsi="Times New Roman" w:eastAsia="Times New Roman" w:cs="Times New Roman"/>
          <w:color w:val="000000"/>
        </w:rPr>
        <w:t>pH</w:t>
      </w:r>
      <w:r>
        <w:rPr>
          <w:rFonts w:ascii="宋体" w:hAnsi="宋体" w:eastAsia="宋体" w:cs="宋体"/>
          <w:color w:val="000000"/>
        </w:rPr>
        <w:t>基本保持不变</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）由图可知，小明采取方式二去除余氯，相比方式三，所用时间较短，且利用光能去除余氯，不需要消耗电能等能量，能够节能，故填所用时间较短且节能。</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）①增加水草可以补充氧气的原因是水草进行光合作用能产生氧气，故填水草进行光合作用能产生氧气。</w:t>
      </w:r>
    </w:p>
    <w:p>
      <w:pPr>
        <w:spacing w:line="360" w:lineRule="auto"/>
        <w:jc w:val="left"/>
        <w:textAlignment w:val="center"/>
        <w:rPr>
          <w:color w:val="000000"/>
        </w:rPr>
      </w:pPr>
      <w:r>
        <w:rPr>
          <w:rFonts w:ascii="宋体" w:hAnsi="宋体" w:eastAsia="宋体" w:cs="宋体"/>
          <w:color w:val="000000"/>
        </w:rPr>
        <w:t>②投放适量过氧化钙为鱼补充氧气，在持续补氧过程中水的</w:t>
      </w:r>
      <w:r>
        <w:rPr>
          <w:rFonts w:ascii="Times New Roman" w:hAnsi="Times New Roman" w:eastAsia="Times New Roman" w:cs="Times New Roman"/>
          <w:color w:val="000000"/>
        </w:rPr>
        <w:t>pH</w:t>
      </w:r>
      <w:r>
        <w:rPr>
          <w:rFonts w:ascii="宋体" w:hAnsi="宋体" w:eastAsia="宋体" w:cs="宋体"/>
          <w:color w:val="000000"/>
        </w:rPr>
        <w:t>基本保持不变，原因是过氧化钙与水反应生成氢氧化钙的速度和鱼呼吸作用产生二氧化碳消耗氢氧化钙的速度基本相同，</w:t>
      </w:r>
      <w:r>
        <w:rPr>
          <w:rFonts w:ascii="Times New Roman" w:hAnsi="Times New Roman" w:eastAsia="Times New Roman" w:cs="Times New Roman"/>
          <w:color w:val="000000"/>
        </w:rPr>
        <w:t>pH</w:t>
      </w:r>
      <w:r>
        <w:rPr>
          <w:rFonts w:ascii="宋体" w:hAnsi="宋体" w:eastAsia="宋体" w:cs="宋体"/>
          <w:color w:val="000000"/>
        </w:rPr>
        <w:t>基本保持不变，故填过氧化钙与水反应生成氢氧化钙的速度和鱼呼吸作用产生二氧化碳消耗氢氧化钙的速度基本相同，</w:t>
      </w:r>
      <w:r>
        <w:rPr>
          <w:rFonts w:ascii="Times New Roman" w:hAnsi="Times New Roman" w:eastAsia="Times New Roman" w:cs="Times New Roman"/>
          <w:color w:val="000000"/>
        </w:rPr>
        <w:t>pH</w:t>
      </w:r>
      <w:r>
        <w:rPr>
          <w:rFonts w:ascii="宋体" w:hAnsi="宋体" w:eastAsia="宋体" w:cs="宋体"/>
          <w:color w:val="000000"/>
        </w:rPr>
        <w:t>基本保持不变。</w:t>
      </w:r>
    </w:p>
    <w:p>
      <w:pPr>
        <w:spacing w:line="360" w:lineRule="auto"/>
        <w:jc w:val="left"/>
        <w:textAlignment w:val="center"/>
        <w:rPr>
          <w:color w:val="000000"/>
        </w:rPr>
      </w:pPr>
      <w:r>
        <w:rPr>
          <w:color w:val="000000"/>
        </w:rPr>
        <w:t xml:space="preserve">28. </w:t>
      </w:r>
      <w:r>
        <w:rPr>
          <w:rFonts w:ascii="宋体" w:hAnsi="宋体" w:eastAsia="宋体" w:cs="宋体"/>
          <w:color w:val="000000"/>
        </w:rPr>
        <w:t>项目学习小组实验发现，装在简内</w:t>
      </w:r>
      <w:r>
        <w:rPr>
          <w:rFonts w:ascii="宋体" w:hAnsi="宋体" w:eastAsia="宋体" w:cs="宋体"/>
          <w:color w:val="000000"/>
          <w:position w:val="0"/>
        </w:rPr>
        <w:drawing>
          <wp:inline distT="0" distB="0" distL="114300" distR="114300">
            <wp:extent cx="133350" cy="177800"/>
            <wp:effectExtent l="0" t="0" r="6350" b="0"/>
            <wp:docPr id="2142718271" name="图片 2142718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718271" name="图片 2142718271"/>
                    <pic:cNvPicPr>
                      <a:picLocks noChangeAspect="1"/>
                    </pic:cNvPicPr>
                  </pic:nvPicPr>
                  <pic:blipFill>
                    <a:blip r:embed="rId4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电动机带动风叶转动时，电动机转动方向改变，气流方向也改变，如图甲所示。于是想利用带风叶的电动机制作一款“书桌神器”：既能收集书桌上的小纸屑，又能吹风纳凉。</w:t>
      </w:r>
    </w:p>
    <w:p>
      <w:pPr>
        <w:spacing w:line="360" w:lineRule="auto"/>
        <w:jc w:val="left"/>
        <w:textAlignment w:val="center"/>
        <w:rPr>
          <w:color w:val="000000"/>
        </w:rPr>
      </w:pPr>
      <w:r>
        <w:rPr>
          <w:rFonts w:ascii="宋体" w:hAnsi="宋体" w:eastAsia="宋体" w:cs="宋体"/>
          <w:color w:val="000000"/>
        </w:rPr>
        <w:t>他们制定的产品评价表如下：</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48"/>
        <w:gridCol w:w="2847"/>
        <w:gridCol w:w="3245"/>
        <w:gridCol w:w="30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评价</w:t>
            </w:r>
          </w:p>
          <w:p>
            <w:pPr>
              <w:spacing w:line="360" w:lineRule="auto"/>
              <w:jc w:val="center"/>
              <w:textAlignment w:val="center"/>
              <w:rPr>
                <w:color w:val="000000"/>
              </w:rPr>
            </w:pPr>
            <w:r>
              <w:rPr>
                <w:rFonts w:ascii="宋体" w:hAnsi="宋体" w:eastAsia="宋体" w:cs="宋体"/>
                <w:color w:val="000000"/>
              </w:rPr>
              <w:t>指标</w:t>
            </w:r>
          </w:p>
        </w:tc>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评价等级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优秀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合格</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待改进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指标一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能吸纸屑、吹风且风速可调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能吸纸屑、吹风，风速不可调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只能吸纸屑或只能吹风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指标二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吸纸屑后，吹风时无纸屑吹出</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吸纸屑后，吹风时有部分纸屑吹出</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吸纸屑后，吹风时全部纸屑吹出</w:t>
            </w:r>
          </w:p>
        </w:tc>
      </w:tr>
    </w:tbl>
    <w:p>
      <w:pPr>
        <w:spacing w:line="360" w:lineRule="auto"/>
        <w:jc w:val="left"/>
        <w:textAlignment w:val="center"/>
        <w:rPr>
          <w:color w:val="000000"/>
        </w:rPr>
      </w:pPr>
      <w:r>
        <w:rPr>
          <w:rFonts w:ascii="宋体" w:hAnsi="宋体" w:eastAsia="宋体" w:cs="宋体"/>
          <w:color w:val="000000"/>
        </w:rPr>
        <w:t>小组同学设计如图乙电路，利用带风叶</w:t>
      </w:r>
      <w:r>
        <w:rPr>
          <w:rFonts w:ascii="宋体" w:hAnsi="宋体" w:eastAsia="宋体" w:cs="宋体"/>
          <w:color w:val="000000"/>
          <w:position w:val="0"/>
        </w:rPr>
        <w:drawing>
          <wp:inline distT="0" distB="0" distL="114300" distR="114300">
            <wp:extent cx="133350" cy="177800"/>
            <wp:effectExtent l="0" t="0" r="6350" b="0"/>
            <wp:docPr id="2142718267" name="图片 2142718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718267" name="图片 2142718267"/>
                    <pic:cNvPicPr>
                      <a:picLocks noChangeAspect="1"/>
                    </pic:cNvPicPr>
                  </pic:nvPicPr>
                  <pic:blipFill>
                    <a:blip r:embed="rId4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电动机、电池、旋钮式电阻等材料制作模型，其工作原理示意图如图丙；</w:t>
      </w:r>
    </w:p>
    <w:p>
      <w:pPr>
        <w:spacing w:line="360" w:lineRule="auto"/>
        <w:jc w:val="left"/>
        <w:textAlignment w:val="center"/>
        <w:rPr>
          <w:color w:val="000000"/>
        </w:rPr>
      </w:pPr>
      <w:r>
        <w:rPr>
          <w:color w:val="000000"/>
        </w:rPr>
        <w:drawing>
          <wp:inline distT="0" distB="0" distL="114300" distR="114300">
            <wp:extent cx="4352925" cy="1438275"/>
            <wp:effectExtent l="0" t="0" r="3175" b="9525"/>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学科网(www.zxxk.com)--教育资源门户，提供试卷、教案、课件、论文、素材以及各类教学资源下载，还有大量而丰富的教学相关资讯！"/>
                    <pic:cNvPicPr>
                      <a:picLocks noChangeAspect="1"/>
                    </pic:cNvPicPr>
                  </pic:nvPicPr>
                  <pic:blipFill>
                    <a:blip r:embed="rId122"/>
                    <a:stretch>
                      <a:fillRect/>
                    </a:stretch>
                  </pic:blipFill>
                  <pic:spPr>
                    <a:xfrm>
                      <a:off x="0" y="0"/>
                      <a:ext cx="4352925" cy="14382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）图乙中，通过切换开关</w:t>
      </w:r>
      <w:r>
        <w:rPr>
          <w:rFonts w:ascii="Times New Roman" w:hAnsi="Times New Roman" w:eastAsia="Times New Roman" w:cs="Times New Roman"/>
          <w:color w:val="000000"/>
        </w:rPr>
        <w:t>S</w:t>
      </w:r>
      <w:r>
        <w:rPr>
          <w:rFonts w:ascii="宋体" w:hAnsi="宋体" w:eastAsia="宋体" w:cs="宋体"/>
          <w:color w:val="000000"/>
        </w:rPr>
        <w:t>，可以改变电动机转向的原因是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）将开关</w:t>
      </w:r>
      <w:r>
        <w:rPr>
          <w:rFonts w:ascii="Times New Roman" w:hAnsi="Times New Roman" w:eastAsia="Times New Roman" w:cs="Times New Roman"/>
          <w:color w:val="000000"/>
        </w:rPr>
        <w:t>S</w:t>
      </w:r>
      <w:r>
        <w:rPr>
          <w:rFonts w:ascii="宋体" w:hAnsi="宋体" w:eastAsia="宋体" w:cs="宋体"/>
          <w:color w:val="000000"/>
        </w:rPr>
        <w:t>与“</w:t>
      </w:r>
      <w:r>
        <w:rPr>
          <w:rFonts w:ascii="Times New Roman" w:hAnsi="Times New Roman" w:eastAsia="Times New Roman" w:cs="Times New Roman"/>
          <w:color w:val="000000"/>
        </w:rPr>
        <w:t>1</w:t>
      </w:r>
      <w:r>
        <w:rPr>
          <w:rFonts w:ascii="宋体" w:hAnsi="宋体" w:eastAsia="宋体" w:cs="宋体"/>
          <w:color w:val="000000"/>
        </w:rPr>
        <w:t>”连接，旋钮</w:t>
      </w:r>
      <w:r>
        <w:rPr>
          <w:rFonts w:ascii="Times New Roman" w:hAnsi="Times New Roman" w:eastAsia="Times New Roman" w:cs="Times New Roman"/>
          <w:i/>
          <w:color w:val="000000"/>
        </w:rPr>
        <w:t>OP</w:t>
      </w:r>
      <w:r>
        <w:rPr>
          <w:rFonts w:ascii="宋体" w:hAnsi="宋体" w:eastAsia="宋体" w:cs="宋体"/>
          <w:color w:val="000000"/>
        </w:rPr>
        <w:t>绕</w:t>
      </w:r>
      <w:r>
        <w:rPr>
          <w:rFonts w:ascii="Times New Roman" w:hAnsi="Times New Roman" w:eastAsia="Times New Roman" w:cs="Times New Roman"/>
          <w:i/>
          <w:color w:val="000000"/>
        </w:rPr>
        <w:t>O</w:t>
      </w:r>
      <w:r>
        <w:rPr>
          <w:rFonts w:ascii="宋体" w:hAnsi="宋体" w:eastAsia="宋体" w:cs="宋体"/>
          <w:color w:val="000000"/>
        </w:rPr>
        <w:t>点沿箭头方向转动时，电动机转速如何变化？</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）对模型测试时，其“指标一”为优秀；结合评价表，判断该模型的“指标二”评价等级为</w:t>
      </w:r>
      <w:r>
        <w:rPr>
          <w:color w:val="000000"/>
        </w:rPr>
        <w:t>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改变通过电动机中的电流方向</w:t>
      </w:r>
      <w:r>
        <w:rPr>
          <w:color w:val="000000"/>
        </w:rPr>
        <w:t xml:space="preserve">    ②. </w:t>
      </w:r>
      <w:r>
        <w:rPr>
          <w:rFonts w:ascii="宋体" w:hAnsi="宋体" w:eastAsia="宋体" w:cs="宋体"/>
          <w:color w:val="000000"/>
        </w:rPr>
        <w:t>变小</w:t>
      </w:r>
      <w:r>
        <w:rPr>
          <w:color w:val="000000"/>
        </w:rPr>
        <w:t xml:space="preserve">    ③. </w:t>
      </w:r>
      <w:r>
        <w:rPr>
          <w:rFonts w:ascii="宋体" w:hAnsi="宋体" w:eastAsia="宋体" w:cs="宋体"/>
          <w:color w:val="000000"/>
        </w:rPr>
        <w:t>合格</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由于通电导体在磁场中的运动方向与导体中电流方向有关，所以切换开关</w:t>
      </w:r>
      <w:r>
        <w:rPr>
          <w:rFonts w:ascii="Times New Roman" w:hAnsi="Times New Roman" w:eastAsia="Times New Roman" w:cs="Times New Roman"/>
          <w:color w:val="000000"/>
        </w:rPr>
        <w:t>S</w:t>
      </w:r>
      <w:r>
        <w:rPr>
          <w:rFonts w:ascii="宋体" w:hAnsi="宋体" w:eastAsia="宋体" w:cs="宋体"/>
          <w:color w:val="000000"/>
        </w:rPr>
        <w:t>，可以改变通过电动机的电流方向，故可以改变电动机转向。</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观察电路图可知，旋钮式电阻与电动机串联，旋钮</w:t>
      </w:r>
      <w:r>
        <w:rPr>
          <w:rFonts w:ascii="Times New Roman" w:hAnsi="Times New Roman" w:eastAsia="Times New Roman" w:cs="Times New Roman"/>
          <w:i/>
          <w:color w:val="000000"/>
        </w:rPr>
        <w:t>OP</w:t>
      </w:r>
      <w:r>
        <w:rPr>
          <w:rFonts w:ascii="宋体" w:hAnsi="宋体" w:eastAsia="宋体" w:cs="宋体"/>
          <w:color w:val="000000"/>
        </w:rPr>
        <w:t>绕</w:t>
      </w:r>
      <w:r>
        <w:rPr>
          <w:rFonts w:ascii="Times New Roman" w:hAnsi="Times New Roman" w:eastAsia="Times New Roman" w:cs="Times New Roman"/>
          <w:i/>
          <w:color w:val="000000"/>
        </w:rPr>
        <w:t>O</w:t>
      </w:r>
      <w:r>
        <w:rPr>
          <w:rFonts w:ascii="宋体" w:hAnsi="宋体" w:eastAsia="宋体" w:cs="宋体"/>
          <w:color w:val="000000"/>
        </w:rPr>
        <w:t>点沿箭头方向转动时，电阻的长度增长，则电阻阻值增大，所以通过电动机的电流减小，由于导体中电流越小，通电导体在磁场中受到力越小，所以电动机转速会变慢。</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观察丙图发现，吸纸屑时，有部分纸屑会到纸屑收集盒下方，则吹风时，纸屑收集盒下方的纸屑会被吹出，故吸纸屑后，吹风时有部分纸屑吹出，由表格中评价标准可知，指标二评价等级为合格。</w:t>
      </w:r>
    </w:p>
    <w:p>
      <w:pPr>
        <w:spacing w:line="360" w:lineRule="auto"/>
        <w:jc w:val="left"/>
        <w:textAlignment w:val="center"/>
        <w:rPr>
          <w:color w:val="000000"/>
        </w:rPr>
      </w:pPr>
      <w:r>
        <w:rPr>
          <w:color w:val="000000"/>
        </w:rPr>
        <w:t xml:space="preserve">29. </w:t>
      </w:r>
      <w:r>
        <w:rPr>
          <w:rFonts w:ascii="宋体" w:hAnsi="宋体" w:eastAsia="宋体" w:cs="宋体"/>
          <w:color w:val="000000"/>
        </w:rPr>
        <w:t>我国某地使用“沉管法”建跨海隧道：用钢筋水泥等材料浇筑若干个中空管段，用隔墙封闭两端并使其漂浮在水中；用拖船牵引至指定位置，向管段中的水箱注水使其下沉（如图）；对下沉的多个管段进行依次连接，拆除隔墙形成隧道。</w:t>
      </w:r>
    </w:p>
    <w:p>
      <w:pPr>
        <w:spacing w:line="360" w:lineRule="auto"/>
        <w:jc w:val="left"/>
        <w:textAlignment w:val="center"/>
        <w:rPr>
          <w:color w:val="000000"/>
        </w:rPr>
      </w:pPr>
      <w:r>
        <w:rPr>
          <w:color w:val="000000"/>
        </w:rPr>
        <w:drawing>
          <wp:inline distT="0" distB="0" distL="114300" distR="114300">
            <wp:extent cx="1733550" cy="1228725"/>
            <wp:effectExtent l="0" t="0" r="6350" b="3175"/>
            <wp:docPr id="100079" name="图片 1000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学科网(www.zxxk.com)--教育资源门户，提供试卷、教案、课件、论文、素材以及各类教学资源下载，还有大量而丰富的教学相关资讯！"/>
                    <pic:cNvPicPr>
                      <a:picLocks noChangeAspect="1"/>
                    </pic:cNvPicPr>
                  </pic:nvPicPr>
                  <pic:blipFill>
                    <a:blip r:embed="rId123"/>
                    <a:stretch>
                      <a:fillRect/>
                    </a:stretch>
                  </pic:blipFill>
                  <pic:spPr>
                    <a:xfrm>
                      <a:off x="0" y="0"/>
                      <a:ext cx="1733550" cy="12287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）拖运管段时，若速度为</w:t>
      </w:r>
      <w:r>
        <w:rPr>
          <w:rFonts w:ascii="Times New Roman" w:hAnsi="Times New Roman" w:eastAsia="Times New Roman" w:cs="Times New Roman"/>
          <w:color w:val="000000"/>
        </w:rPr>
        <w:t>2</w:t>
      </w:r>
      <w:r>
        <w:rPr>
          <w:rFonts w:ascii="宋体" w:hAnsi="宋体" w:eastAsia="宋体" w:cs="宋体"/>
          <w:color w:val="000000"/>
        </w:rPr>
        <w:t>千米</w:t>
      </w:r>
      <w:r>
        <w:rPr>
          <w:rFonts w:ascii="Times New Roman" w:hAnsi="Times New Roman" w:eastAsia="Times New Roman" w:cs="Times New Roman"/>
          <w:color w:val="000000"/>
        </w:rPr>
        <w:t>/</w:t>
      </w:r>
      <w:r>
        <w:rPr>
          <w:rFonts w:ascii="宋体" w:hAnsi="宋体" w:eastAsia="宋体" w:cs="宋体"/>
          <w:color w:val="000000"/>
        </w:rPr>
        <w:t>时，拖运距离为</w:t>
      </w:r>
      <w:r>
        <w:rPr>
          <w:rFonts w:ascii="Times New Roman" w:hAnsi="Times New Roman" w:eastAsia="Times New Roman" w:cs="Times New Roman"/>
          <w:color w:val="000000"/>
        </w:rPr>
        <w:t>3</w:t>
      </w:r>
      <w:r>
        <w:rPr>
          <w:rFonts w:ascii="宋体" w:hAnsi="宋体" w:eastAsia="宋体" w:cs="宋体"/>
          <w:color w:val="000000"/>
        </w:rPr>
        <w:t>千米，需要</w:t>
      </w:r>
      <w:r>
        <w:rPr>
          <w:color w:val="000000"/>
        </w:rPr>
        <w:t>__________</w:t>
      </w:r>
      <w:r>
        <w:rPr>
          <w:rFonts w:ascii="宋体" w:hAnsi="宋体" w:eastAsia="宋体" w:cs="宋体"/>
          <w:color w:val="000000"/>
        </w:rPr>
        <w:t>小时；</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）图中，当往水箱中注水的质量为</w:t>
      </w:r>
      <w:r>
        <w:rPr>
          <w:rFonts w:ascii="Times New Roman" w:hAnsi="Times New Roman" w:eastAsia="Times New Roman" w:cs="Times New Roman"/>
          <w:color w:val="000000"/>
        </w:rPr>
        <w:t>6×10</w:t>
      </w:r>
      <w:r>
        <w:rPr>
          <w:rFonts w:ascii="Times New Roman" w:hAnsi="Times New Roman" w:eastAsia="Times New Roman" w:cs="Times New Roman"/>
          <w:color w:val="000000"/>
          <w:vertAlign w:val="superscript"/>
        </w:rPr>
        <w:t>4</w:t>
      </w:r>
      <w:r>
        <w:rPr>
          <w:rFonts w:ascii="宋体" w:hAnsi="宋体" w:eastAsia="宋体" w:cs="宋体"/>
          <w:color w:val="000000"/>
        </w:rPr>
        <w:t>千克时，管段刚好能够在水下匀速缓慢下沉。若管段排开水的体积为</w:t>
      </w:r>
      <w:r>
        <w:rPr>
          <w:rFonts w:ascii="Times New Roman" w:hAnsi="Times New Roman" w:eastAsia="Times New Roman" w:cs="Times New Roman"/>
          <w:color w:val="000000"/>
        </w:rPr>
        <w:t>3.06×10</w:t>
      </w:r>
      <w:r>
        <w:rPr>
          <w:rFonts w:ascii="Times New Roman" w:hAnsi="Times New Roman" w:eastAsia="Times New Roman" w:cs="Times New Roman"/>
          <w:color w:val="000000"/>
          <w:vertAlign w:val="superscript"/>
        </w:rPr>
        <w:t>3</w:t>
      </w:r>
      <w:r>
        <w:rPr>
          <w:rFonts w:ascii="宋体" w:hAnsi="宋体" w:eastAsia="宋体" w:cs="宋体"/>
          <w:color w:val="000000"/>
        </w:rPr>
        <w:t>米</w:t>
      </w:r>
      <w:r>
        <w:rPr>
          <w:rFonts w:ascii="Times New Roman" w:hAnsi="Times New Roman" w:eastAsia="Times New Roman" w:cs="Times New Roman"/>
          <w:color w:val="000000"/>
          <w:vertAlign w:val="superscript"/>
        </w:rPr>
        <w:t>3</w:t>
      </w:r>
      <w:r>
        <w:rPr>
          <w:rFonts w:ascii="宋体" w:hAnsi="宋体" w:eastAsia="宋体" w:cs="宋体"/>
          <w:color w:val="000000"/>
        </w:rPr>
        <w:t>，则注水前管段与水箱的总质量为多少千克；</w:t>
      </w:r>
      <w:r>
        <w:rPr>
          <w:color w:val="000000"/>
        </w:rPr>
        <w:t>________</w:t>
      </w:r>
      <w:r>
        <w:rPr>
          <w:rFonts w:ascii="宋体" w:hAnsi="宋体" w:eastAsia="宋体" w:cs="宋体"/>
          <w:color w:val="000000"/>
        </w:rPr>
        <w:t>（海水密度取</w:t>
      </w:r>
      <w:r>
        <w:rPr>
          <w:rFonts w:ascii="Times New Roman" w:hAnsi="Times New Roman" w:eastAsia="Times New Roman" w:cs="Times New Roman"/>
          <w:color w:val="000000"/>
        </w:rPr>
        <w:t>1.0×10</w:t>
      </w:r>
      <w:r>
        <w:rPr>
          <w:rFonts w:ascii="Times New Roman" w:hAnsi="Times New Roman" w:eastAsia="Times New Roman" w:cs="Times New Roman"/>
          <w:color w:val="000000"/>
          <w:vertAlign w:val="superscript"/>
        </w:rPr>
        <w:t>3</w:t>
      </w:r>
      <w:r>
        <w:rPr>
          <w:rFonts w:ascii="宋体" w:hAnsi="宋体" w:eastAsia="宋体" w:cs="宋体"/>
          <w:color w:val="000000"/>
        </w:rPr>
        <w:t>千克</w:t>
      </w:r>
      <w:r>
        <w:rPr>
          <w:rFonts w:ascii="Times New Roman" w:hAnsi="Times New Roman" w:eastAsia="Times New Roman" w:cs="Times New Roman"/>
          <w:color w:val="000000"/>
        </w:rPr>
        <w:t>/</w:t>
      </w:r>
      <w:r>
        <w:rPr>
          <w:rFonts w:ascii="宋体" w:hAnsi="宋体" w:eastAsia="宋体" w:cs="宋体"/>
          <w:color w:val="000000"/>
        </w:rPr>
        <w:t>米</w:t>
      </w:r>
      <w:r>
        <w:rPr>
          <w:rFonts w:ascii="Times New Roman" w:hAnsi="Times New Roman" w:eastAsia="Times New Roman" w:cs="Times New Roman"/>
          <w:color w:val="000000"/>
          <w:vertAlign w:val="superscript"/>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）管段隔墙设计需要考虑其下沉到海底时受到的压力大小。这一压力的大小与哪些因素有关？</w:t>
      </w:r>
      <w:r>
        <w:rPr>
          <w:color w:val="000000"/>
        </w:rPr>
        <w:t>__________</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1.5</w:t>
      </w:r>
      <w:r>
        <w:rPr>
          <w:color w:val="000000"/>
        </w:rPr>
        <w:t xml:space="preserve">    ②. </w:t>
      </w:r>
      <w:r>
        <w:rPr>
          <w:rFonts w:ascii="Times New Roman" w:hAnsi="Times New Roman" w:eastAsia="Times New Roman" w:cs="Times New Roman"/>
          <w:color w:val="000000"/>
        </w:rPr>
        <w:t>3×10</w:t>
      </w:r>
      <w:r>
        <w:rPr>
          <w:rFonts w:ascii="Times New Roman" w:hAnsi="Times New Roman" w:eastAsia="Times New Roman" w:cs="Times New Roman"/>
          <w:color w:val="000000"/>
          <w:vertAlign w:val="superscript"/>
        </w:rPr>
        <w:t>6</w:t>
      </w:r>
      <w:r>
        <w:rPr>
          <w:rFonts w:ascii="宋体" w:hAnsi="宋体" w:eastAsia="宋体" w:cs="宋体"/>
          <w:color w:val="000000"/>
        </w:rPr>
        <w:t>千克</w:t>
      </w:r>
      <w:r>
        <w:rPr>
          <w:color w:val="000000"/>
        </w:rPr>
        <w:t xml:space="preserve">    ③. </w:t>
      </w:r>
      <w:r>
        <w:rPr>
          <w:rFonts w:ascii="宋体" w:hAnsi="宋体" w:eastAsia="宋体" w:cs="宋体"/>
          <w:color w:val="000000"/>
        </w:rPr>
        <w:t>海水密度、海底深度、隔墙面积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w:t>
      </w:r>
      <w:r>
        <w:object>
          <v:shape id="_x0000_i1074" o:spt="75" alt="学科网(www.zxxk.com)--教育资源门户，提供试卷、教案、课件、论文、素材以及各类教学资源下载，还有大量而丰富的教学相关资讯！" type="#_x0000_t75" style="height:31.1pt;width:28.2pt;" o:ole="t" filled="f" o:preferrelative="t" stroked="f" coordsize="21600,21600">
            <v:path/>
            <v:fill on="f" focussize="0,0"/>
            <v:stroke on="f" joinstyle="miter"/>
            <v:imagedata r:id="rId125" o:title="eqIdece1af0605776533e8742e97c39eb4c1"/>
            <o:lock v:ext="edit" aspectratio="t"/>
            <w10:wrap type="none"/>
            <w10:anchorlock/>
          </v:shape>
          <o:OLEObject Type="Embed" ProgID="Equation.DSMT4" ShapeID="_x0000_i1074" DrawAspect="Content" ObjectID="_1468075774" r:id="rId124">
            <o:LockedField>false</o:LockedField>
          </o:OLEObject>
        </w:object>
      </w:r>
      <w:r>
        <w:rPr>
          <w:rFonts w:ascii="宋体" w:hAnsi="宋体" w:eastAsia="宋体" w:cs="宋体"/>
          <w:color w:val="000000"/>
        </w:rPr>
        <w:t>可得，拖运管段所用的时间为</w:t>
      </w:r>
    </w:p>
    <w:p>
      <w:pPr>
        <w:spacing w:line="360" w:lineRule="auto"/>
        <w:jc w:val="center"/>
        <w:textAlignment w:val="center"/>
        <w:rPr>
          <w:color w:val="000000"/>
        </w:rPr>
      </w:pPr>
      <w:r>
        <w:object>
          <v:shape id="_x0000_i1075" o:spt="75" alt="学科网(www.zxxk.com)--教育资源门户，提供试卷、教案、课件、论文、素材以及各类教学资源下载，还有大量而丰富的教学相关资讯！" type="#_x0000_t75" style="height:30.85pt;width:96.9pt;" o:ole="t" filled="f" o:preferrelative="t" stroked="f" coordsize="21600,21600">
            <v:path/>
            <v:fill on="f" focussize="0,0"/>
            <v:stroke on="f" joinstyle="miter"/>
            <v:imagedata r:id="rId127" o:title="eqIdf23240e90016237005b003a65d2eae67"/>
            <o:lock v:ext="edit" aspectratio="t"/>
            <w10:wrap type="none"/>
            <w10:anchorlock/>
          </v:shape>
          <o:OLEObject Type="Embed" ProgID="Equation.DSMT4" ShapeID="_x0000_i1075" DrawAspect="Content" ObjectID="_1468075775" r:id="rId126">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根据阿基米德原理可得，沉管所受的浮力为</w:t>
      </w:r>
    </w:p>
    <w:p>
      <w:pPr>
        <w:spacing w:line="360" w:lineRule="auto"/>
        <w:jc w:val="center"/>
        <w:textAlignment w:val="center"/>
        <w:rPr>
          <w:color w:val="000000"/>
        </w:rPr>
      </w:pPr>
      <w:r>
        <w:object>
          <v:shape id="_x0000_i1076" o:spt="75" alt="学科网(www.zxxk.com)--教育资源门户，提供试卷、教案、课件、论文、素材以及各类教学资源下载，还有大量而丰富的教学相关资讯！" type="#_x0000_t75" style="height:20.25pt;width:347.25pt;" o:ole="t" filled="f" o:preferrelative="t" stroked="f" coordsize="21600,21600">
            <v:path/>
            <v:fill on="f" focussize="0,0"/>
            <v:stroke on="f" joinstyle="miter"/>
            <v:imagedata r:id="rId129" o:title="eqIda3be53973dd5b80b648a042f2c6ef9fb"/>
            <o:lock v:ext="edit" aspectratio="t"/>
            <w10:wrap type="none"/>
            <w10:anchorlock/>
          </v:shape>
          <o:OLEObject Type="Embed" ProgID="Equation.DSMT4" ShapeID="_x0000_i1076" DrawAspect="Content" ObjectID="_1468075776" r:id="rId128">
            <o:LockedField>false</o:LockedField>
          </o:OLEObject>
        </w:object>
      </w:r>
    </w:p>
    <w:p>
      <w:pPr>
        <w:spacing w:line="360" w:lineRule="auto"/>
        <w:jc w:val="left"/>
        <w:textAlignment w:val="center"/>
        <w:rPr>
          <w:color w:val="000000"/>
        </w:rPr>
      </w:pPr>
      <w:r>
        <w:rPr>
          <w:rFonts w:ascii="宋体" w:hAnsi="宋体" w:eastAsia="宋体" w:cs="宋体"/>
          <w:color w:val="000000"/>
        </w:rPr>
        <w:t>沉管匀速下沉，根据二力平衡可得，注水后的沉管总重力为</w:t>
      </w:r>
    </w:p>
    <w:p>
      <w:pPr>
        <w:spacing w:line="360" w:lineRule="auto"/>
        <w:jc w:val="center"/>
        <w:textAlignment w:val="center"/>
        <w:rPr>
          <w:color w:val="000000"/>
        </w:rPr>
      </w:pPr>
      <w:r>
        <w:object>
          <v:shape id="_x0000_i1077" o:spt="75" alt="学科网(www.zxxk.com)--教育资源门户，提供试卷、教案、课件、论文、素材以及各类教学资源下载，还有大量而丰富的教学相关资讯！" type="#_x0000_t75" style="height:20.2pt;width:104.05pt;" o:ole="t" filled="f" o:preferrelative="t" stroked="f" coordsize="21600,21600">
            <v:path/>
            <v:fill on="f" focussize="0,0"/>
            <v:stroke on="f" joinstyle="miter"/>
            <v:imagedata r:id="rId131" o:title="eqIdd7b169738bb7acc5e613a58bfe3e08ec"/>
            <o:lock v:ext="edit" aspectratio="t"/>
            <w10:wrap type="none"/>
            <w10:anchorlock/>
          </v:shape>
          <o:OLEObject Type="Embed" ProgID="Equation.DSMT4" ShapeID="_x0000_i1077" DrawAspect="Content" ObjectID="_1468075777" r:id="rId130">
            <o:LockedField>false</o:LockedField>
          </o:OLEObject>
        </w:object>
      </w:r>
    </w:p>
    <w:p>
      <w:pPr>
        <w:spacing w:line="360" w:lineRule="auto"/>
        <w:jc w:val="left"/>
        <w:textAlignment w:val="center"/>
        <w:rPr>
          <w:color w:val="000000"/>
        </w:rPr>
      </w:pPr>
      <w:r>
        <w:rPr>
          <w:rFonts w:ascii="宋体" w:hAnsi="宋体" w:eastAsia="宋体" w:cs="宋体"/>
          <w:color w:val="000000"/>
        </w:rPr>
        <w:t>则注水前管段与水箱总质量为</w:t>
      </w:r>
    </w:p>
    <w:p>
      <w:pPr>
        <w:spacing w:line="360" w:lineRule="auto"/>
        <w:jc w:val="center"/>
        <w:textAlignment w:val="center"/>
        <w:rPr>
          <w:color w:val="000000"/>
        </w:rPr>
      </w:pPr>
      <w:r>
        <w:object>
          <v:shape id="_x0000_i1078" o:spt="75" alt="学科网(www.zxxk.com)--教育资源门户，提供试卷、教案、课件、论文、素材以及各类教学资源下载，还有大量而丰富的教学相关资讯！" type="#_x0000_t75" style="height:35.25pt;width:251.25pt;" o:ole="t" filled="f" o:preferrelative="t" stroked="f" coordsize="21600,21600">
            <v:path/>
            <v:fill on="f" focussize="0,0"/>
            <v:stroke on="f" joinstyle="miter"/>
            <v:imagedata r:id="rId133" o:title="eqIdb5f5b14cb57046a4255a341d26484ca7"/>
            <o:lock v:ext="edit" aspectratio="t"/>
            <w10:wrap type="none"/>
            <w10:anchorlock/>
          </v:shape>
          <o:OLEObject Type="Embed" ProgID="Equation.DSMT4" ShapeID="_x0000_i1078" DrawAspect="Content" ObjectID="_1468075778" r:id="rId132">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由于物体在海水中受到的压力与其所受的压强的关系为</w:t>
      </w:r>
      <w:r>
        <w:object>
          <v:shape id="_x0000_i1079" o:spt="75" alt="学科网(www.zxxk.com)--教育资源门户，提供试卷、教案、课件、论文、素材以及各类教学资源下载，还有大量而丰富的教学相关资讯！" type="#_x0000_t75" style="height:30.75pt;width:33.75pt;" o:ole="t" filled="f" o:preferrelative="t" stroked="f" coordsize="21600,21600">
            <v:path/>
            <v:fill on="f" focussize="0,0"/>
            <v:stroke on="f" joinstyle="miter"/>
            <v:imagedata r:id="rId135" o:title="eqIde512e223efc50cd873f7d5b0e9896c8e"/>
            <o:lock v:ext="edit" aspectratio="t"/>
            <w10:wrap type="none"/>
            <w10:anchorlock/>
          </v:shape>
          <o:OLEObject Type="Embed" ProgID="Equation.DSMT4" ShapeID="_x0000_i1079" DrawAspect="Content" ObjectID="_1468075779" r:id="rId134">
            <o:LockedField>false</o:LockedField>
          </o:OLEObject>
        </w:object>
      </w:r>
      <w:r>
        <w:rPr>
          <w:rFonts w:ascii="宋体" w:hAnsi="宋体" w:eastAsia="宋体" w:cs="宋体"/>
          <w:color w:val="000000"/>
        </w:rPr>
        <w:t>，又因为物体在海水中受到的海水压强为</w:t>
      </w:r>
      <w:r>
        <w:rPr>
          <w:rFonts w:ascii="Times New Roman" w:hAnsi="Times New Roman" w:eastAsia="Times New Roman" w:cs="Times New Roman"/>
          <w:i/>
          <w:color w:val="000000"/>
        </w:rPr>
        <w:t>p=ρ</w:t>
      </w:r>
      <w:r>
        <w:rPr>
          <w:rFonts w:ascii="宋体" w:hAnsi="宋体" w:eastAsia="宋体" w:cs="宋体"/>
          <w:color w:val="000000"/>
          <w:vertAlign w:val="subscript"/>
        </w:rPr>
        <w:t>海水</w:t>
      </w:r>
      <w:r>
        <w:rPr>
          <w:rFonts w:ascii="Times New Roman" w:hAnsi="Times New Roman" w:eastAsia="Times New Roman" w:cs="Times New Roman"/>
          <w:i/>
          <w:color w:val="000000"/>
        </w:rPr>
        <w:t>gh</w:t>
      </w:r>
      <w:r>
        <w:rPr>
          <w:rFonts w:ascii="宋体" w:hAnsi="宋体" w:eastAsia="宋体" w:cs="宋体"/>
          <w:color w:val="000000"/>
        </w:rPr>
        <w:t>，则管段隔墙下沉到海底时受到的压力大小与海水密度、海底深度、隔墙面积等有关。</w:t>
      </w:r>
    </w:p>
    <w:p>
      <w:pPr>
        <w:spacing w:line="360" w:lineRule="auto"/>
        <w:jc w:val="left"/>
        <w:textAlignment w:val="center"/>
        <w:rPr>
          <w:color w:val="000000"/>
        </w:rPr>
      </w:pPr>
      <w:r>
        <w:rPr>
          <w:color w:val="000000"/>
        </w:rPr>
        <w:t xml:space="preserve">30. </w:t>
      </w:r>
      <w:r>
        <w:rPr>
          <w:rFonts w:ascii="宋体" w:hAnsi="宋体" w:eastAsia="宋体" w:cs="宋体"/>
          <w:color w:val="000000"/>
        </w:rPr>
        <w:t>新疆地处干旱地区，土壤盐碱化较严重。盐碱地经大量灌水后，可暂时减轻表层土壤的盐碱化程度，但随着表层土壤水分蒸发，深层土壤中的盐分会逐渐到达表层土壤，使表层土壤盐碱化更严重，同时易造成土壤板结；土壤含水量较高时易发生虫害。这一系列因素影响了棉花的出苗率（出苗率是指钻出地面的幼苗数与播种的种子数的比值）。科技团队在新疆某地用“干播湿出”技术对传统种植技术进行改良。两种种植技术介绍如表。</w:t>
      </w:r>
    </w:p>
    <w:p>
      <w:pPr>
        <w:spacing w:line="360" w:lineRule="auto"/>
        <w:jc w:val="left"/>
        <w:textAlignment w:val="center"/>
        <w:rPr>
          <w:color w:val="000000"/>
        </w:rPr>
      </w:pPr>
      <w:r>
        <w:rPr>
          <w:color w:val="000000"/>
        </w:rPr>
        <w:drawing>
          <wp:inline distT="0" distB="0" distL="114300" distR="114300">
            <wp:extent cx="2381250" cy="1447800"/>
            <wp:effectExtent l="0" t="0" r="6350" b="0"/>
            <wp:docPr id="100081" name="图片 1000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图片 100081" descr="学科网(www.zxxk.com)--教育资源门户，提供试卷、教案、课件、论文、素材以及各类教学资源下载，还有大量而丰富的教学相关资讯！"/>
                    <pic:cNvPicPr>
                      <a:picLocks noChangeAspect="1"/>
                    </pic:cNvPicPr>
                  </pic:nvPicPr>
                  <pic:blipFill>
                    <a:blip r:embed="rId136"/>
                    <a:stretch>
                      <a:fillRect/>
                    </a:stretch>
                  </pic:blipFill>
                  <pic:spPr>
                    <a:xfrm>
                      <a:off x="0" y="0"/>
                      <a:ext cx="2381250" cy="1447800"/>
                    </a:xfrm>
                    <a:prstGeom prst="rect">
                      <a:avLst/>
                    </a:prstGeom>
                  </pic:spPr>
                </pic:pic>
              </a:graphicData>
            </a:graphic>
          </wp:inline>
        </w:drawing>
      </w:r>
      <w:r>
        <w:rPr>
          <w:color w:val="000000"/>
        </w:rPr>
        <w:t xml:space="preserve">  </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675"/>
        <w:gridCol w:w="6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传统种植技术</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干播湿出技术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播种前，对适度改良的棉田大量灌水，待温度适宜时，在表层土壤播种并盖上地膜，使种子距离地面</w:t>
            </w:r>
            <w:r>
              <w:rPr>
                <w:rFonts w:ascii="Times New Roman" w:hAnsi="Times New Roman" w:eastAsia="Times New Roman" w:cs="Times New Roman"/>
                <w:color w:val="000000"/>
              </w:rPr>
              <w:t>3~4</w:t>
            </w:r>
            <w:r>
              <w:rPr>
                <w:rFonts w:ascii="宋体" w:hAnsi="宋体" w:eastAsia="宋体" w:cs="宋体"/>
                <w:color w:val="000000"/>
              </w:rPr>
              <w:t>厘米。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播种前，对适度改良的棉田铺设地膜和滴灌管，在地膜上挖孔，将棉花种子播在孔的下方，使种子距离地面</w:t>
            </w:r>
            <w:r>
              <w:rPr>
                <w:rFonts w:ascii="Times New Roman" w:hAnsi="Times New Roman" w:eastAsia="Times New Roman" w:cs="Times New Roman"/>
                <w:color w:val="000000"/>
              </w:rPr>
              <w:t>1~2</w:t>
            </w:r>
            <w:r>
              <w:rPr>
                <w:rFonts w:ascii="宋体" w:hAnsi="宋体" w:eastAsia="宋体" w:cs="宋体"/>
                <w:color w:val="000000"/>
              </w:rPr>
              <w:t>厘米（如图）；待温度适宜时，进行膜下滴灌（即通过滴灌管将少量水缓慢滴加在种子处）。</w:t>
            </w:r>
          </w:p>
        </w:tc>
      </w:tr>
    </w:tbl>
    <w:p>
      <w:pPr>
        <w:spacing w:line="360" w:lineRule="auto"/>
        <w:jc w:val="left"/>
        <w:textAlignment w:val="center"/>
        <w:rPr>
          <w:color w:val="000000"/>
        </w:rPr>
      </w:pPr>
      <w:r>
        <w:rPr>
          <w:rFonts w:ascii="宋体" w:hAnsi="宋体" w:eastAsia="宋体" w:cs="宋体"/>
          <w:color w:val="000000"/>
        </w:rPr>
        <w:t>根据上述信息以及所学知识，解释相对于传统种植技术，干播湿出技术能提高棉花出苗率的原因。</w:t>
      </w:r>
      <w:r>
        <w:rPr>
          <w:color w:val="000000"/>
        </w:rPr>
        <w:t>________</w:t>
      </w:r>
    </w:p>
    <w:p>
      <w:pPr>
        <w:spacing w:line="360" w:lineRule="auto"/>
        <w:textAlignment w:val="center"/>
        <w:rPr>
          <w:color w:val="000000"/>
        </w:rPr>
      </w:pPr>
      <w:r>
        <w:rPr>
          <w:color w:val="2E75B6"/>
        </w:rPr>
        <w:t>【答案】</w:t>
      </w:r>
      <w:r>
        <w:rPr>
          <w:rFonts w:ascii="宋体" w:hAnsi="宋体" w:eastAsia="宋体" w:cs="宋体"/>
          <w:color w:val="000000"/>
        </w:rPr>
        <w:t>播种前铺上地膜有利于土壤保温、保湿；待温度适宜时在种子处滴灌，使种子有充足的水分、适宜的温度；滴灌使土壤不易板结、透气性好使种子萌发有充足的空气，从而提高种子萌发率。滴灌使种子周围土壤含水量少不易发生虫害，又能减缓表层土壤盐分升高，有利于幼苗吸水；种子播种深度浅等条件有利于幼苗出土。</w:t>
      </w:r>
      <w:r>
        <w:rPr>
          <w:color w:val="000000"/>
        </w:rPr>
        <w:br w:type="textWrapping"/>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【分析】①播种前铺上地膜有利于土壤保温、保湿；②使土壤不易板结、透气性好；③减缓表层土壤盐分升高；④减少虫害的发生；⑤在适宜温度时滴水促进种子萌发；⑥种子播种深度更浅，利于幼苗出土。</w:t>
      </w:r>
    </w:p>
    <w:p>
      <w:pPr>
        <w:spacing w:line="360" w:lineRule="auto"/>
        <w:jc w:val="left"/>
        <w:textAlignment w:val="center"/>
        <w:rPr>
          <w:color w:val="000000"/>
        </w:rPr>
      </w:pPr>
      <w:r>
        <w:rPr>
          <w:color w:val="000000"/>
        </w:rPr>
        <w:t>【详解】</w:t>
      </w:r>
      <w:r>
        <w:rPr>
          <w:rFonts w:ascii="宋体" w:hAnsi="宋体" w:eastAsia="宋体" w:cs="宋体"/>
          <w:color w:val="000000"/>
        </w:rPr>
        <w:t>播种前铺上地膜有利于土壤保温、保湿；待温度适宜时在种子处滴灌，使种子有充足的水分、适宜的温度；滴灌使土壤不易板结、透气性好使种子萌发有充足的空气，从而提高种子萌发率。滴灌使种子周围土壤含水量少不易发生虫害，又能减缓表层土壤盐分升高，有利于幼苗吸水；种子播种深度浅等条件有利于幼苗出土。</w:t>
      </w:r>
      <w:r>
        <w:rPr>
          <w:color w:val="000000"/>
        </w:rPr>
        <w:br w:type="textWrapping"/>
      </w:r>
    </w:p>
    <w:p>
      <w:pPr>
        <w:spacing w:line="360" w:lineRule="auto"/>
        <w:jc w:val="left"/>
        <w:textAlignment w:val="center"/>
        <w:rPr>
          <w:color w:val="000000"/>
        </w:rPr>
      </w:pPr>
      <w:r>
        <w:rPr>
          <w:color w:val="000000"/>
        </w:rPr>
        <w:t xml:space="preserve">31. </w:t>
      </w:r>
      <w:r>
        <w:rPr>
          <w:rFonts w:ascii="宋体" w:hAnsi="宋体" w:eastAsia="宋体" w:cs="宋体"/>
          <w:color w:val="000000"/>
        </w:rPr>
        <w:t>金属与酸反应会放出热量。为深人研究金属和酸反应的特点，小明用如图甲所示装置进行实验：在烧瓶中加入</w:t>
      </w:r>
      <w:r>
        <w:rPr>
          <w:rFonts w:ascii="Times New Roman" w:hAnsi="Times New Roman" w:eastAsia="Times New Roman" w:cs="Times New Roman"/>
          <w:color w:val="000000"/>
        </w:rPr>
        <w:t>0.48</w:t>
      </w:r>
      <w:r>
        <w:rPr>
          <w:rFonts w:ascii="宋体" w:hAnsi="宋体" w:eastAsia="宋体" w:cs="宋体"/>
          <w:color w:val="000000"/>
        </w:rPr>
        <w:t>克镁和足量的溶质质量分数为</w:t>
      </w:r>
      <w:r>
        <w:object>
          <v:shape id="_x0000_i1080" o:spt="75" alt="学科网(www.zxxk.com)--教育资源门户，提供试卷、教案、课件、论文、素材以及各类教学资源下载，还有大量而丰富的教学相关资讯！" type="#_x0000_t75" style="height:13.5pt;width:33pt;" o:ole="t" filled="f" o:preferrelative="t" stroked="f" coordsize="21600,21600">
            <v:path/>
            <v:fill on="f" focussize="0,0"/>
            <v:stroke on="f" joinstyle="miter"/>
            <v:imagedata r:id="rId138" o:title="eqId869f820c1964afeecb7b5084844ded5c"/>
            <o:lock v:ext="edit" aspectratio="t"/>
            <w10:wrap type="none"/>
            <w10:anchorlock/>
          </v:shape>
          <o:OLEObject Type="Embed" ProgID="Equation.DSMT4" ShapeID="_x0000_i1080" DrawAspect="Content" ObjectID="_1468075780" r:id="rId137">
            <o:LockedField>false</o:LockedField>
          </o:OLEObject>
        </w:object>
      </w:r>
      <w:r>
        <w:rPr>
          <w:rFonts w:ascii="宋体" w:hAnsi="宋体" w:eastAsia="宋体" w:cs="宋体"/>
          <w:color w:val="000000"/>
        </w:rPr>
        <w:t>的稀盐酸，塞紧瓶塞，利用传感器记录</w:t>
      </w:r>
      <w:r>
        <w:rPr>
          <w:rFonts w:ascii="Times New Roman" w:hAnsi="Times New Roman" w:eastAsia="Times New Roman" w:cs="Times New Roman"/>
          <w:color w:val="000000"/>
        </w:rPr>
        <w:t>160</w:t>
      </w:r>
      <w:r>
        <w:rPr>
          <w:rFonts w:ascii="宋体" w:hAnsi="宋体" w:eastAsia="宋体" w:cs="宋体"/>
          <w:color w:val="000000"/>
        </w:rPr>
        <w:t>秒内瓶内气压变化。用等质量的铁和锌重复上述实验，得到相关曲线如图乙。</w:t>
      </w:r>
    </w:p>
    <w:p>
      <w:pPr>
        <w:spacing w:line="360" w:lineRule="auto"/>
        <w:jc w:val="left"/>
        <w:textAlignment w:val="center"/>
        <w:rPr>
          <w:color w:val="000000"/>
        </w:rPr>
      </w:pPr>
      <w:r>
        <w:rPr>
          <w:color w:val="000000"/>
        </w:rPr>
        <w:drawing>
          <wp:inline distT="0" distB="0" distL="114300" distR="114300">
            <wp:extent cx="3228975" cy="1352550"/>
            <wp:effectExtent l="0" t="0" r="9525" b="0"/>
            <wp:docPr id="100083" name="图片 1000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图片 100083" descr="学科网(www.zxxk.com)--教育资源门户，提供试卷、教案、课件、论文、素材以及各类教学资源下载，还有大量而丰富的教学相关资讯！"/>
                    <pic:cNvPicPr>
                      <a:picLocks noChangeAspect="1"/>
                    </pic:cNvPicPr>
                  </pic:nvPicPr>
                  <pic:blipFill>
                    <a:blip r:embed="rId139"/>
                    <a:stretch>
                      <a:fillRect/>
                    </a:stretch>
                  </pic:blipFill>
                  <pic:spPr>
                    <a:xfrm>
                      <a:off x="0" y="0"/>
                      <a:ext cx="3228975" cy="1352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）图乙中，能支持锌比铁活动性强的证据是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）实验中，若</w:t>
      </w:r>
      <w:r>
        <w:rPr>
          <w:rFonts w:ascii="Times New Roman" w:hAnsi="Times New Roman" w:eastAsia="Times New Roman" w:cs="Times New Roman"/>
          <w:color w:val="000000"/>
        </w:rPr>
        <w:t>0.48</w:t>
      </w:r>
      <w:r>
        <w:rPr>
          <w:rFonts w:ascii="宋体" w:hAnsi="宋体" w:eastAsia="宋体" w:cs="宋体"/>
          <w:color w:val="000000"/>
        </w:rPr>
        <w:t>克镁完全反应，至少需要稀盐酸多少克？</w:t>
      </w:r>
      <w:r>
        <w:rPr>
          <w:color w:val="000000"/>
        </w:rPr>
        <w:t>________</w:t>
      </w:r>
      <w:r>
        <w:rPr>
          <w:rFonts w:ascii="宋体" w:hAnsi="宋体" w:eastAsia="宋体" w:cs="宋体"/>
          <w:color w:val="000000"/>
        </w:rPr>
        <w:t>（镁与盐酸反应的化学方程式为：</w:t>
      </w:r>
      <w:r>
        <w:object>
          <v:shape id="_x0000_i1081" o:spt="75" alt="学科网(www.zxxk.com)--教育资源门户，提供试卷、教案、课件、论文、素材以及各类教学资源下载，还有大量而丰富的教学相关资讯！" type="#_x0000_t75" style="height:18.8pt;width:123.95pt;" o:ole="t" filled="f" o:preferrelative="t" stroked="f" coordsize="21600,21600">
            <v:path/>
            <v:fill on="f" focussize="0,0"/>
            <v:stroke on="f" joinstyle="miter"/>
            <v:imagedata r:id="rId141" o:title="eqId7452eb69f5df69801547292396490cf6"/>
            <o:lock v:ext="edit" aspectratio="t"/>
            <w10:wrap type="none"/>
            <w10:anchorlock/>
          </v:shape>
          <o:OLEObject Type="Embed" ProgID="Equation.DSMT4" ShapeID="_x0000_i1081" DrawAspect="Content" ObjectID="_1468075781" r:id="rId14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）解释镁与稀盐酸反应，</w:t>
      </w:r>
      <w:r>
        <w:rPr>
          <w:rFonts w:ascii="Times New Roman" w:hAnsi="Times New Roman" w:eastAsia="Times New Roman" w:cs="Times New Roman"/>
          <w:color w:val="000000"/>
        </w:rPr>
        <w:t>0~80</w:t>
      </w:r>
      <w:r>
        <w:rPr>
          <w:rFonts w:ascii="宋体" w:hAnsi="宋体" w:eastAsia="宋体" w:cs="宋体"/>
          <w:color w:val="000000"/>
        </w:rPr>
        <w:t>秒瓶内气压发生如图乙变化的原因：</w:t>
      </w:r>
      <w:r>
        <w:rPr>
          <w:color w:val="000000"/>
        </w:rPr>
        <w:t>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相同时间内锌与盐酸反应时增大的气压比铁大</w:t>
      </w:r>
      <w:r>
        <w:rPr>
          <w:color w:val="000000"/>
        </w:rPr>
        <w:t xml:space="preserve">    ②. </w:t>
      </w:r>
      <w:r>
        <w:rPr>
          <w:rFonts w:ascii="宋体" w:hAnsi="宋体" w:eastAsia="宋体" w:cs="宋体"/>
          <w:color w:val="000000"/>
        </w:rPr>
        <w:t>设需要盐酸溶质的质量为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both"/>
        <w:textAlignment w:val="center"/>
        <w:rPr>
          <w:color w:val="000000"/>
        </w:rPr>
      </w:pPr>
      <w:r>
        <w:object>
          <v:shape id="_x0000_i1082" o:spt="75" alt="学科网(www.zxxk.com)--教育资源门户，提供试卷、教案、课件、论文、素材以及各类教学资源下载，还有大量而丰富的教学相关资讯！" type="#_x0000_t75" style="height:54pt;width:141.75pt;" o:ole="t" filled="f" o:preferrelative="t" stroked="f" coordsize="21600,21600">
            <v:path/>
            <v:fill on="f" focussize="0,0"/>
            <v:stroke on="f" joinstyle="miter"/>
            <v:imagedata r:id="rId143" o:title="eqIde979d7175f41744c927f6539b4316b44"/>
            <o:lock v:ext="edit" aspectratio="t"/>
            <w10:wrap type="none"/>
            <w10:anchorlock/>
          </v:shape>
          <o:OLEObject Type="Embed" ProgID="Equation.DSMT4" ShapeID="_x0000_i1082" DrawAspect="Content" ObjectID="_1468075782" r:id="rId142">
            <o:LockedField>false</o:LockedField>
          </o:OLEObject>
        </w:object>
      </w:r>
    </w:p>
    <w:p>
      <w:pPr>
        <w:spacing w:line="360" w:lineRule="auto"/>
        <w:jc w:val="both"/>
        <w:textAlignment w:val="center"/>
        <w:rPr>
          <w:color w:val="000000"/>
        </w:rPr>
      </w:pPr>
      <w:r>
        <w:object>
          <v:shape id="_x0000_i1083" o:spt="75" alt="学科网(www.zxxk.com)--教育资源门户，提供试卷、教案、课件、论文、素材以及各类教学资源下载，还有大量而丰富的教学相关资讯！" type="#_x0000_t75" style="height:33pt;width:57pt;" o:ole="t" filled="f" o:preferrelative="t" stroked="f" coordsize="21600,21600">
            <v:path/>
            <v:fill on="f" focussize="0,0"/>
            <v:stroke on="f" joinstyle="miter"/>
            <v:imagedata r:id="rId145" o:title="eqId9a8a1d5cd6e61a96bd1a1802959a9de0"/>
            <o:lock v:ext="edit" aspectratio="t"/>
            <w10:wrap type="none"/>
            <w10:anchorlock/>
          </v:shape>
          <o:OLEObject Type="Embed" ProgID="Equation.DSMT4" ShapeID="_x0000_i1083" DrawAspect="Content" ObjectID="_1468075783" r:id="rId144">
            <o:LockedField>false</o:LockedField>
          </o:OLEObject>
        </w:object>
      </w:r>
    </w:p>
    <w:p>
      <w:pPr>
        <w:spacing w:line="360" w:lineRule="auto"/>
        <w:jc w:val="both"/>
        <w:textAlignment w:val="center"/>
        <w:rPr>
          <w:color w:val="000000"/>
        </w:rPr>
      </w:pPr>
      <w:r>
        <w:rPr>
          <w:rFonts w:ascii="Times New Roman" w:hAnsi="Times New Roman" w:eastAsia="Times New Roman" w:cs="Times New Roman"/>
          <w:i/>
          <w:color w:val="000000"/>
        </w:rPr>
        <w:t>x</w:t>
      </w:r>
      <w:r>
        <w:rPr>
          <w:rFonts w:ascii="Times New Roman" w:hAnsi="Times New Roman" w:eastAsia="Times New Roman" w:cs="Times New Roman"/>
          <w:color w:val="000000"/>
        </w:rPr>
        <w:t>=1.46g</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稀盐酸溶液质量</w:t>
      </w:r>
      <w:r>
        <w:object>
          <v:shape id="_x0000_i1084" o:spt="75" alt="学科网(www.zxxk.com)--教育资源门户，提供试卷、教案、课件、论文、素材以及各类教学资源下载，还有大量而丰富的教学相关资讯！" type="#_x0000_t75" style="height:30.75pt;width:62.25pt;" o:ole="t" filled="f" o:preferrelative="t" stroked="f" coordsize="21600,21600">
            <v:path/>
            <v:fill on="f" focussize="0,0"/>
            <v:stroke on="f" joinstyle="miter"/>
            <v:imagedata r:id="rId147" o:title="eqId6b5832202fe3e4580d2da256144d99c2"/>
            <o:lock v:ext="edit" aspectratio="t"/>
            <w10:wrap type="none"/>
            <w10:anchorlock/>
          </v:shape>
          <o:OLEObject Type="Embed" ProgID="Equation.DSMT4" ShapeID="_x0000_i1084" DrawAspect="Content" ObjectID="_1468075784" r:id="rId146">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答：需要加入稀盐酸的质量为</w:t>
      </w:r>
      <w:r>
        <w:rPr>
          <w:rFonts w:ascii="Times New Roman" w:hAnsi="Times New Roman" w:eastAsia="Times New Roman" w:cs="Times New Roman"/>
          <w:color w:val="000000"/>
        </w:rPr>
        <w:t>10</w:t>
      </w:r>
      <w:r>
        <w:rPr>
          <w:rFonts w:ascii="宋体" w:hAnsi="宋体" w:eastAsia="宋体" w:cs="宋体"/>
          <w:color w:val="000000"/>
        </w:rPr>
        <w:t>克。</w:t>
      </w:r>
      <w:r>
        <w:rPr>
          <w:color w:val="000000"/>
        </w:rPr>
        <w:t xml:space="preserve">    ③. </w:t>
      </w:r>
      <w:r>
        <w:rPr>
          <w:rFonts w:ascii="Times New Roman" w:hAnsi="Times New Roman" w:eastAsia="Times New Roman" w:cs="Times New Roman"/>
          <w:color w:val="000000"/>
        </w:rPr>
        <w:t>0~40</w:t>
      </w:r>
      <w:r>
        <w:rPr>
          <w:rFonts w:ascii="宋体" w:hAnsi="宋体" w:eastAsia="宋体" w:cs="宋体"/>
          <w:color w:val="000000"/>
        </w:rPr>
        <w:t>秒，镁与盐酸反应生成氢气并放出大量的热，气压快速增大；</w:t>
      </w:r>
      <w:r>
        <w:rPr>
          <w:rFonts w:ascii="Times New Roman" w:hAnsi="Times New Roman" w:eastAsia="Times New Roman" w:cs="Times New Roman"/>
          <w:color w:val="000000"/>
        </w:rPr>
        <w:t>40~80</w:t>
      </w:r>
      <w:r>
        <w:rPr>
          <w:rFonts w:ascii="宋体" w:hAnsi="宋体" w:eastAsia="宋体" w:cs="宋体"/>
          <w:color w:val="000000"/>
        </w:rPr>
        <w:t>秒，温度降低，气压下降</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）分析图乙可知，相同时间内锌与盐酸反应时增大的气压比铁大，说明锌比铁活动性强；</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）见解析；</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）分析图乙数据可知：</w:t>
      </w:r>
      <w:r>
        <w:rPr>
          <w:rFonts w:ascii="Times New Roman" w:hAnsi="Times New Roman" w:eastAsia="Times New Roman" w:cs="Times New Roman"/>
          <w:color w:val="000000"/>
        </w:rPr>
        <w:t>0~40</w:t>
      </w:r>
      <w:r>
        <w:rPr>
          <w:rFonts w:ascii="宋体" w:hAnsi="宋体" w:eastAsia="宋体" w:cs="宋体"/>
          <w:color w:val="000000"/>
        </w:rPr>
        <w:t>秒，镁与盐酸反应生成氢气并放出大量的热，气压快速增大；</w:t>
      </w:r>
      <w:r>
        <w:rPr>
          <w:rFonts w:ascii="Times New Roman" w:hAnsi="Times New Roman" w:eastAsia="Times New Roman" w:cs="Times New Roman"/>
          <w:color w:val="000000"/>
        </w:rPr>
        <w:t>40~80</w:t>
      </w:r>
      <w:r>
        <w:rPr>
          <w:rFonts w:ascii="宋体" w:hAnsi="宋体" w:eastAsia="宋体" w:cs="宋体"/>
          <w:color w:val="000000"/>
        </w:rPr>
        <w:t>秒，温度降低，气压下降。</w:t>
      </w:r>
    </w:p>
    <w:p>
      <w:pPr>
        <w:spacing w:line="360" w:lineRule="auto"/>
        <w:jc w:val="left"/>
        <w:textAlignment w:val="center"/>
        <w:rPr>
          <w:color w:val="000000"/>
        </w:rPr>
      </w:pPr>
      <w:r>
        <w:rPr>
          <w:color w:val="000000"/>
        </w:rPr>
        <w:t xml:space="preserve">32. </w:t>
      </w:r>
      <w:r>
        <w:rPr>
          <w:rFonts w:ascii="宋体" w:hAnsi="宋体" w:eastAsia="宋体" w:cs="宋体"/>
          <w:color w:val="000000"/>
        </w:rPr>
        <w:t>在献爱心活动中，小明为敬老院老人设计了一款智能电热坐垫，能实现加热后自动保温。该坐垫电路如图甲，</w:t>
      </w:r>
      <w:r>
        <w:object>
          <v:shape id="_x0000_i1085"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49" o:title="eqIdd8f962616c3f20ed8046ba53dab4a05e"/>
            <o:lock v:ext="edit" aspectratio="t"/>
            <w10:wrap type="none"/>
            <w10:anchorlock/>
          </v:shape>
          <o:OLEObject Type="Embed" ProgID="Equation.DSMT4" ShapeID="_x0000_i1085" DrawAspect="Content" ObjectID="_1468075785" r:id="rId148">
            <o:LockedField>false</o:LockedField>
          </o:OLEObject>
        </w:object>
      </w:r>
      <w:r>
        <w:rPr>
          <w:rFonts w:ascii="宋体" w:hAnsi="宋体" w:eastAsia="宋体" w:cs="宋体"/>
          <w:color w:val="000000"/>
        </w:rPr>
        <w:t>是安装在坐垫内的热敏电阻，其阻值随温度的变化如表所示；</w:t>
      </w:r>
    </w:p>
    <w:tbl>
      <w:tblPr>
        <w:tblStyle w:val="4"/>
        <w:tblW w:w="51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42"/>
        <w:gridCol w:w="594"/>
        <w:gridCol w:w="595"/>
        <w:gridCol w:w="595"/>
        <w:gridCol w:w="595"/>
        <w:gridCol w:w="595"/>
        <w:gridCol w:w="595"/>
        <w:gridCol w:w="595"/>
        <w:gridCol w:w="595"/>
        <w:gridCol w:w="595"/>
        <w:gridCol w:w="595"/>
        <w:gridCol w:w="595"/>
        <w:gridCol w:w="595"/>
        <w:gridCol w:w="595"/>
        <w:gridCol w:w="595"/>
        <w:gridCol w:w="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000" w:type="pct"/>
            <w:gridSpan w:val="16"/>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热敏电阻</w:t>
            </w:r>
            <w:r>
              <w:object>
                <v:shape id="_x0000_i1086"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49" o:title="eqIdd8f962616c3f20ed8046ba53dab4a05e"/>
                  <o:lock v:ext="edit" aspectratio="t"/>
                  <w10:wrap type="none"/>
                  <w10:anchorlock/>
                </v:shape>
                <o:OLEObject Type="Embed" ProgID="Equation.DSMT4" ShapeID="_x0000_i1086" DrawAspect="Content" ObjectID="_1468075786" r:id="rId150">
                  <o:LockedField>false</o:LockedField>
                </o:OLEObject>
              </w:object>
            </w:r>
            <w:r>
              <w:rPr>
                <w:rFonts w:ascii="宋体" w:hAnsi="宋体" w:eastAsia="宋体" w:cs="宋体"/>
                <w:color w:val="000000"/>
              </w:rPr>
              <w:t>的阻值与温度的关系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温度</w:t>
            </w:r>
            <w:r>
              <w:rPr>
                <w:rFonts w:ascii="Times New Roman" w:hAnsi="Times New Roman" w:eastAsia="Times New Roman" w:cs="Times New Roman"/>
                <w:color w:val="000000"/>
              </w:rPr>
              <w:t>/</w:t>
            </w:r>
            <w:r>
              <w:object>
                <v:shape id="_x0000_i1087"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52" o:title="eqIdde96374212b9a5df820d78d10e7d1291"/>
                  <o:lock v:ext="edit" aspectratio="t"/>
                  <w10:wrap type="none"/>
                  <w10:anchorlock/>
                </v:shape>
                <o:OLEObject Type="Embed" ProgID="Equation.DSMT4" ShapeID="_x0000_i1087" DrawAspect="Content" ObjectID="_1468075787" r:id="rId151">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60</w:t>
            </w:r>
          </w:p>
        </w:tc>
        <w:tc>
          <w:tcPr>
            <w:tcW w:w="4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阻值</w:t>
            </w:r>
            <w:r>
              <w:rPr>
                <w:rFonts w:ascii="Times New Roman" w:hAnsi="Times New Roman" w:eastAsia="Times New Roman" w:cs="Times New Roman"/>
                <w:color w:val="000000"/>
              </w:rPr>
              <w:t>/</w:t>
            </w:r>
            <w:r>
              <w:rPr>
                <w:rFonts w:ascii="宋体" w:hAnsi="宋体" w:eastAsia="宋体" w:cs="宋体"/>
                <w:color w:val="000000"/>
              </w:rPr>
              <w:t>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480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390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240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190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180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100</w:t>
            </w:r>
          </w:p>
        </w:tc>
        <w:tc>
          <w:tcPr>
            <w:tcW w:w="4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85</w:t>
            </w:r>
          </w:p>
        </w:tc>
      </w:tr>
    </w:tbl>
    <w:p>
      <w:pPr>
        <w:spacing w:line="360" w:lineRule="auto"/>
        <w:jc w:val="left"/>
        <w:textAlignment w:val="center"/>
        <w:rPr>
          <w:color w:val="000000"/>
        </w:rPr>
      </w:pPr>
      <w:r>
        <w:rPr>
          <w:rFonts w:ascii="宋体" w:hAnsi="宋体" w:eastAsia="宋体" w:cs="宋体"/>
          <w:color w:val="000000"/>
        </w:rPr>
        <w:t>闭合开关</w:t>
      </w:r>
      <w:r>
        <w:object>
          <v:shape id="_x0000_i1088" o:spt="75" alt="学科网(www.zxxk.com)--教育资源门户，提供试卷、教案、课件、论文、素材以及各类教学资源下载，还有大量而丰富的教学相关资讯！" type="#_x0000_t75" style="height:18pt;width:33.75pt;" o:ole="t" filled="f" o:preferrelative="t" stroked="f" coordsize="21600,21600">
            <v:path/>
            <v:fill on="f" focussize="0,0"/>
            <v:stroke on="f" joinstyle="miter"/>
            <v:imagedata r:id="rId154" o:title="eqIdd60a5810296b3a44f03de4af9e83268c"/>
            <o:lock v:ext="edit" aspectratio="t"/>
            <w10:wrap type="none"/>
            <w10:anchorlock/>
          </v:shape>
          <o:OLEObject Type="Embed" ProgID="Equation.DSMT4" ShapeID="_x0000_i1088" DrawAspect="Content" ObjectID="_1468075788" r:id="rId153">
            <o:LockedField>false</o:LockedField>
          </o:OLEObject>
        </w:object>
      </w:r>
      <w:r>
        <w:rPr>
          <w:rFonts w:ascii="宋体" w:hAnsi="宋体" w:eastAsia="宋体" w:cs="宋体"/>
          <w:color w:val="000000"/>
        </w:rPr>
        <w:t>，电热坐垫启动高功率工作模式，当通过电磁铁的电流达到</w:t>
      </w:r>
      <w:r>
        <w:rPr>
          <w:rFonts w:ascii="Times New Roman" w:hAnsi="Times New Roman" w:eastAsia="Times New Roman" w:cs="Times New Roman"/>
          <w:color w:val="000000"/>
        </w:rPr>
        <w:t>0.05</w:t>
      </w:r>
      <w:r>
        <w:rPr>
          <w:rFonts w:ascii="宋体" w:hAnsi="宋体" w:eastAsia="宋体" w:cs="宋体"/>
          <w:color w:val="000000"/>
        </w:rPr>
        <w:t>安时，衔铁</w:t>
      </w:r>
      <w:r>
        <w:object>
          <v:shape id="_x0000_i1089" o:spt="75" alt="学科网(www.zxxk.com)--教育资源门户，提供试卷、教案、课件、论文、素材以及各类教学资源下载，还有大量而丰富的教学相关资讯！" type="#_x0000_t75" style="height:18.35pt;width:14.95pt;" o:ole="t" filled="f" o:preferrelative="t" stroked="f" coordsize="21600,21600">
            <v:path/>
            <v:fill on="f" focussize="0,0"/>
            <v:stroke on="f" joinstyle="miter"/>
            <v:imagedata r:id="rId156" o:title="eqIdbf600f7cdf9e9cb0de11e9253ed23ad7"/>
            <o:lock v:ext="edit" aspectratio="t"/>
            <w10:wrap type="none"/>
            <w10:anchorlock/>
          </v:shape>
          <o:OLEObject Type="Embed" ProgID="Equation.DSMT4" ShapeID="_x0000_i1089" DrawAspect="Content" ObjectID="_1468075789" r:id="rId155">
            <o:LockedField>false</o:LockedField>
          </o:OLEObject>
        </w:object>
      </w:r>
      <w:r>
        <w:rPr>
          <w:rFonts w:ascii="宋体" w:hAnsi="宋体" w:eastAsia="宋体" w:cs="宋体"/>
          <w:color w:val="000000"/>
        </w:rPr>
        <w:t>和</w:t>
      </w:r>
      <w:r>
        <w:object>
          <v:shape id="_x0000_i1090" o:spt="75" alt="学科网(www.zxxk.com)--教育资源门户，提供试卷、教案、课件、论文、素材以及各类教学资源下载，还有大量而丰富的教学相关资讯！" type="#_x0000_t75" style="height:18.35pt;width:14.95pt;" o:ole="t" filled="f" o:preferrelative="t" stroked="f" coordsize="21600,21600">
            <v:path/>
            <v:fill on="f" focussize="0,0"/>
            <v:stroke on="f" joinstyle="miter"/>
            <v:imagedata r:id="rId158" o:title="eqId5cb4405ae1a8ceccf0f6fecc6bd24afb"/>
            <o:lock v:ext="edit" aspectratio="t"/>
            <w10:wrap type="none"/>
            <w10:anchorlock/>
          </v:shape>
          <o:OLEObject Type="Embed" ProgID="Equation.DSMT4" ShapeID="_x0000_i1090" DrawAspect="Content" ObjectID="_1468075790" r:id="rId157">
            <o:LockedField>false</o:LockedField>
          </o:OLEObject>
        </w:object>
      </w:r>
      <w:r>
        <w:rPr>
          <w:rFonts w:ascii="宋体" w:hAnsi="宋体" w:eastAsia="宋体" w:cs="宋体"/>
          <w:color w:val="000000"/>
        </w:rPr>
        <w:t>同时被吸引，转为低功率工作模式。当坐垫温度降低使通过电磁铁的电流为</w:t>
      </w:r>
      <w:r>
        <w:rPr>
          <w:rFonts w:ascii="Times New Roman" w:hAnsi="Times New Roman" w:eastAsia="Times New Roman" w:cs="Times New Roman"/>
          <w:color w:val="000000"/>
        </w:rPr>
        <w:t>0.04</w:t>
      </w:r>
      <w:r>
        <w:rPr>
          <w:rFonts w:ascii="宋体" w:hAnsi="宋体" w:eastAsia="宋体" w:cs="宋体"/>
          <w:color w:val="000000"/>
        </w:rPr>
        <w:t>安时，电磁铁无法吸住衔铁</w:t>
      </w:r>
      <w:r>
        <w:object>
          <v:shape id="_x0000_i1091" o:spt="75" alt="学科网(www.zxxk.com)--教育资源门户，提供试卷、教案、课件、论文、素材以及各类教学资源下载，还有大量而丰富的教学相关资讯！" type="#_x0000_t75" style="height:18.35pt;width:14.95pt;" o:ole="t" filled="f" o:preferrelative="t" stroked="f" coordsize="21600,21600">
            <v:path/>
            <v:fill on="f" focussize="0,0"/>
            <v:stroke on="f" joinstyle="miter"/>
            <v:imagedata r:id="rId156" o:title="eqIdbf600f7cdf9e9cb0de11e9253ed23ad7"/>
            <o:lock v:ext="edit" aspectratio="t"/>
            <w10:wrap type="none"/>
            <w10:anchorlock/>
          </v:shape>
          <o:OLEObject Type="Embed" ProgID="Equation.DSMT4" ShapeID="_x0000_i1091" DrawAspect="Content" ObjectID="_1468075791" r:id="rId159">
            <o:LockedField>false</o:LockedField>
          </o:OLEObject>
        </w:object>
      </w:r>
      <w:r>
        <w:rPr>
          <w:rFonts w:ascii="宋体" w:hAnsi="宋体" w:eastAsia="宋体" w:cs="宋体"/>
          <w:color w:val="000000"/>
        </w:rPr>
        <w:t>和</w:t>
      </w:r>
      <w:r>
        <w:object>
          <v:shape id="_x0000_i1092" o:spt="75" alt="学科网(www.zxxk.com)--教育资源门户，提供试卷、教案、课件、论文、素材以及各类教学资源下载，还有大量而丰富的教学相关资讯！" type="#_x0000_t75" style="height:18.35pt;width:14.95pt;" o:ole="t" filled="f" o:preferrelative="t" stroked="f" coordsize="21600,21600">
            <v:path/>
            <v:fill on="f" focussize="0,0"/>
            <v:stroke on="f" joinstyle="miter"/>
            <v:imagedata r:id="rId158" o:title="eqId5cb4405ae1a8ceccf0f6fecc6bd24afb"/>
            <o:lock v:ext="edit" aspectratio="t"/>
            <w10:wrap type="none"/>
            <w10:anchorlock/>
          </v:shape>
          <o:OLEObject Type="Embed" ProgID="Equation.DSMT4" ShapeID="_x0000_i1092" DrawAspect="Content" ObjectID="_1468075792" r:id="rId160">
            <o:LockedField>false</o:LockedField>
          </o:OLEObject>
        </w:object>
      </w:r>
      <w:r>
        <w:object>
          <v:shape id="_x0000_i1093" o:spt="75" alt="学科网(www.zxxk.com)--教育资源门户，提供试卷、教案、课件、论文、素材以及各类教学资源下载，还有大量而丰富的教学相关资讯！" type="#_x0000_t75" style="height:18.35pt;width:14.95pt;" o:ole="t" filled="f" o:preferrelative="t" stroked="f" coordsize="21600,21600">
            <v:path/>
            <v:fill on="f" focussize="0,0"/>
            <v:stroke on="f" joinstyle="miter"/>
            <v:imagedata r:id="rId156" o:title="eqIdbf600f7cdf9e9cb0de11e9253ed23ad7"/>
            <o:lock v:ext="edit" aspectratio="t"/>
            <w10:wrap type="none"/>
            <w10:anchorlock/>
          </v:shape>
          <o:OLEObject Type="Embed" ProgID="Equation.DSMT4" ShapeID="_x0000_i1093" DrawAspect="Content" ObjectID="_1468075793" r:id="rId161">
            <o:LockedField>false</o:LockedField>
          </o:OLEObject>
        </w:object>
      </w:r>
      <w:r>
        <w:rPr>
          <w:rFonts w:ascii="宋体" w:hAnsi="宋体" w:eastAsia="宋体" w:cs="宋体"/>
          <w:color w:val="000000"/>
        </w:rPr>
        <w:t>、</w:t>
      </w:r>
      <w:r>
        <w:object>
          <v:shape id="_x0000_i1094" o:spt="75" alt="学科网(www.zxxk.com)--教育资源门户，提供试卷、教案、课件、论文、素材以及各类教学资源下载，还有大量而丰富的教学相关资讯！" type="#_x0000_t75" style="height:18.35pt;width:14.95pt;" o:ole="t" filled="f" o:preferrelative="t" stroked="f" coordsize="21600,21600">
            <v:path/>
            <v:fill on="f" focussize="0,0"/>
            <v:stroke on="f" joinstyle="miter"/>
            <v:imagedata r:id="rId158" o:title="eqId5cb4405ae1a8ceccf0f6fecc6bd24afb"/>
            <o:lock v:ext="edit" aspectratio="t"/>
            <w10:wrap type="none"/>
            <w10:anchorlock/>
          </v:shape>
          <o:OLEObject Type="Embed" ProgID="Equation.DSMT4" ShapeID="_x0000_i1094" DrawAspect="Content" ObjectID="_1468075794" r:id="rId162">
            <o:LockedField>false</o:LockedField>
          </o:OLEObject>
        </w:object>
      </w:r>
      <w:r>
        <w:rPr>
          <w:rFonts w:ascii="宋体" w:hAnsi="宋体" w:eastAsia="宋体" w:cs="宋体"/>
          <w:color w:val="000000"/>
        </w:rPr>
        <w:t>恢复原位，又转为高功率工作模式。电热坐垫在高功率和低功率模式之间切换，使其温度维持在一定范围；</w:t>
      </w:r>
    </w:p>
    <w:p>
      <w:pPr>
        <w:spacing w:line="360" w:lineRule="auto"/>
        <w:jc w:val="left"/>
        <w:textAlignment w:val="center"/>
        <w:rPr>
          <w:color w:val="000000"/>
        </w:rPr>
      </w:pPr>
      <w:r>
        <w:rPr>
          <w:color w:val="000000"/>
        </w:rPr>
        <w:drawing>
          <wp:inline distT="0" distB="0" distL="114300" distR="114300">
            <wp:extent cx="4695825" cy="2466975"/>
            <wp:effectExtent l="0" t="0" r="3175" b="9525"/>
            <wp:docPr id="100085" name="图片 1000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图片 100085" descr="学科网(www.zxxk.com)--教育资源门户，提供试卷、教案、课件、论文、素材以及各类教学资源下载，还有大量而丰富的教学相关资讯！"/>
                    <pic:cNvPicPr>
                      <a:picLocks noChangeAspect="1"/>
                    </pic:cNvPicPr>
                  </pic:nvPicPr>
                  <pic:blipFill>
                    <a:blip r:embed="rId163"/>
                    <a:stretch>
                      <a:fillRect/>
                    </a:stretch>
                  </pic:blipFill>
                  <pic:spPr>
                    <a:xfrm>
                      <a:off x="0" y="0"/>
                      <a:ext cx="4695825" cy="24669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）分析表中数据，当温度升高时，热敏电阻</w:t>
      </w:r>
      <w:r>
        <w:rPr>
          <w:rFonts w:ascii="Times New Roman" w:hAnsi="Times New Roman" w:eastAsia="Times New Roman" w:cs="Times New Roman"/>
          <w:i/>
          <w:color w:val="000000"/>
        </w:rPr>
        <w:t>R</w:t>
      </w:r>
      <w:r>
        <w:rPr>
          <w:rFonts w:ascii="宋体" w:hAnsi="宋体" w:eastAsia="宋体" w:cs="宋体"/>
          <w:color w:val="000000"/>
        </w:rPr>
        <w:t>的阻值</w:t>
      </w:r>
      <w:r>
        <w:rPr>
          <w:color w:val="000000"/>
        </w:rPr>
        <w:t>__________</w:t>
      </w:r>
      <w:r>
        <w:rPr>
          <w:rFonts w:ascii="宋体" w:hAnsi="宋体" w:eastAsia="宋体" w:cs="宋体"/>
          <w:color w:val="000000"/>
        </w:rPr>
        <w:t>；（选填“变大”或“变小”）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）图甲中</w:t>
      </w:r>
      <w:r>
        <w:object>
          <v:shape id="_x0000_i1095"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70" o:title="eqId9efc18a5bb2e53586331b2a58538a48b"/>
            <o:lock v:ext="edit" aspectratio="t"/>
            <w10:wrap type="none"/>
            <w10:anchorlock/>
          </v:shape>
          <o:OLEObject Type="Embed" ProgID="Equation.DSMT4" ShapeID="_x0000_i1095" DrawAspect="Content" ObjectID="_1468075795" r:id="rId164">
            <o:LockedField>false</o:LockedField>
          </o:OLEObject>
        </w:object>
      </w:r>
      <w:r>
        <w:rPr>
          <w:rFonts w:ascii="宋体" w:hAnsi="宋体" w:eastAsia="宋体" w:cs="宋体"/>
          <w:color w:val="000000"/>
        </w:rPr>
        <w:t>和</w:t>
      </w:r>
      <w:r>
        <w:object>
          <v:shape id="_x0000_i1096"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72" o:title="eqId19f20f21a9d50b61dac519a3ddab539d"/>
            <o:lock v:ext="edit" aspectratio="t"/>
            <w10:wrap type="none"/>
            <w10:anchorlock/>
          </v:shape>
          <o:OLEObject Type="Embed" ProgID="Equation.DSMT4" ShapeID="_x0000_i1096" DrawAspect="Content" ObjectID="_1468075796" r:id="rId165">
            <o:LockedField>false</o:LockedField>
          </o:OLEObject>
        </w:object>
      </w:r>
      <w:r>
        <w:rPr>
          <w:rFonts w:ascii="宋体" w:hAnsi="宋体" w:eastAsia="宋体" w:cs="宋体"/>
          <w:color w:val="000000"/>
        </w:rPr>
        <w:t>的阻值均为</w:t>
      </w:r>
      <w:r>
        <w:rPr>
          <w:rFonts w:ascii="Times New Roman" w:hAnsi="Times New Roman" w:eastAsia="Times New Roman" w:cs="Times New Roman"/>
          <w:color w:val="000000"/>
        </w:rPr>
        <w:t>1210</w:t>
      </w:r>
      <w:r>
        <w:rPr>
          <w:rFonts w:ascii="宋体" w:hAnsi="宋体" w:eastAsia="宋体" w:cs="宋体"/>
          <w:color w:val="000000"/>
        </w:rPr>
        <w:t>欧。在某次测试中，电热坐垫高功率工作和低功率工作用时均为</w:t>
      </w:r>
      <w:r>
        <w:rPr>
          <w:rFonts w:ascii="Times New Roman" w:hAnsi="Times New Roman" w:eastAsia="Times New Roman" w:cs="Times New Roman"/>
          <w:color w:val="000000"/>
        </w:rPr>
        <w:t>10</w:t>
      </w:r>
      <w:r>
        <w:rPr>
          <w:rFonts w:ascii="宋体" w:hAnsi="宋体" w:eastAsia="宋体" w:cs="宋体"/>
          <w:color w:val="000000"/>
        </w:rPr>
        <w:t>分钟，则本次测试中电热丝消耗的总电能为多少焦？</w:t>
      </w:r>
      <w:r>
        <w:rPr>
          <w:color w:val="000000"/>
        </w:rPr>
        <w:t>________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）小明想在控制电路中增加一个力敏电阻，以实现两个功能：</w: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1000N</w:t>
      </w:r>
      <w:r>
        <w:rPr>
          <w:rFonts w:ascii="宋体" w:hAnsi="宋体" w:eastAsia="宋体" w:cs="宋体"/>
          <w:color w:val="000000"/>
        </w:rPr>
        <w:t>压力以下，坐垫最高温度不超过</w:t>
      </w:r>
      <w:r>
        <w:object>
          <v:shape id="_x0000_i1097" o:spt="75" alt="学科网(www.zxxk.com)--教育资源门户，提供试卷、教案、课件、论文、素材以及各类教学资源下载，还有大量而丰富的教学相关资讯！" type="#_x0000_t75" style="height:14.05pt;width:24.8pt;" o:ole="t" filled="f" o:preferrelative="t" stroked="f" coordsize="21600,21600">
            <v:path/>
            <v:fill on="f" focussize="0,0"/>
            <v:stroke on="f" joinstyle="miter"/>
            <v:imagedata r:id="rId167" o:title="eqId52d873c7d960365e0fb7416b70be28c2"/>
            <o:lock v:ext="edit" aspectratio="t"/>
            <w10:wrap type="none"/>
            <w10:anchorlock/>
          </v:shape>
          <o:OLEObject Type="Embed" ProgID="Equation.DSMT4" ShapeID="_x0000_i1097" DrawAspect="Content" ObjectID="_1468075797" r:id="rId16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②人离开后，坐垫始终低功率工作；</w:t>
      </w:r>
    </w:p>
    <w:p>
      <w:pPr>
        <w:spacing w:line="360" w:lineRule="auto"/>
        <w:jc w:val="left"/>
        <w:textAlignment w:val="center"/>
        <w:rPr>
          <w:color w:val="000000"/>
        </w:rPr>
      </w:pPr>
      <w:r>
        <w:rPr>
          <w:rFonts w:ascii="宋体" w:hAnsi="宋体" w:eastAsia="宋体" w:cs="宋体"/>
          <w:color w:val="000000"/>
        </w:rPr>
        <w:t>现有三种力敏电阻</w:t>
      </w:r>
      <w:r>
        <w:object>
          <v:shape id="_x0000_i1098" o:spt="75" alt="学科网(www.zxxk.com)--教育资源门户，提供试卷、教案、课件、论文、素材以及各类教学资源下载，还有大量而丰富的教学相关资讯！" type="#_x0000_t75" style="height:18pt;width:58.5pt;" o:ole="t" filled="f" o:preferrelative="t" stroked="f" coordsize="21600,21600">
            <v:path/>
            <v:fill on="f" focussize="0,0"/>
            <v:stroke on="f" joinstyle="miter"/>
            <v:imagedata r:id="rId169" o:title="eqIde6598827f7c3f3fa23bf3647c8aafc25"/>
            <o:lock v:ext="edit" aspectratio="t"/>
            <w10:wrap type="none"/>
            <w10:anchorlock/>
          </v:shape>
          <o:OLEObject Type="Embed" ProgID="Equation.DSMT4" ShapeID="_x0000_i1098" DrawAspect="Content" ObjectID="_1468075798" r:id="rId168">
            <o:LockedField>false</o:LockedField>
          </o:OLEObject>
        </w:object>
      </w:r>
      <w:r>
        <w:rPr>
          <w:rFonts w:ascii="宋体" w:hAnsi="宋体" w:eastAsia="宋体" w:cs="宋体"/>
          <w:color w:val="000000"/>
        </w:rPr>
        <w:t>，其阻值随压力变化如图乙所示。写出你选择的力敏电阻</w:t>
      </w:r>
      <w:r>
        <w:rPr>
          <w:color w:val="000000"/>
        </w:rPr>
        <w:t>________</w:t>
      </w:r>
      <w:r>
        <w:rPr>
          <w:rFonts w:ascii="宋体" w:hAnsi="宋体" w:eastAsia="宋体" w:cs="宋体"/>
          <w:color w:val="000000"/>
        </w:rPr>
        <w:t>以及在控制电路中的连接方式</w:t>
      </w:r>
      <w:r>
        <w:rPr>
          <w:color w:val="000000"/>
        </w:rPr>
        <w:t>________</w:t>
      </w:r>
      <w:r>
        <w:rPr>
          <w:rFonts w:ascii="宋体" w:hAnsi="宋体" w:eastAsia="宋体" w:cs="宋体"/>
          <w:color w:val="000000"/>
        </w:rPr>
        <w:t>，并写出</w:t>
      </w:r>
      <w:r>
        <w:rPr>
          <w:rFonts w:ascii="Times New Roman" w:hAnsi="Times New Roman" w:eastAsia="Times New Roman" w:cs="Times New Roman"/>
          <w:color w:val="000000"/>
        </w:rPr>
        <w:t>500</w:t>
      </w:r>
      <w:r>
        <w:rPr>
          <w:rFonts w:ascii="宋体" w:hAnsi="宋体" w:eastAsia="宋体" w:cs="宋体"/>
          <w:color w:val="000000"/>
        </w:rPr>
        <w:t>牛压力下坐垫的最高温度值：</w:t>
      </w:r>
      <w:r>
        <w:rPr>
          <w:color w:val="000000"/>
        </w:rPr>
        <w:t>__________</w:t>
      </w:r>
      <w:r>
        <w:rPr>
          <w:rFonts w:ascii="宋体" w:hAnsi="宋体" w:eastAsia="宋体" w:cs="宋体"/>
          <w:color w:val="000000"/>
        </w:rPr>
        <w:t>。（线圈阻值忽略不计）</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减小</w:t>
      </w:r>
      <w:r>
        <w:rPr>
          <w:color w:val="000000"/>
        </w:rPr>
        <w:t xml:space="preserve">    ②. </w:t>
      </w:r>
      <w:r>
        <w:object>
          <v:shape id="_x0000_i1099" o:spt="75" alt="学科网(www.zxxk.com)--教育资源门户，提供试卷、教案、课件、论文、素材以及各类教学资源下载，还有大量而丰富的教学相关资讯！" type="#_x0000_t75" style="height:16pt;width:34pt;" o:ole="t" filled="f" o:preferrelative="t" stroked="f" coordsize="21600,21600">
            <v:path/>
            <v:fill on="f" focussize="0,0"/>
            <v:stroke on="f" joinstyle="miter"/>
            <v:imagedata r:id="rId171" o:title="eqId639f8d7d075c9fb0eab63ae57a93cb22"/>
            <o:lock v:ext="edit" aspectratio="t"/>
            <w10:wrap type="none"/>
            <w10:anchorlock/>
          </v:shape>
          <o:OLEObject Type="Embed" ProgID="Equation.DSMT4" ShapeID="_x0000_i1099" DrawAspect="Content" ObjectID="_1468075799" r:id="rId170">
            <o:LockedField>false</o:LockedField>
          </o:OLEObject>
        </w:object>
      </w:r>
      <w:r>
        <w:rPr>
          <w:color w:val="000000"/>
        </w:rPr>
        <w:t xml:space="preserve">    ③. </w:t>
      </w:r>
      <w:r>
        <w:object>
          <v:shape id="_x0000_i1100"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73" o:title="eqId26a5a9811969710799beec53074b3260"/>
            <o:lock v:ext="edit" aspectratio="t"/>
            <w10:wrap type="none"/>
            <w10:anchorlock/>
          </v:shape>
          <o:OLEObject Type="Embed" ProgID="Equation.DSMT4" ShapeID="_x0000_i1100" DrawAspect="Content" ObjectID="_1468075800" r:id="rId172">
            <o:LockedField>false</o:LockedField>
          </o:OLEObject>
        </w:object>
      </w:r>
      <w:r>
        <w:rPr>
          <w:rFonts w:ascii="宋体" w:hAnsi="宋体" w:eastAsia="宋体" w:cs="宋体"/>
          <w:color w:val="000000"/>
        </w:rPr>
        <w:t>与</w:t>
      </w:r>
      <w:r>
        <w:object>
          <v:shape id="_x0000_i1101"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49" o:title="eqIdd8f962616c3f20ed8046ba53dab4a05e"/>
            <o:lock v:ext="edit" aspectratio="t"/>
            <w10:wrap type="none"/>
            <w10:anchorlock/>
          </v:shape>
          <o:OLEObject Type="Embed" ProgID="Equation.DSMT4" ShapeID="_x0000_i1101" DrawAspect="Content" ObjectID="_1468075801" r:id="rId174">
            <o:LockedField>false</o:LockedField>
          </o:OLEObject>
        </w:object>
      </w:r>
      <w:r>
        <w:rPr>
          <w:color w:val="000000"/>
        </w:rPr>
        <w:t xml:space="preserve">    ④. </w:t>
      </w:r>
      <w:r>
        <w:rPr>
          <w:rFonts w:ascii="宋体" w:hAnsi="宋体" w:eastAsia="宋体" w:cs="宋体"/>
          <w:color w:val="000000"/>
        </w:rPr>
        <w:t>并联</w:t>
      </w:r>
      <w:r>
        <w:rPr>
          <w:color w:val="000000"/>
        </w:rPr>
        <w:t xml:space="preserve">    ⑤. </w:t>
      </w:r>
      <w:r>
        <w:object>
          <v:shape id="_x0000_i1102" o:spt="75" alt="学科网(www.zxxk.com)--教育资源门户，提供试卷、教案、课件、论文、素材以及各类教学资源下载，还有大量而丰富的教学相关资讯！" type="#_x0000_t75" style="height:13.95pt;width:27pt;" o:ole="t" filled="f" o:preferrelative="t" stroked="f" coordsize="21600,21600">
            <v:path/>
            <v:fill on="f" focussize="0,0"/>
            <v:stroke on="f" joinstyle="miter"/>
            <v:imagedata r:id="rId176" o:title="eqIde005ea2cb318ef0563f7cd559124e6f8"/>
            <o:lock v:ext="edit" aspectratio="t"/>
            <w10:wrap type="none"/>
            <w10:anchorlock/>
          </v:shape>
          <o:OLEObject Type="Embed" ProgID="Equation.DSMT4" ShapeID="_x0000_i1102" DrawAspect="Content" ObjectID="_1468075802" r:id="rId175">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分析表中数据，随着温度升高，热敏电阻</w:t>
      </w:r>
      <w:r>
        <w:rPr>
          <w:rFonts w:ascii="Times New Roman" w:hAnsi="Times New Roman" w:eastAsia="Times New Roman" w:cs="Times New Roman"/>
          <w:i/>
          <w:color w:val="000000"/>
        </w:rPr>
        <w:t>R</w:t>
      </w:r>
      <w:r>
        <w:rPr>
          <w:rFonts w:ascii="宋体" w:hAnsi="宋体" w:eastAsia="宋体" w:cs="宋体"/>
          <w:color w:val="000000"/>
        </w:rPr>
        <w:t>的阻值逐渐减小。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工作电路处于低功率状态时，</w:t>
      </w:r>
      <w:r>
        <w:object>
          <v:shape id="_x0000_i1103"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70" o:title="eqId9efc18a5bb2e53586331b2a58538a48b"/>
            <o:lock v:ext="edit" aspectratio="t"/>
            <w10:wrap type="none"/>
            <w10:anchorlock/>
          </v:shape>
          <o:OLEObject Type="Embed" ProgID="Equation.DSMT4" ShapeID="_x0000_i1103" DrawAspect="Content" ObjectID="_1468075803" r:id="rId177">
            <o:LockedField>false</o:LockedField>
          </o:OLEObject>
        </w:object>
      </w:r>
      <w:r>
        <w:rPr>
          <w:rFonts w:ascii="宋体" w:hAnsi="宋体" w:eastAsia="宋体" w:cs="宋体"/>
          <w:color w:val="000000"/>
        </w:rPr>
        <w:t>和</w:t>
      </w:r>
      <w:r>
        <w:object>
          <v:shape id="_x0000_i1104"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72" o:title="eqId19f20f21a9d50b61dac519a3ddab539d"/>
            <o:lock v:ext="edit" aspectratio="t"/>
            <w10:wrap type="none"/>
            <w10:anchorlock/>
          </v:shape>
          <o:OLEObject Type="Embed" ProgID="Equation.DSMT4" ShapeID="_x0000_i1104" DrawAspect="Content" ObjectID="_1468075804" r:id="rId178">
            <o:LockedField>false</o:LockedField>
          </o:OLEObject>
        </w:object>
      </w:r>
      <w:r>
        <w:rPr>
          <w:rFonts w:ascii="宋体" w:hAnsi="宋体" w:eastAsia="宋体" w:cs="宋体"/>
          <w:color w:val="000000"/>
        </w:rPr>
        <w:t>串联</w:t>
      </w:r>
    </w:p>
    <w:p>
      <w:pPr>
        <w:spacing w:line="360" w:lineRule="auto"/>
        <w:jc w:val="center"/>
        <w:textAlignment w:val="center"/>
        <w:rPr>
          <w:color w:val="000000"/>
        </w:rPr>
      </w:pPr>
      <w:r>
        <w:object>
          <v:shape id="_x0000_i1105" o:spt="75" alt="学科网(www.zxxk.com)--教育资源门户，提供试卷、教案、课件、论文、素材以及各类教学资源下载，还有大量而丰富的教学相关资讯！" type="#_x0000_t75" style="height:18pt;width:187.8pt;" o:ole="t" filled="f" o:preferrelative="t" stroked="f" coordsize="21600,21600">
            <v:path/>
            <v:fill on="f" focussize="0,0"/>
            <v:stroke on="f" joinstyle="miter"/>
            <v:imagedata r:id="rId180" o:title="eqIde524185ebbf1de641132f026bf08d6d5"/>
            <o:lock v:ext="edit" aspectratio="t"/>
            <w10:wrap type="none"/>
            <w10:anchorlock/>
          </v:shape>
          <o:OLEObject Type="Embed" ProgID="Equation.DSMT4" ShapeID="_x0000_i1105" DrawAspect="Content" ObjectID="_1468075805" r:id="rId179">
            <o:LockedField>false</o:LockedField>
          </o:OLEObject>
        </w:object>
      </w:r>
    </w:p>
    <w:p>
      <w:pPr>
        <w:spacing w:line="360" w:lineRule="auto"/>
        <w:jc w:val="center"/>
        <w:textAlignment w:val="center"/>
        <w:rPr>
          <w:color w:val="000000"/>
        </w:rPr>
      </w:pPr>
      <w:r>
        <w:object>
          <v:shape id="_x0000_i1106" o:spt="75" alt="学科网(www.zxxk.com)--教育资源门户，提供试卷、教案、课件、论文、素材以及各类教学资源下载，还有大量而丰富的教学相关资讯！" type="#_x0000_t75" style="height:39pt;width:207pt;" o:ole="t" filled="f" o:preferrelative="t" stroked="f" coordsize="21600,21600">
            <v:path/>
            <v:fill on="f" focussize="0,0"/>
            <v:stroke on="f" joinstyle="miter"/>
            <v:imagedata r:id="rId182" o:title="eqIdddec740d0bf9d342c82e80e95c4712e4"/>
            <o:lock v:ext="edit" aspectratio="t"/>
            <w10:wrap type="none"/>
            <w10:anchorlock/>
          </v:shape>
          <o:OLEObject Type="Embed" ProgID="Equation.DSMT4" ShapeID="_x0000_i1106" DrawAspect="Content" ObjectID="_1468075806" r:id="rId181">
            <o:LockedField>false</o:LockedField>
          </o:OLEObject>
        </w:object>
      </w:r>
    </w:p>
    <w:p>
      <w:pPr>
        <w:spacing w:line="360" w:lineRule="auto"/>
        <w:jc w:val="left"/>
        <w:textAlignment w:val="center"/>
        <w:rPr>
          <w:color w:val="000000"/>
        </w:rPr>
      </w:pPr>
      <w:r>
        <w:rPr>
          <w:rFonts w:ascii="宋体" w:hAnsi="宋体" w:eastAsia="宋体" w:cs="宋体"/>
          <w:color w:val="000000"/>
        </w:rPr>
        <w:t>工作电路处于高功率状态时，</w:t>
      </w:r>
      <w:r>
        <w:object>
          <v:shape id="_x0000_i1107"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70" o:title="eqId9efc18a5bb2e53586331b2a58538a48b"/>
            <o:lock v:ext="edit" aspectratio="t"/>
            <w10:wrap type="none"/>
            <w10:anchorlock/>
          </v:shape>
          <o:OLEObject Type="Embed" ProgID="Equation.DSMT4" ShapeID="_x0000_i1107" DrawAspect="Content" ObjectID="_1468075807" r:id="rId183">
            <o:LockedField>false</o:LockedField>
          </o:OLEObject>
        </w:object>
      </w:r>
      <w:r>
        <w:rPr>
          <w:rFonts w:ascii="宋体" w:hAnsi="宋体" w:eastAsia="宋体" w:cs="宋体"/>
          <w:color w:val="000000"/>
        </w:rPr>
        <w:t>和</w:t>
      </w:r>
      <w:r>
        <w:object>
          <v:shape id="_x0000_i1108"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72" o:title="eqId19f20f21a9d50b61dac519a3ddab539d"/>
            <o:lock v:ext="edit" aspectratio="t"/>
            <w10:wrap type="none"/>
            <w10:anchorlock/>
          </v:shape>
          <o:OLEObject Type="Embed" ProgID="Equation.DSMT4" ShapeID="_x0000_i1108" DrawAspect="Content" ObjectID="_1468075808" r:id="rId184">
            <o:LockedField>false</o:LockedField>
          </o:OLEObject>
        </w:object>
      </w:r>
      <w:r>
        <w:rPr>
          <w:rFonts w:ascii="宋体" w:hAnsi="宋体" w:eastAsia="宋体" w:cs="宋体"/>
          <w:color w:val="000000"/>
        </w:rPr>
        <w:t>并联</w:t>
      </w:r>
    </w:p>
    <w:p>
      <w:pPr>
        <w:spacing w:line="360" w:lineRule="auto"/>
        <w:jc w:val="center"/>
        <w:textAlignment w:val="center"/>
        <w:rPr>
          <w:color w:val="000000"/>
        </w:rPr>
      </w:pPr>
      <w:r>
        <w:object>
          <v:shape id="_x0000_i1109" o:spt="75" alt="学科网(www.zxxk.com)--教育资源门户，提供试卷、教案、课件、论文、素材以及各类教学资源下载，还有大量而丰富的教学相关资讯！" type="#_x0000_t75" style="height:39pt;width:330.6pt;" o:ole="t" filled="f" o:preferrelative="t" stroked="f" coordsize="21600,21600">
            <v:path/>
            <v:fill on="f" focussize="0,0"/>
            <v:stroke on="f" joinstyle="miter"/>
            <v:imagedata r:id="rId186" o:title="eqIdb59b48ea8de138576c8671c3fb225eb2"/>
            <o:lock v:ext="edit" aspectratio="t"/>
            <w10:wrap type="none"/>
            <w10:anchorlock/>
          </v:shape>
          <o:OLEObject Type="Embed" ProgID="Equation.DSMT4" ShapeID="_x0000_i1109" DrawAspect="Content" ObjectID="_1468075809" r:id="rId185">
            <o:LockedField>false</o:LockedField>
          </o:OLEObject>
        </w:object>
      </w:r>
    </w:p>
    <w:p>
      <w:pPr>
        <w:spacing w:line="360" w:lineRule="auto"/>
        <w:jc w:val="left"/>
        <w:textAlignment w:val="center"/>
        <w:rPr>
          <w:color w:val="000000"/>
        </w:rPr>
      </w:pPr>
      <w:r>
        <w:rPr>
          <w:rFonts w:ascii="宋体" w:hAnsi="宋体" w:eastAsia="宋体" w:cs="宋体"/>
          <w:color w:val="000000"/>
        </w:rPr>
        <w:t>消耗的总电能为</w:t>
      </w:r>
    </w:p>
    <w:p>
      <w:pPr>
        <w:spacing w:line="360" w:lineRule="auto"/>
        <w:jc w:val="center"/>
        <w:textAlignment w:val="center"/>
        <w:rPr>
          <w:color w:val="000000"/>
        </w:rPr>
      </w:pPr>
      <w:r>
        <w:object>
          <v:shape id="_x0000_i1110" o:spt="75" alt="学科网(www.zxxk.com)--教育资源门户，提供试卷、教案、课件、论文、素材以及各类教学资源下载，还有大量而丰富的教学相关资讯！" type="#_x0000_t75" style="height:19.8pt;width:238.8pt;" o:ole="t" filled="f" o:preferrelative="t" stroked="f" coordsize="21600,21600">
            <v:path/>
            <v:fill on="f" focussize="0,0"/>
            <v:stroke on="f" joinstyle="miter"/>
            <v:imagedata r:id="rId188" o:title="eqId410ae131dfa72f65427fc8b18aa0bf3c"/>
            <o:lock v:ext="edit" aspectratio="t"/>
            <w10:wrap type="none"/>
            <w10:anchorlock/>
          </v:shape>
          <o:OLEObject Type="Embed" ProgID="Equation.DSMT4" ShapeID="_x0000_i1110" DrawAspect="Content" ObjectID="_1468075810" r:id="rId187">
            <o:LockedField>false</o:LockedField>
          </o:OLEObject>
        </w:object>
      </w:r>
    </w:p>
    <w:p>
      <w:pPr>
        <w:spacing w:line="360" w:lineRule="auto"/>
        <w:jc w:val="left"/>
        <w:textAlignment w:val="center"/>
        <w:rPr>
          <w:color w:val="000000"/>
        </w:rPr>
      </w:pPr>
      <w:r>
        <w:rPr>
          <w:rFonts w:ascii="宋体" w:hAnsi="宋体" w:eastAsia="宋体" w:cs="宋体"/>
          <w:color w:val="000000"/>
        </w:rPr>
        <w:t>测试中电热丝消耗的总电能为</w:t>
      </w:r>
      <w:r>
        <w:object>
          <v:shape id="_x0000_i1111" o:spt="75" alt="学科网(www.zxxk.com)--教育资源门户，提供试卷、教案、课件、论文、素材以及各类教学资源下载，还有大量而丰富的教学相关资讯！" type="#_x0000_t75" style="height:16pt;width:34pt;" o:ole="t" filled="f" o:preferrelative="t" stroked="f" coordsize="21600,21600">
            <v:path/>
            <v:fill on="f" focussize="0,0"/>
            <v:stroke on="f" joinstyle="miter"/>
            <v:imagedata r:id="rId171" o:title="eqId639f8d7d075c9fb0eab63ae57a93cb22"/>
            <o:lock v:ext="edit" aspectratio="t"/>
            <w10:wrap type="none"/>
            <w10:anchorlock/>
          </v:shape>
          <o:OLEObject Type="Embed" ProgID="Equation.DSMT4" ShapeID="_x0000_i1111" DrawAspect="Content" ObjectID="_1468075811" r:id="rId189">
            <o:LockedField>false</o:LockedField>
          </o:OLEObject>
        </w:object>
      </w:r>
      <w:r>
        <w:rPr>
          <w:rFonts w:ascii="宋体" w:hAnsi="宋体" w:eastAsia="宋体" w:cs="宋体"/>
          <w:color w:val="000000"/>
        </w:rPr>
        <w:t>焦。</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由图像知道，这样随着压力减小，电阻减小，人离开后，电阻最小，</w:t>
      </w:r>
      <w:r>
        <w:rPr>
          <w:rFonts w:ascii="Times New Roman" w:hAnsi="Times New Roman" w:eastAsia="Times New Roman" w:cs="Times New Roman"/>
          <w:color w:val="000000"/>
        </w:rPr>
        <w:t>500</w:t>
      </w:r>
      <w:r>
        <w:rPr>
          <w:rFonts w:ascii="宋体" w:hAnsi="宋体" w:eastAsia="宋体" w:cs="宋体"/>
          <w:color w:val="000000"/>
        </w:rPr>
        <w:t>牛压力下力敏电阻是</w:t>
      </w:r>
      <w:r>
        <w:rPr>
          <w:rFonts w:ascii="Times New Roman" w:hAnsi="Times New Roman" w:eastAsia="Times New Roman" w:cs="Times New Roman"/>
          <w:color w:val="000000"/>
        </w:rPr>
        <w:t>300Ω</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[4][5]</w:t>
      </w:r>
      <w:r>
        <w:rPr>
          <w:rFonts w:ascii="宋体" w:hAnsi="宋体" w:eastAsia="宋体" w:cs="宋体"/>
          <w:color w:val="000000"/>
        </w:rPr>
        <w:t>应选用</w:t>
      </w:r>
      <w:r>
        <w:object>
          <v:shape id="_x0000_i1112"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73" o:title="eqId26a5a9811969710799beec53074b3260"/>
            <o:lock v:ext="edit" aspectratio="t"/>
            <w10:wrap type="none"/>
            <w10:anchorlock/>
          </v:shape>
          <o:OLEObject Type="Embed" ProgID="Equation.DSMT4" ShapeID="_x0000_i1112" DrawAspect="Content" ObjectID="_1468075812" r:id="rId190">
            <o:LockedField>false</o:LockedField>
          </o:OLEObject>
        </w:object>
      </w:r>
      <w:r>
        <w:rPr>
          <w:rFonts w:ascii="宋体" w:hAnsi="宋体" w:eastAsia="宋体" w:cs="宋体"/>
          <w:color w:val="000000"/>
        </w:rPr>
        <w:t>与</w:t>
      </w:r>
      <w:r>
        <w:object>
          <v:shape id="_x0000_i1113"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49" o:title="eqIdd8f962616c3f20ed8046ba53dab4a05e"/>
            <o:lock v:ext="edit" aspectratio="t"/>
            <w10:wrap type="none"/>
            <w10:anchorlock/>
          </v:shape>
          <o:OLEObject Type="Embed" ProgID="Equation.DSMT4" ShapeID="_x0000_i1113" DrawAspect="Content" ObjectID="_1468075813" r:id="rId191">
            <o:LockedField>false</o:LockedField>
          </o:OLEObject>
        </w:object>
      </w:r>
      <w:r>
        <w:rPr>
          <w:rFonts w:ascii="宋体" w:hAnsi="宋体" w:eastAsia="宋体" w:cs="宋体"/>
          <w:color w:val="000000"/>
        </w:rPr>
        <w:t>并联，</w:t>
      </w:r>
      <w:r>
        <w:rPr>
          <w:rFonts w:ascii="Times New Roman" w:hAnsi="Times New Roman" w:eastAsia="Times New Roman" w:cs="Times New Roman"/>
          <w:color w:val="000000"/>
        </w:rPr>
        <w:t xml:space="preserve"> </w:t>
      </w:r>
      <w:r>
        <w:rPr>
          <w:rFonts w:ascii="宋体" w:hAnsi="宋体" w:eastAsia="宋体" w:cs="宋体"/>
          <w:color w:val="000000"/>
        </w:rPr>
        <w:t>电路处于低功率状态，</w:t>
      </w:r>
      <w:r>
        <w:rPr>
          <w:rFonts w:ascii="Times New Roman" w:hAnsi="Times New Roman" w:eastAsia="Times New Roman" w:cs="Times New Roman"/>
          <w:color w:val="000000"/>
        </w:rPr>
        <w:t>500</w:t>
      </w:r>
      <w:r>
        <w:rPr>
          <w:rFonts w:ascii="宋体" w:hAnsi="宋体" w:eastAsia="宋体" w:cs="宋体"/>
          <w:color w:val="000000"/>
        </w:rPr>
        <w:t>牛压力下坐垫的最高温度值为</w:t>
      </w:r>
      <w:r>
        <w:object>
          <v:shape id="_x0000_i1114" o:spt="75" alt="学科网(www.zxxk.com)--教育资源门户，提供试卷、教案、课件、论文、素材以及各类教学资源下载，还有大量而丰富的教学相关资讯！" type="#_x0000_t75" style="height:13.65pt;width:28.25pt;" o:ole="t" filled="f" o:preferrelative="t" stroked="f" coordsize="21600,21600">
            <v:path/>
            <v:fill on="f" focussize="0,0"/>
            <v:stroke on="f" joinstyle="miter"/>
            <v:imagedata r:id="rId193" o:title="eqId75c440a8d426987caef69ce909331d31"/>
            <o:lock v:ext="edit" aspectratio="t"/>
            <w10:wrap type="none"/>
            <w10:anchorlock/>
          </v:shape>
          <o:OLEObject Type="Embed" ProgID="Equation.DSMT4" ShapeID="_x0000_i1114" DrawAspect="Content" ObjectID="_1468075814" r:id="rId192">
            <o:LockedField>false</o:LockedField>
          </o:OLEObject>
        </w:object>
      </w:r>
      <w:r>
        <w:rPr>
          <w:rFonts w:ascii="宋体" w:hAnsi="宋体" w:eastAsia="宋体" w:cs="宋体"/>
          <w:color w:val="000000"/>
        </w:rPr>
        <w:t>。</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FC33AFC"/>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53.png"/><Relationship Id="rId98" Type="http://schemas.openxmlformats.org/officeDocument/2006/relationships/image" Target="media/image52.png"/><Relationship Id="rId97" Type="http://schemas.openxmlformats.org/officeDocument/2006/relationships/image" Target="media/image51.png"/><Relationship Id="rId96" Type="http://schemas.openxmlformats.org/officeDocument/2006/relationships/oleObject" Target="embeddings/oleObject38.bin"/><Relationship Id="rId95" Type="http://schemas.openxmlformats.org/officeDocument/2006/relationships/oleObject" Target="embeddings/oleObject37.bin"/><Relationship Id="rId94" Type="http://schemas.openxmlformats.org/officeDocument/2006/relationships/oleObject" Target="embeddings/oleObject36.bin"/><Relationship Id="rId93" Type="http://schemas.openxmlformats.org/officeDocument/2006/relationships/oleObject" Target="embeddings/oleObject35.bin"/><Relationship Id="rId92" Type="http://schemas.openxmlformats.org/officeDocument/2006/relationships/image" Target="media/image50.wmf"/><Relationship Id="rId91" Type="http://schemas.openxmlformats.org/officeDocument/2006/relationships/oleObject" Target="embeddings/oleObject34.bin"/><Relationship Id="rId90" Type="http://schemas.openxmlformats.org/officeDocument/2006/relationships/oleObject" Target="embeddings/oleObject33.bin"/><Relationship Id="rId9" Type="http://schemas.openxmlformats.org/officeDocument/2006/relationships/theme" Target="theme/theme1.xml"/><Relationship Id="rId89" Type="http://schemas.openxmlformats.org/officeDocument/2006/relationships/oleObject" Target="embeddings/oleObject32.bin"/><Relationship Id="rId88" Type="http://schemas.openxmlformats.org/officeDocument/2006/relationships/image" Target="media/image49.png"/><Relationship Id="rId87" Type="http://schemas.openxmlformats.org/officeDocument/2006/relationships/oleObject" Target="embeddings/oleObject31.bin"/><Relationship Id="rId86" Type="http://schemas.openxmlformats.org/officeDocument/2006/relationships/oleObject" Target="embeddings/oleObject30.bin"/><Relationship Id="rId85" Type="http://schemas.openxmlformats.org/officeDocument/2006/relationships/oleObject" Target="embeddings/oleObject29.bin"/><Relationship Id="rId84" Type="http://schemas.openxmlformats.org/officeDocument/2006/relationships/oleObject" Target="embeddings/oleObject28.bin"/><Relationship Id="rId83" Type="http://schemas.openxmlformats.org/officeDocument/2006/relationships/image" Target="media/image48.png"/><Relationship Id="rId82" Type="http://schemas.openxmlformats.org/officeDocument/2006/relationships/image" Target="media/image47.wmf"/><Relationship Id="rId81" Type="http://schemas.openxmlformats.org/officeDocument/2006/relationships/oleObject" Target="embeddings/oleObject27.bin"/><Relationship Id="rId80" Type="http://schemas.openxmlformats.org/officeDocument/2006/relationships/oleObject" Target="embeddings/oleObject26.bin"/><Relationship Id="rId8" Type="http://schemas.openxmlformats.org/officeDocument/2006/relationships/footer" Target="footer3.xml"/><Relationship Id="rId79" Type="http://schemas.openxmlformats.org/officeDocument/2006/relationships/oleObject" Target="embeddings/oleObject25.bin"/><Relationship Id="rId78" Type="http://schemas.openxmlformats.org/officeDocument/2006/relationships/image" Target="media/image46.wmf"/><Relationship Id="rId77" Type="http://schemas.openxmlformats.org/officeDocument/2006/relationships/oleObject" Target="embeddings/oleObject24.bin"/><Relationship Id="rId76" Type="http://schemas.openxmlformats.org/officeDocument/2006/relationships/oleObject" Target="embeddings/oleObject23.bin"/><Relationship Id="rId75" Type="http://schemas.openxmlformats.org/officeDocument/2006/relationships/oleObject" Target="embeddings/oleObject22.bin"/><Relationship Id="rId74" Type="http://schemas.openxmlformats.org/officeDocument/2006/relationships/oleObject" Target="embeddings/oleObject21.bin"/><Relationship Id="rId73" Type="http://schemas.openxmlformats.org/officeDocument/2006/relationships/oleObject" Target="embeddings/oleObject20.bin"/><Relationship Id="rId72" Type="http://schemas.openxmlformats.org/officeDocument/2006/relationships/image" Target="media/image45.wmf"/><Relationship Id="rId71" Type="http://schemas.openxmlformats.org/officeDocument/2006/relationships/oleObject" Target="embeddings/oleObject19.bin"/><Relationship Id="rId70" Type="http://schemas.openxmlformats.org/officeDocument/2006/relationships/image" Target="media/image44.wmf"/><Relationship Id="rId7" Type="http://schemas.openxmlformats.org/officeDocument/2006/relationships/footer" Target="footer2.xml"/><Relationship Id="rId69" Type="http://schemas.openxmlformats.org/officeDocument/2006/relationships/oleObject" Target="embeddings/oleObject18.bin"/><Relationship Id="rId68" Type="http://schemas.openxmlformats.org/officeDocument/2006/relationships/image" Target="media/image43.png"/><Relationship Id="rId67" Type="http://schemas.openxmlformats.org/officeDocument/2006/relationships/image" Target="media/image42.wmf"/><Relationship Id="rId66" Type="http://schemas.openxmlformats.org/officeDocument/2006/relationships/image" Target="media/image41.png"/><Relationship Id="rId65" Type="http://schemas.openxmlformats.org/officeDocument/2006/relationships/image" Target="media/image40.png"/><Relationship Id="rId64" Type="http://schemas.openxmlformats.org/officeDocument/2006/relationships/image" Target="media/image39.wmf"/><Relationship Id="rId63" Type="http://schemas.openxmlformats.org/officeDocument/2006/relationships/oleObject" Target="embeddings/oleObject17.bin"/><Relationship Id="rId62" Type="http://schemas.openxmlformats.org/officeDocument/2006/relationships/image" Target="media/image38.png"/><Relationship Id="rId61" Type="http://schemas.openxmlformats.org/officeDocument/2006/relationships/image" Target="media/image37.png"/><Relationship Id="rId60" Type="http://schemas.openxmlformats.org/officeDocument/2006/relationships/image" Target="media/image36.png"/><Relationship Id="rId6" Type="http://schemas.openxmlformats.org/officeDocument/2006/relationships/footer" Target="footer1.xml"/><Relationship Id="rId59" Type="http://schemas.openxmlformats.org/officeDocument/2006/relationships/image" Target="media/image35.png"/><Relationship Id="rId58" Type="http://schemas.openxmlformats.org/officeDocument/2006/relationships/image" Target="media/image34.png"/><Relationship Id="rId57" Type="http://schemas.openxmlformats.org/officeDocument/2006/relationships/image" Target="media/image33.png"/><Relationship Id="rId56" Type="http://schemas.openxmlformats.org/officeDocument/2006/relationships/image" Target="media/image32.wmf"/><Relationship Id="rId55" Type="http://schemas.openxmlformats.org/officeDocument/2006/relationships/oleObject" Target="embeddings/oleObject16.bin"/><Relationship Id="rId54" Type="http://schemas.openxmlformats.org/officeDocument/2006/relationships/image" Target="media/image31.wmf"/><Relationship Id="rId53" Type="http://schemas.openxmlformats.org/officeDocument/2006/relationships/oleObject" Target="embeddings/oleObject15.bin"/><Relationship Id="rId52" Type="http://schemas.openxmlformats.org/officeDocument/2006/relationships/image" Target="media/image30.png"/><Relationship Id="rId51" Type="http://schemas.openxmlformats.org/officeDocument/2006/relationships/oleObject" Target="embeddings/oleObject14.bin"/><Relationship Id="rId50" Type="http://schemas.openxmlformats.org/officeDocument/2006/relationships/oleObject" Target="embeddings/oleObject13.bin"/><Relationship Id="rId5" Type="http://schemas.openxmlformats.org/officeDocument/2006/relationships/header" Target="header3.xml"/><Relationship Id="rId49" Type="http://schemas.openxmlformats.org/officeDocument/2006/relationships/image" Target="media/image29.wmf"/><Relationship Id="rId48" Type="http://schemas.openxmlformats.org/officeDocument/2006/relationships/oleObject" Target="embeddings/oleObject12.bin"/><Relationship Id="rId47" Type="http://schemas.openxmlformats.org/officeDocument/2006/relationships/image" Target="media/image28.jpeg"/><Relationship Id="rId46" Type="http://schemas.openxmlformats.org/officeDocument/2006/relationships/image" Target="media/image27.png"/><Relationship Id="rId45" Type="http://schemas.openxmlformats.org/officeDocument/2006/relationships/image" Target="media/image26.png"/><Relationship Id="rId44" Type="http://schemas.openxmlformats.org/officeDocument/2006/relationships/image" Target="media/image25.png"/><Relationship Id="rId43" Type="http://schemas.openxmlformats.org/officeDocument/2006/relationships/image" Target="media/image24.wmf"/><Relationship Id="rId42" Type="http://schemas.openxmlformats.org/officeDocument/2006/relationships/image" Target="media/image23.png"/><Relationship Id="rId41" Type="http://schemas.openxmlformats.org/officeDocument/2006/relationships/image" Target="media/image22.png"/><Relationship Id="rId40" Type="http://schemas.openxmlformats.org/officeDocument/2006/relationships/image" Target="media/image21.png"/><Relationship Id="rId4" Type="http://schemas.openxmlformats.org/officeDocument/2006/relationships/header" Target="header2.xml"/><Relationship Id="rId39" Type="http://schemas.openxmlformats.org/officeDocument/2006/relationships/image" Target="media/image20.png"/><Relationship Id="rId38" Type="http://schemas.openxmlformats.org/officeDocument/2006/relationships/image" Target="media/image19.png"/><Relationship Id="rId37" Type="http://schemas.openxmlformats.org/officeDocument/2006/relationships/image" Target="media/image18.png"/><Relationship Id="rId36" Type="http://schemas.openxmlformats.org/officeDocument/2006/relationships/image" Target="media/image17.png"/><Relationship Id="rId35" Type="http://schemas.openxmlformats.org/officeDocument/2006/relationships/image" Target="media/image16.wmf"/><Relationship Id="rId34" Type="http://schemas.openxmlformats.org/officeDocument/2006/relationships/oleObject" Target="embeddings/oleObject11.bin"/><Relationship Id="rId33" Type="http://schemas.openxmlformats.org/officeDocument/2006/relationships/image" Target="media/image15.wmf"/><Relationship Id="rId32" Type="http://schemas.openxmlformats.org/officeDocument/2006/relationships/oleObject" Target="embeddings/oleObject10.bin"/><Relationship Id="rId31" Type="http://schemas.openxmlformats.org/officeDocument/2006/relationships/image" Target="media/image14.png"/><Relationship Id="rId30" Type="http://schemas.openxmlformats.org/officeDocument/2006/relationships/image" Target="media/image13.wmf"/><Relationship Id="rId3" Type="http://schemas.openxmlformats.org/officeDocument/2006/relationships/header" Target="header1.xml"/><Relationship Id="rId29" Type="http://schemas.openxmlformats.org/officeDocument/2006/relationships/oleObject" Target="embeddings/oleObject9.bin"/><Relationship Id="rId28" Type="http://schemas.openxmlformats.org/officeDocument/2006/relationships/image" Target="media/image12.wmf"/><Relationship Id="rId27" Type="http://schemas.openxmlformats.org/officeDocument/2006/relationships/oleObject" Target="embeddings/oleObject8.bin"/><Relationship Id="rId26" Type="http://schemas.openxmlformats.org/officeDocument/2006/relationships/oleObject" Target="embeddings/oleObject7.bin"/><Relationship Id="rId25" Type="http://schemas.openxmlformats.org/officeDocument/2006/relationships/image" Target="media/image11.wmf"/><Relationship Id="rId24" Type="http://schemas.openxmlformats.org/officeDocument/2006/relationships/oleObject" Target="embeddings/oleObject6.bin"/><Relationship Id="rId23" Type="http://schemas.openxmlformats.org/officeDocument/2006/relationships/image" Target="media/image10.wmf"/><Relationship Id="rId22" Type="http://schemas.openxmlformats.org/officeDocument/2006/relationships/oleObject" Target="embeddings/oleObject5.bin"/><Relationship Id="rId21" Type="http://schemas.openxmlformats.org/officeDocument/2006/relationships/image" Target="media/image9.wmf"/><Relationship Id="rId20" Type="http://schemas.openxmlformats.org/officeDocument/2006/relationships/oleObject" Target="embeddings/oleObject4.bin"/><Relationship Id="rId2" Type="http://schemas.openxmlformats.org/officeDocument/2006/relationships/settings" Target="settings.xml"/><Relationship Id="rId196" Type="http://schemas.openxmlformats.org/officeDocument/2006/relationships/fontTable" Target="fontTable.xml"/><Relationship Id="rId195" Type="http://schemas.openxmlformats.org/officeDocument/2006/relationships/customXml" Target="../customXml/item2.xml"/><Relationship Id="rId194" Type="http://schemas.openxmlformats.org/officeDocument/2006/relationships/customXml" Target="../customXml/item1.xml"/><Relationship Id="rId193" Type="http://schemas.openxmlformats.org/officeDocument/2006/relationships/image" Target="media/image95.wmf"/><Relationship Id="rId192" Type="http://schemas.openxmlformats.org/officeDocument/2006/relationships/oleObject" Target="embeddings/oleObject90.bin"/><Relationship Id="rId191" Type="http://schemas.openxmlformats.org/officeDocument/2006/relationships/oleObject" Target="embeddings/oleObject89.bin"/><Relationship Id="rId190" Type="http://schemas.openxmlformats.org/officeDocument/2006/relationships/oleObject" Target="embeddings/oleObject88.bin"/><Relationship Id="rId19" Type="http://schemas.openxmlformats.org/officeDocument/2006/relationships/image" Target="media/image8.wmf"/><Relationship Id="rId189" Type="http://schemas.openxmlformats.org/officeDocument/2006/relationships/oleObject" Target="embeddings/oleObject87.bin"/><Relationship Id="rId188" Type="http://schemas.openxmlformats.org/officeDocument/2006/relationships/image" Target="media/image94.wmf"/><Relationship Id="rId187" Type="http://schemas.openxmlformats.org/officeDocument/2006/relationships/oleObject" Target="embeddings/oleObject86.bin"/><Relationship Id="rId186" Type="http://schemas.openxmlformats.org/officeDocument/2006/relationships/image" Target="media/image93.wmf"/><Relationship Id="rId185" Type="http://schemas.openxmlformats.org/officeDocument/2006/relationships/oleObject" Target="embeddings/oleObject85.bin"/><Relationship Id="rId184" Type="http://schemas.openxmlformats.org/officeDocument/2006/relationships/oleObject" Target="embeddings/oleObject84.bin"/><Relationship Id="rId183" Type="http://schemas.openxmlformats.org/officeDocument/2006/relationships/oleObject" Target="embeddings/oleObject83.bin"/><Relationship Id="rId182" Type="http://schemas.openxmlformats.org/officeDocument/2006/relationships/image" Target="media/image92.wmf"/><Relationship Id="rId181" Type="http://schemas.openxmlformats.org/officeDocument/2006/relationships/oleObject" Target="embeddings/oleObject82.bin"/><Relationship Id="rId180" Type="http://schemas.openxmlformats.org/officeDocument/2006/relationships/image" Target="media/image91.wmf"/><Relationship Id="rId18" Type="http://schemas.openxmlformats.org/officeDocument/2006/relationships/oleObject" Target="embeddings/oleObject3.bin"/><Relationship Id="rId179" Type="http://schemas.openxmlformats.org/officeDocument/2006/relationships/oleObject" Target="embeddings/oleObject81.bin"/><Relationship Id="rId178" Type="http://schemas.openxmlformats.org/officeDocument/2006/relationships/oleObject" Target="embeddings/oleObject80.bin"/><Relationship Id="rId177" Type="http://schemas.openxmlformats.org/officeDocument/2006/relationships/oleObject" Target="embeddings/oleObject79.bin"/><Relationship Id="rId176" Type="http://schemas.openxmlformats.org/officeDocument/2006/relationships/image" Target="media/image90.wmf"/><Relationship Id="rId175" Type="http://schemas.openxmlformats.org/officeDocument/2006/relationships/oleObject" Target="embeddings/oleObject78.bin"/><Relationship Id="rId174" Type="http://schemas.openxmlformats.org/officeDocument/2006/relationships/oleObject" Target="embeddings/oleObject77.bin"/><Relationship Id="rId173" Type="http://schemas.openxmlformats.org/officeDocument/2006/relationships/image" Target="media/image89.wmf"/><Relationship Id="rId172" Type="http://schemas.openxmlformats.org/officeDocument/2006/relationships/oleObject" Target="embeddings/oleObject76.bin"/><Relationship Id="rId171" Type="http://schemas.openxmlformats.org/officeDocument/2006/relationships/image" Target="media/image88.wmf"/><Relationship Id="rId170" Type="http://schemas.openxmlformats.org/officeDocument/2006/relationships/oleObject" Target="embeddings/oleObject75.bin"/><Relationship Id="rId17" Type="http://schemas.openxmlformats.org/officeDocument/2006/relationships/image" Target="media/image7.wmf"/><Relationship Id="rId169" Type="http://schemas.openxmlformats.org/officeDocument/2006/relationships/image" Target="media/image87.wmf"/><Relationship Id="rId168" Type="http://schemas.openxmlformats.org/officeDocument/2006/relationships/oleObject" Target="embeddings/oleObject74.bin"/><Relationship Id="rId167" Type="http://schemas.openxmlformats.org/officeDocument/2006/relationships/image" Target="media/image86.wmf"/><Relationship Id="rId166" Type="http://schemas.openxmlformats.org/officeDocument/2006/relationships/oleObject" Target="embeddings/oleObject73.bin"/><Relationship Id="rId165" Type="http://schemas.openxmlformats.org/officeDocument/2006/relationships/oleObject" Target="embeddings/oleObject72.bin"/><Relationship Id="rId164" Type="http://schemas.openxmlformats.org/officeDocument/2006/relationships/oleObject" Target="embeddings/oleObject71.bin"/><Relationship Id="rId163" Type="http://schemas.openxmlformats.org/officeDocument/2006/relationships/image" Target="media/image85.png"/><Relationship Id="rId162" Type="http://schemas.openxmlformats.org/officeDocument/2006/relationships/oleObject" Target="embeddings/oleObject70.bin"/><Relationship Id="rId161" Type="http://schemas.openxmlformats.org/officeDocument/2006/relationships/oleObject" Target="embeddings/oleObject69.bin"/><Relationship Id="rId160" Type="http://schemas.openxmlformats.org/officeDocument/2006/relationships/oleObject" Target="embeddings/oleObject68.bin"/><Relationship Id="rId16" Type="http://schemas.openxmlformats.org/officeDocument/2006/relationships/oleObject" Target="embeddings/oleObject2.bin"/><Relationship Id="rId159" Type="http://schemas.openxmlformats.org/officeDocument/2006/relationships/oleObject" Target="embeddings/oleObject67.bin"/><Relationship Id="rId158" Type="http://schemas.openxmlformats.org/officeDocument/2006/relationships/image" Target="media/image84.wmf"/><Relationship Id="rId157" Type="http://schemas.openxmlformats.org/officeDocument/2006/relationships/oleObject" Target="embeddings/oleObject66.bin"/><Relationship Id="rId156" Type="http://schemas.openxmlformats.org/officeDocument/2006/relationships/image" Target="media/image83.wmf"/><Relationship Id="rId155" Type="http://schemas.openxmlformats.org/officeDocument/2006/relationships/oleObject" Target="embeddings/oleObject65.bin"/><Relationship Id="rId154" Type="http://schemas.openxmlformats.org/officeDocument/2006/relationships/image" Target="media/image82.wmf"/><Relationship Id="rId153" Type="http://schemas.openxmlformats.org/officeDocument/2006/relationships/oleObject" Target="embeddings/oleObject64.bin"/><Relationship Id="rId152" Type="http://schemas.openxmlformats.org/officeDocument/2006/relationships/image" Target="media/image81.wmf"/><Relationship Id="rId151" Type="http://schemas.openxmlformats.org/officeDocument/2006/relationships/oleObject" Target="embeddings/oleObject63.bin"/><Relationship Id="rId150" Type="http://schemas.openxmlformats.org/officeDocument/2006/relationships/oleObject" Target="embeddings/oleObject62.bin"/><Relationship Id="rId15" Type="http://schemas.openxmlformats.org/officeDocument/2006/relationships/image" Target="media/image6.png"/><Relationship Id="rId149" Type="http://schemas.openxmlformats.org/officeDocument/2006/relationships/image" Target="media/image80.wmf"/><Relationship Id="rId148" Type="http://schemas.openxmlformats.org/officeDocument/2006/relationships/oleObject" Target="embeddings/oleObject61.bin"/><Relationship Id="rId147" Type="http://schemas.openxmlformats.org/officeDocument/2006/relationships/image" Target="media/image79.wmf"/><Relationship Id="rId146" Type="http://schemas.openxmlformats.org/officeDocument/2006/relationships/oleObject" Target="embeddings/oleObject60.bin"/><Relationship Id="rId145" Type="http://schemas.openxmlformats.org/officeDocument/2006/relationships/image" Target="media/image78.wmf"/><Relationship Id="rId144" Type="http://schemas.openxmlformats.org/officeDocument/2006/relationships/oleObject" Target="embeddings/oleObject59.bin"/><Relationship Id="rId143" Type="http://schemas.openxmlformats.org/officeDocument/2006/relationships/image" Target="media/image77.wmf"/><Relationship Id="rId142" Type="http://schemas.openxmlformats.org/officeDocument/2006/relationships/oleObject" Target="embeddings/oleObject58.bin"/><Relationship Id="rId141" Type="http://schemas.openxmlformats.org/officeDocument/2006/relationships/image" Target="media/image76.wmf"/><Relationship Id="rId140" Type="http://schemas.openxmlformats.org/officeDocument/2006/relationships/oleObject" Target="embeddings/oleObject57.bin"/><Relationship Id="rId14" Type="http://schemas.openxmlformats.org/officeDocument/2006/relationships/image" Target="media/image5.wmf"/><Relationship Id="rId139" Type="http://schemas.openxmlformats.org/officeDocument/2006/relationships/image" Target="media/image75.png"/><Relationship Id="rId138" Type="http://schemas.openxmlformats.org/officeDocument/2006/relationships/image" Target="media/image74.wmf"/><Relationship Id="rId137" Type="http://schemas.openxmlformats.org/officeDocument/2006/relationships/oleObject" Target="embeddings/oleObject56.bin"/><Relationship Id="rId136" Type="http://schemas.openxmlformats.org/officeDocument/2006/relationships/image" Target="media/image73.png"/><Relationship Id="rId135" Type="http://schemas.openxmlformats.org/officeDocument/2006/relationships/image" Target="media/image72.wmf"/><Relationship Id="rId134" Type="http://schemas.openxmlformats.org/officeDocument/2006/relationships/oleObject" Target="embeddings/oleObject55.bin"/><Relationship Id="rId133" Type="http://schemas.openxmlformats.org/officeDocument/2006/relationships/image" Target="media/image71.wmf"/><Relationship Id="rId132" Type="http://schemas.openxmlformats.org/officeDocument/2006/relationships/oleObject" Target="embeddings/oleObject54.bin"/><Relationship Id="rId131" Type="http://schemas.openxmlformats.org/officeDocument/2006/relationships/image" Target="media/image70.wmf"/><Relationship Id="rId130" Type="http://schemas.openxmlformats.org/officeDocument/2006/relationships/oleObject" Target="embeddings/oleObject53.bin"/><Relationship Id="rId13" Type="http://schemas.openxmlformats.org/officeDocument/2006/relationships/oleObject" Target="embeddings/oleObject1.bin"/><Relationship Id="rId129" Type="http://schemas.openxmlformats.org/officeDocument/2006/relationships/image" Target="media/image69.wmf"/><Relationship Id="rId128" Type="http://schemas.openxmlformats.org/officeDocument/2006/relationships/oleObject" Target="embeddings/oleObject52.bin"/><Relationship Id="rId127" Type="http://schemas.openxmlformats.org/officeDocument/2006/relationships/image" Target="media/image68.wmf"/><Relationship Id="rId126" Type="http://schemas.openxmlformats.org/officeDocument/2006/relationships/oleObject" Target="embeddings/oleObject51.bin"/><Relationship Id="rId125" Type="http://schemas.openxmlformats.org/officeDocument/2006/relationships/image" Target="media/image67.wmf"/><Relationship Id="rId124" Type="http://schemas.openxmlformats.org/officeDocument/2006/relationships/oleObject" Target="embeddings/oleObject50.bin"/><Relationship Id="rId123" Type="http://schemas.openxmlformats.org/officeDocument/2006/relationships/image" Target="media/image66.png"/><Relationship Id="rId122" Type="http://schemas.openxmlformats.org/officeDocument/2006/relationships/image" Target="media/image65.png"/><Relationship Id="rId121" Type="http://schemas.openxmlformats.org/officeDocument/2006/relationships/image" Target="media/image64.wmf"/><Relationship Id="rId120" Type="http://schemas.openxmlformats.org/officeDocument/2006/relationships/oleObject" Target="embeddings/oleObject49.bin"/><Relationship Id="rId12" Type="http://schemas.openxmlformats.org/officeDocument/2006/relationships/image" Target="media/image4.png"/><Relationship Id="rId119" Type="http://schemas.openxmlformats.org/officeDocument/2006/relationships/image" Target="media/image63.png"/><Relationship Id="rId118" Type="http://schemas.openxmlformats.org/officeDocument/2006/relationships/image" Target="media/image62.wmf"/><Relationship Id="rId117" Type="http://schemas.openxmlformats.org/officeDocument/2006/relationships/oleObject" Target="embeddings/oleObject48.bin"/><Relationship Id="rId116" Type="http://schemas.openxmlformats.org/officeDocument/2006/relationships/image" Target="media/image61.wmf"/><Relationship Id="rId115" Type="http://schemas.openxmlformats.org/officeDocument/2006/relationships/oleObject" Target="embeddings/oleObject47.bin"/><Relationship Id="rId114" Type="http://schemas.openxmlformats.org/officeDocument/2006/relationships/image" Target="media/image60.wmf"/><Relationship Id="rId113" Type="http://schemas.openxmlformats.org/officeDocument/2006/relationships/oleObject" Target="embeddings/oleObject46.bin"/><Relationship Id="rId112" Type="http://schemas.openxmlformats.org/officeDocument/2006/relationships/oleObject" Target="embeddings/oleObject45.bin"/><Relationship Id="rId111" Type="http://schemas.openxmlformats.org/officeDocument/2006/relationships/oleObject" Target="embeddings/oleObject44.bin"/><Relationship Id="rId110" Type="http://schemas.openxmlformats.org/officeDocument/2006/relationships/oleObject" Target="embeddings/oleObject43.bin"/><Relationship Id="rId11" Type="http://schemas.openxmlformats.org/officeDocument/2006/relationships/image" Target="media/image3.png"/><Relationship Id="rId109" Type="http://schemas.openxmlformats.org/officeDocument/2006/relationships/oleObject" Target="embeddings/oleObject42.bin"/><Relationship Id="rId108" Type="http://schemas.openxmlformats.org/officeDocument/2006/relationships/image" Target="media/image59.wmf"/><Relationship Id="rId107" Type="http://schemas.openxmlformats.org/officeDocument/2006/relationships/oleObject" Target="embeddings/oleObject41.bin"/><Relationship Id="rId106" Type="http://schemas.openxmlformats.org/officeDocument/2006/relationships/image" Target="media/image58.wmf"/><Relationship Id="rId105" Type="http://schemas.openxmlformats.org/officeDocument/2006/relationships/oleObject" Target="embeddings/oleObject40.bin"/><Relationship Id="rId104" Type="http://schemas.openxmlformats.org/officeDocument/2006/relationships/image" Target="media/image57.wmf"/><Relationship Id="rId103" Type="http://schemas.openxmlformats.org/officeDocument/2006/relationships/oleObject" Target="embeddings/oleObject39.bin"/><Relationship Id="rId102" Type="http://schemas.openxmlformats.org/officeDocument/2006/relationships/image" Target="media/image56.png"/><Relationship Id="rId101" Type="http://schemas.openxmlformats.org/officeDocument/2006/relationships/image" Target="media/image55.png"/><Relationship Id="rId100" Type="http://schemas.openxmlformats.org/officeDocument/2006/relationships/image" Target="media/image54.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2023-06-25T11:30:00Z</dcterms:created>
  <dc:creator>学科网试题生产平台</dc:creator>
  <dc:description>3263278642241536</dc:description>
  <cp:lastModifiedBy>二洋诗意</cp:lastModifiedBy>
  <dcterms:modified xsi:type="dcterms:W3CDTF">2023-06-28T14:54:45Z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A0DC300E2A9C415BB6F7F32DF7CF9CA1_12</vt:lpwstr>
  </property>
</Properties>
</file>